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4"/>
        <w:keepNext w:val="0"/>
        <w:keepLines w:val="0"/>
        <w:pageBreakBefore w:val="0"/>
        <w:widowControl w:val="0"/>
        <w:kinsoku/>
        <w:wordWrap/>
        <w:overflowPunct/>
        <w:topLinePunct w:val="0"/>
        <w:autoSpaceDE/>
        <w:autoSpaceDN/>
        <w:bidi w:val="0"/>
        <w:adjustRightInd w:val="0"/>
        <w:snapToGrid w:val="0"/>
        <w:ind w:right="246" w:rightChars="117"/>
        <w:textAlignment w:val="auto"/>
        <w:rPr>
          <w:rFonts w:hint="default"/>
          <w:lang w:val="en-US"/>
        </w:rPr>
        <w:sectPr>
          <w:headerReference r:id="rId5" w:type="first"/>
          <w:footerReference r:id="rId8" w:type="first"/>
          <w:headerReference r:id="rId3" w:type="default"/>
          <w:footerReference r:id="rId6" w:type="default"/>
          <w:headerReference r:id="rId4" w:type="even"/>
          <w:footerReference r:id="rId7" w:type="even"/>
          <w:pgSz w:w="11900" w:h="16838"/>
          <w:pgMar w:top="1417" w:right="1134" w:bottom="1440" w:left="1417" w:header="454" w:footer="964" w:gutter="0"/>
          <w:pgNumType w:fmt="decimal" w:start="1"/>
          <w:cols w:space="0" w:num="1"/>
          <w:docGrid w:type="lines" w:linePitch="317" w:charSpace="0"/>
        </w:sectPr>
      </w:pPr>
      <w:bookmarkStart w:id="0" w:name="SectionMark0"/>
      <w:r>
        <mc:AlternateContent>
          <mc:Choice Requires="wps">
            <w:drawing>
              <wp:anchor distT="0" distB="0" distL="114300" distR="114300" simplePos="0" relativeHeight="251673600" behindDoc="0" locked="1" layoutInCell="1" allowOverlap="1">
                <wp:simplePos x="0" y="0"/>
                <wp:positionH relativeFrom="margin">
                  <wp:posOffset>3919220</wp:posOffset>
                </wp:positionH>
                <wp:positionV relativeFrom="margin">
                  <wp:posOffset>8269605</wp:posOffset>
                </wp:positionV>
                <wp:extent cx="434975" cy="263525"/>
                <wp:effectExtent l="0" t="0" r="3175" b="3175"/>
                <wp:wrapNone/>
                <wp:docPr id="20" name="fmFrame7"/>
                <wp:cNvGraphicFramePr/>
                <a:graphic xmlns:a="http://schemas.openxmlformats.org/drawingml/2006/main">
                  <a:graphicData uri="http://schemas.microsoft.com/office/word/2010/wordprocessingShape">
                    <wps:wsp>
                      <wps:cNvSpPr txBox="1"/>
                      <wps:spPr>
                        <a:xfrm>
                          <a:off x="0" y="0"/>
                          <a:ext cx="434975" cy="263525"/>
                        </a:xfrm>
                        <a:prstGeom prst="rect">
                          <a:avLst/>
                        </a:prstGeom>
                        <a:solidFill>
                          <a:srgbClr val="FFFFFF"/>
                        </a:solidFill>
                        <a:ln>
                          <a:noFill/>
                        </a:ln>
                      </wps:spPr>
                      <wps:txbx>
                        <w:txbxContent>
                          <w:p>
                            <w:pPr>
                              <w:pStyle w:val="39"/>
                              <w:spacing w:line="360" w:lineRule="exact"/>
                              <w:jc w:val="distribute"/>
                              <w:rPr>
                                <w:rFonts w:hint="eastAsia" w:hAnsi="黑体" w:cs="黑体"/>
                                <w:spacing w:val="-6"/>
                                <w:w w:val="100"/>
                                <w:sz w:val="32"/>
                                <w:szCs w:val="32"/>
                                <w:lang w:eastAsia="zh-CN"/>
                              </w:rPr>
                            </w:pPr>
                            <w:r>
                              <w:rPr>
                                <w:rFonts w:hint="eastAsia" w:hAnsi="黑体" w:cs="黑体"/>
                                <w:spacing w:val="-6"/>
                                <w:w w:val="100"/>
                                <w:sz w:val="32"/>
                                <w:szCs w:val="32"/>
                                <w:lang w:eastAsia="zh-CN"/>
                              </w:rPr>
                              <w:t>发布</w:t>
                            </w:r>
                          </w:p>
                          <w:p>
                            <w:pPr>
                              <w:pStyle w:val="39"/>
                              <w:spacing w:line="360" w:lineRule="exact"/>
                              <w:jc w:val="distribute"/>
                              <w:rPr>
                                <w:rFonts w:hint="eastAsia" w:hAnsi="黑体" w:cs="黑体"/>
                                <w:spacing w:val="-6"/>
                                <w:w w:val="100"/>
                                <w:sz w:val="32"/>
                                <w:szCs w:val="32"/>
                                <w:lang w:eastAsia="zh-CN"/>
                              </w:rPr>
                            </w:pPr>
                          </w:p>
                        </w:txbxContent>
                      </wps:txbx>
                      <wps:bodyPr lIns="0" tIns="0" rIns="0" bIns="0" upright="1"/>
                    </wps:wsp>
                  </a:graphicData>
                </a:graphic>
              </wp:anchor>
            </w:drawing>
          </mc:Choice>
          <mc:Fallback>
            <w:pict>
              <v:shape id="fmFrame7" o:spid="_x0000_s1026" o:spt="202" type="#_x0000_t202" style="position:absolute;left:0pt;margin-left:308.6pt;margin-top:651.15pt;height:20.75pt;width:34.25pt;mso-position-horizontal-relative:margin;mso-position-vertical-relative:margin;z-index:251673600;mso-width-relative:page;mso-height-relative:page;" fillcolor="#FFFFFF" filled="t" stroked="f" coordsize="21600,21600" o:gfxdata="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O+ayh3aAAAADQEAAA8AAAAAAAAAAQAgAAAAIgAAAGRycy9kb3ducmV2Lnht&#10;bFBLAQIUABQAAAAIAIdO4kBe1+bWvgEAAJgDAAAOAAAAAAAAAAEAIAAAACkBAABkcnMvZTJvRG9j&#10;LnhtbFBLBQYAAAAABgAGAFkBAABZBQAAAAA=&#10;">
                <v:fill on="t" focussize="0,0"/>
                <v:stroke on="f"/>
                <v:imagedata o:title=""/>
                <o:lock v:ext="edit" aspectratio="f"/>
                <v:textbox inset="0mm,0mm,0mm,0mm">
                  <w:txbxContent>
                    <w:p>
                      <w:pPr>
                        <w:pStyle w:val="39"/>
                        <w:spacing w:line="360" w:lineRule="exact"/>
                        <w:jc w:val="distribute"/>
                        <w:rPr>
                          <w:rFonts w:hint="eastAsia" w:hAnsi="黑体" w:cs="黑体"/>
                          <w:spacing w:val="-6"/>
                          <w:w w:val="100"/>
                          <w:sz w:val="32"/>
                          <w:szCs w:val="32"/>
                          <w:lang w:eastAsia="zh-CN"/>
                        </w:rPr>
                      </w:pPr>
                      <w:r>
                        <w:rPr>
                          <w:rFonts w:hint="eastAsia" w:hAnsi="黑体" w:cs="黑体"/>
                          <w:spacing w:val="-6"/>
                          <w:w w:val="100"/>
                          <w:sz w:val="32"/>
                          <w:szCs w:val="32"/>
                          <w:lang w:eastAsia="zh-CN"/>
                        </w:rPr>
                        <w:t>发布</w:t>
                      </w:r>
                    </w:p>
                    <w:p>
                      <w:pPr>
                        <w:pStyle w:val="39"/>
                        <w:spacing w:line="360" w:lineRule="exact"/>
                        <w:jc w:val="distribute"/>
                        <w:rPr>
                          <w:rFonts w:hint="eastAsia" w:hAnsi="黑体" w:cs="黑体"/>
                          <w:spacing w:val="-6"/>
                          <w:w w:val="100"/>
                          <w:sz w:val="32"/>
                          <w:szCs w:val="32"/>
                          <w:lang w:eastAsia="zh-CN"/>
                        </w:rPr>
                      </w:pPr>
                    </w:p>
                  </w:txbxContent>
                </v:textbox>
                <w10:anchorlock/>
              </v:shape>
            </w:pict>
          </mc:Fallback>
        </mc:AlternateContent>
      </w:r>
      <w:r>
        <mc:AlternateContent>
          <mc:Choice Requires="wps">
            <w:drawing>
              <wp:anchor distT="0" distB="0" distL="114300" distR="114300" simplePos="0" relativeHeight="251672576" behindDoc="0" locked="0" layoutInCell="1" allowOverlap="1">
                <wp:simplePos x="0" y="0"/>
                <wp:positionH relativeFrom="column">
                  <wp:posOffset>15875</wp:posOffset>
                </wp:positionH>
                <wp:positionV relativeFrom="paragraph">
                  <wp:posOffset>7908925</wp:posOffset>
                </wp:positionV>
                <wp:extent cx="6102350" cy="0"/>
                <wp:effectExtent l="0" t="0" r="0" b="0"/>
                <wp:wrapNone/>
                <wp:docPr id="12" name="自选图形 451"/>
                <wp:cNvGraphicFramePr/>
                <a:graphic xmlns:a="http://schemas.openxmlformats.org/drawingml/2006/main">
                  <a:graphicData uri="http://schemas.microsoft.com/office/word/2010/wordprocessingShape">
                    <wps:wsp>
                      <wps:cNvCnPr/>
                      <wps:spPr>
                        <a:xfrm>
                          <a:off x="0" y="0"/>
                          <a:ext cx="610235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451" o:spid="_x0000_s1026" o:spt="32" type="#_x0000_t32" style="position:absolute;left:0pt;margin-left:1.25pt;margin-top:622.75pt;height:0pt;width:480.5pt;z-index:251672576;mso-width-relative:page;mso-height-relative:page;" filled="f" stroked="t" coordsize="21600,21600" o:gfxdata="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JwdMpNYAAAALAQAADwAAAAAAAAABACAAAAAiAAAAZHJzL2Rvd25yZXYueG1sUEsB&#10;AhQAFAAAAAgAh07iQAhzqiH3AQAA5gMAAA4AAAAAAAAAAQAgAAAAJQEAAGRycy9lMm9Eb2MueG1s&#10;UEsFBgAAAAAGAAYAWQEAAI4FA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671552" behindDoc="0" locked="0" layoutInCell="1" allowOverlap="1">
                <wp:simplePos x="0" y="0"/>
                <wp:positionH relativeFrom="column">
                  <wp:posOffset>-161925</wp:posOffset>
                </wp:positionH>
                <wp:positionV relativeFrom="paragraph">
                  <wp:posOffset>2297430</wp:posOffset>
                </wp:positionV>
                <wp:extent cx="6102350" cy="0"/>
                <wp:effectExtent l="0" t="0" r="0" b="0"/>
                <wp:wrapNone/>
                <wp:docPr id="11" name="自选图形 450"/>
                <wp:cNvGraphicFramePr/>
                <a:graphic xmlns:a="http://schemas.openxmlformats.org/drawingml/2006/main">
                  <a:graphicData uri="http://schemas.microsoft.com/office/word/2010/wordprocessingShape">
                    <wps:wsp>
                      <wps:cNvCnPr/>
                      <wps:spPr>
                        <a:xfrm>
                          <a:off x="0" y="0"/>
                          <a:ext cx="610235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450" o:spid="_x0000_s1026" o:spt="32" type="#_x0000_t32" style="position:absolute;left:0pt;margin-left:-12.75pt;margin-top:180.9pt;height:0pt;width:480.5pt;z-index:251671552;mso-width-relative:page;mso-height-relative:page;" filled="f" stroked="t" coordsize="21600,21600" o:gfxdata="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GRDeVPXAAAACwEAAA8AAAAAAAAAAQAgAAAAIgAAAGRycy9kb3ducmV2LnhtbFBLAQIU&#10;ABQAAAAIAIdO4kArLzst9AEAAOYDAAAOAAAAAAAAAAEAIAAAACYBAABkcnMvZTJvRG9jLnhtbFBL&#10;BQYAAAAABgAGAFkBAACMBQ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-142875</wp:posOffset>
                </wp:positionH>
                <wp:positionV relativeFrom="paragraph">
                  <wp:posOffset>2273300</wp:posOffset>
                </wp:positionV>
                <wp:extent cx="6121400" cy="0"/>
                <wp:effectExtent l="0" t="0" r="0" b="0"/>
                <wp:wrapNone/>
                <wp:docPr id="2" name="直线 3"/>
                <wp:cNvGraphicFramePr/>
                <a:graphic xmlns:a="http://schemas.openxmlformats.org/drawingml/2006/main">
                  <a:graphicData uri="http://schemas.microsoft.com/office/word/2010/wordprocessingShape">
                    <wps:wsp>
                      <wps:cNvCnPr/>
                      <wps:spPr>
                        <a:xfrm>
                          <a:off x="0" y="0"/>
                          <a:ext cx="6121400" cy="0"/>
                        </a:xfrm>
                        <a:prstGeom prst="line">
                          <a:avLst/>
                        </a:prstGeom>
                        <a:ln w="12700" cap="flat" cmpd="sng">
                          <a:solidFill>
                            <a:srgbClr val="FFFFFF"/>
                          </a:solidFill>
                          <a:prstDash val="solid"/>
                          <a:headEnd type="none" w="med" len="med"/>
                          <a:tailEnd type="none" w="med" len="med"/>
                        </a:ln>
                      </wps:spPr>
                      <wps:bodyPr/>
                    </wps:wsp>
                  </a:graphicData>
                </a:graphic>
              </wp:anchor>
            </w:drawing>
          </mc:Choice>
          <mc:Fallback>
            <w:pict>
              <v:line id="直线 3" o:spid="_x0000_s1026" o:spt="20" style="position:absolute;left:0pt;margin-left:-11.25pt;margin-top:179pt;height:0pt;width:482pt;z-index:251662336;mso-width-relative:page;mso-height-relative:page;" filled="f" stroked="t" coordsize="21600,21600" o:gfxdata="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2NRGa2AAAAAsBAAAP&#10;AAAAAAAAAAEAIAAAACIAAABkcnMvZG93bnJldi54bWxQSwECFAAUAAAACACHTuJA9bZi598BAADQ&#10;AwAADgAAAAAAAAABACAAAAAnAQAAZHJzL2Uyb0RvYy54bWxQSwUGAAAAAAYABgBZAQAAeAUAAAAA&#10;">
                <v:fill on="f" focussize="0,0"/>
                <v:stroke weight="1pt" color="#FFFFFF" joinstyle="round"/>
                <v:imagedata o:title=""/>
                <o:lock v:ext="edit" aspectratio="f"/>
              </v:line>
            </w:pict>
          </mc:Fallback>
        </mc:AlternateContent>
      </w:r>
      <w:r>
        <mc:AlternateContent>
          <mc:Choice Requires="wps">
            <w:drawing>
              <wp:anchor distT="0" distB="0" distL="114300" distR="114300" simplePos="0" relativeHeight="251670528" behindDoc="0" locked="1" layoutInCell="1" allowOverlap="1">
                <wp:simplePos x="0" y="0"/>
                <wp:positionH relativeFrom="margin">
                  <wp:posOffset>1461770</wp:posOffset>
                </wp:positionH>
                <wp:positionV relativeFrom="margin">
                  <wp:posOffset>8079105</wp:posOffset>
                </wp:positionV>
                <wp:extent cx="2330450" cy="548640"/>
                <wp:effectExtent l="0" t="0" r="12700" b="3810"/>
                <wp:wrapNone/>
                <wp:docPr id="10" name="fmFrame7"/>
                <wp:cNvGraphicFramePr/>
                <a:graphic xmlns:a="http://schemas.openxmlformats.org/drawingml/2006/main">
                  <a:graphicData uri="http://schemas.microsoft.com/office/word/2010/wordprocessingShape">
                    <wps:wsp>
                      <wps:cNvSpPr txBox="1"/>
                      <wps:spPr>
                        <a:xfrm>
                          <a:off x="0" y="0"/>
                          <a:ext cx="2330450" cy="548640"/>
                        </a:xfrm>
                        <a:prstGeom prst="rect">
                          <a:avLst/>
                        </a:prstGeom>
                        <a:solidFill>
                          <a:srgbClr val="FFFFFF"/>
                        </a:solidFill>
                        <a:ln>
                          <a:noFill/>
                        </a:ln>
                      </wps:spPr>
                      <wps:txbx>
                        <w:txbxContent>
                          <w:p>
                            <w:pPr>
                              <w:pStyle w:val="39"/>
                              <w:keepNext w:val="0"/>
                              <w:keepLines w:val="0"/>
                              <w:pageBreakBefore w:val="0"/>
                              <w:widowControl/>
                              <w:kinsoku/>
                              <w:wordWrap/>
                              <w:overflowPunct/>
                              <w:topLinePunct w:val="0"/>
                              <w:autoSpaceDE/>
                              <w:autoSpaceDN/>
                              <w:bidi w:val="0"/>
                              <w:adjustRightInd/>
                              <w:snapToGrid/>
                              <w:spacing w:line="400" w:lineRule="exact"/>
                              <w:jc w:val="distribute"/>
                              <w:textAlignment w:val="auto"/>
                              <w:rPr>
                                <w:rFonts w:hint="eastAsia" w:hAnsi="黑体" w:cs="黑体"/>
                                <w:spacing w:val="-6"/>
                                <w:w w:val="100"/>
                                <w:sz w:val="32"/>
                                <w:szCs w:val="32"/>
                              </w:rPr>
                            </w:pPr>
                            <w:r>
                              <w:rPr>
                                <w:rFonts w:hint="eastAsia" w:hAnsi="黑体" w:cs="黑体"/>
                                <w:spacing w:val="-6"/>
                                <w:w w:val="100"/>
                                <w:sz w:val="32"/>
                                <w:szCs w:val="32"/>
                              </w:rPr>
                              <w:t xml:space="preserve">北京网络空间安全协会  </w:t>
                            </w:r>
                            <w:r>
                              <w:rPr>
                                <w:rFonts w:hint="eastAsia" w:hAnsi="黑体" w:cs="黑体"/>
                                <w:spacing w:val="-6"/>
                                <w:w w:val="100"/>
                                <w:sz w:val="32"/>
                                <w:szCs w:val="32"/>
                                <w:lang w:val="en-US" w:eastAsia="zh-CN"/>
                              </w:rPr>
                              <w:t xml:space="preserve">  </w:t>
                            </w:r>
                          </w:p>
                          <w:p>
                            <w:pPr>
                              <w:pStyle w:val="39"/>
                              <w:keepNext w:val="0"/>
                              <w:keepLines w:val="0"/>
                              <w:pageBreakBefore w:val="0"/>
                              <w:widowControl/>
                              <w:kinsoku/>
                              <w:wordWrap/>
                              <w:overflowPunct/>
                              <w:topLinePunct w:val="0"/>
                              <w:autoSpaceDE/>
                              <w:autoSpaceDN/>
                              <w:bidi w:val="0"/>
                              <w:adjustRightInd/>
                              <w:snapToGrid/>
                              <w:spacing w:line="400" w:lineRule="exact"/>
                              <w:jc w:val="distribute"/>
                              <w:textAlignment w:val="auto"/>
                              <w:rPr>
                                <w:rFonts w:hint="eastAsia" w:hAnsi="黑体" w:cs="黑体"/>
                                <w:spacing w:val="-6"/>
                                <w:w w:val="100"/>
                                <w:sz w:val="32"/>
                                <w:szCs w:val="32"/>
                                <w:lang w:eastAsia="zh-CN"/>
                              </w:rPr>
                            </w:pPr>
                            <w:r>
                              <w:rPr>
                                <w:rFonts w:hint="eastAsia" w:hAnsi="黑体" w:cs="黑体"/>
                                <w:spacing w:val="-6"/>
                                <w:w w:val="100"/>
                                <w:sz w:val="32"/>
                                <w:szCs w:val="32"/>
                                <w:lang w:eastAsia="zh-CN"/>
                              </w:rPr>
                              <w:t>广东省网络空间安全协会</w:t>
                            </w:r>
                          </w:p>
                          <w:p>
                            <w:pPr>
                              <w:pStyle w:val="39"/>
                              <w:spacing w:line="360" w:lineRule="exact"/>
                              <w:jc w:val="distribute"/>
                              <w:rPr>
                                <w:rFonts w:hint="eastAsia" w:hAnsi="黑体" w:cs="黑体"/>
                                <w:spacing w:val="-6"/>
                                <w:w w:val="100"/>
                                <w:sz w:val="32"/>
                                <w:szCs w:val="32"/>
                                <w:lang w:eastAsia="zh-CN"/>
                              </w:rPr>
                            </w:pPr>
                          </w:p>
                          <w:p>
                            <w:pPr>
                              <w:pStyle w:val="39"/>
                              <w:spacing w:line="360" w:lineRule="exact"/>
                              <w:jc w:val="distribute"/>
                              <w:rPr>
                                <w:rFonts w:hint="eastAsia" w:hAnsi="黑体" w:cs="黑体"/>
                                <w:spacing w:val="-6"/>
                                <w:w w:val="100"/>
                                <w:sz w:val="32"/>
                                <w:szCs w:val="32"/>
                                <w:lang w:eastAsia="zh-CN"/>
                              </w:rPr>
                            </w:pPr>
                          </w:p>
                        </w:txbxContent>
                      </wps:txbx>
                      <wps:bodyPr lIns="0" tIns="0" rIns="0" bIns="0" upright="1"/>
                    </wps:wsp>
                  </a:graphicData>
                </a:graphic>
              </wp:anchor>
            </w:drawing>
          </mc:Choice>
          <mc:Fallback>
            <w:pict>
              <v:shape id="fmFrame7" o:spid="_x0000_s1026" o:spt="202" type="#_x0000_t202" style="position:absolute;left:0pt;margin-left:115.1pt;margin-top:636.15pt;height:43.2pt;width:183.5pt;mso-position-horizontal-relative:margin;mso-position-vertical-relative:margin;z-index:251670528;mso-width-relative:page;mso-height-relative:page;" fillcolor="#FFFFFF" filled="t" stroked="f" coordsize="21600,21600" o:gfxdata="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LNznPdoAAAANAQAADwAAAAAAAAABACAAAAAiAAAAZHJzL2Rvd25yZXYu&#10;eG1sUEsBAhQAFAAAAAgAh07iQGO3NPjAAQAAmQMAAA4AAAAAAAAAAQAgAAAAKQEAAGRycy9lMm9E&#10;b2MueG1sUEsFBgAAAAAGAAYAWQEAAFsFAAAAAA==&#10;">
                <v:fill on="t" focussize="0,0"/>
                <v:stroke on="f"/>
                <v:imagedata o:title=""/>
                <o:lock v:ext="edit" aspectratio="f"/>
                <v:textbox inset="0mm,0mm,0mm,0mm">
                  <w:txbxContent>
                    <w:p>
                      <w:pPr>
                        <w:pStyle w:val="39"/>
                        <w:keepNext w:val="0"/>
                        <w:keepLines w:val="0"/>
                        <w:pageBreakBefore w:val="0"/>
                        <w:widowControl/>
                        <w:kinsoku/>
                        <w:wordWrap/>
                        <w:overflowPunct/>
                        <w:topLinePunct w:val="0"/>
                        <w:autoSpaceDE/>
                        <w:autoSpaceDN/>
                        <w:bidi w:val="0"/>
                        <w:adjustRightInd/>
                        <w:snapToGrid/>
                        <w:spacing w:line="400" w:lineRule="exact"/>
                        <w:jc w:val="distribute"/>
                        <w:textAlignment w:val="auto"/>
                        <w:rPr>
                          <w:rFonts w:hint="eastAsia" w:hAnsi="黑体" w:cs="黑体"/>
                          <w:spacing w:val="-6"/>
                          <w:w w:val="100"/>
                          <w:sz w:val="32"/>
                          <w:szCs w:val="32"/>
                        </w:rPr>
                      </w:pPr>
                      <w:r>
                        <w:rPr>
                          <w:rFonts w:hint="eastAsia" w:hAnsi="黑体" w:cs="黑体"/>
                          <w:spacing w:val="-6"/>
                          <w:w w:val="100"/>
                          <w:sz w:val="32"/>
                          <w:szCs w:val="32"/>
                        </w:rPr>
                        <w:t xml:space="preserve">北京网络空间安全协会  </w:t>
                      </w:r>
                      <w:r>
                        <w:rPr>
                          <w:rFonts w:hint="eastAsia" w:hAnsi="黑体" w:cs="黑体"/>
                          <w:spacing w:val="-6"/>
                          <w:w w:val="100"/>
                          <w:sz w:val="32"/>
                          <w:szCs w:val="32"/>
                          <w:lang w:val="en-US" w:eastAsia="zh-CN"/>
                        </w:rPr>
                        <w:t xml:space="preserve">  </w:t>
                      </w:r>
                    </w:p>
                    <w:p>
                      <w:pPr>
                        <w:pStyle w:val="39"/>
                        <w:keepNext w:val="0"/>
                        <w:keepLines w:val="0"/>
                        <w:pageBreakBefore w:val="0"/>
                        <w:widowControl/>
                        <w:kinsoku/>
                        <w:wordWrap/>
                        <w:overflowPunct/>
                        <w:topLinePunct w:val="0"/>
                        <w:autoSpaceDE/>
                        <w:autoSpaceDN/>
                        <w:bidi w:val="0"/>
                        <w:adjustRightInd/>
                        <w:snapToGrid/>
                        <w:spacing w:line="400" w:lineRule="exact"/>
                        <w:jc w:val="distribute"/>
                        <w:textAlignment w:val="auto"/>
                        <w:rPr>
                          <w:rFonts w:hint="eastAsia" w:hAnsi="黑体" w:cs="黑体"/>
                          <w:spacing w:val="-6"/>
                          <w:w w:val="100"/>
                          <w:sz w:val="32"/>
                          <w:szCs w:val="32"/>
                          <w:lang w:eastAsia="zh-CN"/>
                        </w:rPr>
                      </w:pPr>
                      <w:r>
                        <w:rPr>
                          <w:rFonts w:hint="eastAsia" w:hAnsi="黑体" w:cs="黑体"/>
                          <w:spacing w:val="-6"/>
                          <w:w w:val="100"/>
                          <w:sz w:val="32"/>
                          <w:szCs w:val="32"/>
                          <w:lang w:eastAsia="zh-CN"/>
                        </w:rPr>
                        <w:t>广东省网络空间安全协会</w:t>
                      </w:r>
                    </w:p>
                    <w:p>
                      <w:pPr>
                        <w:pStyle w:val="39"/>
                        <w:spacing w:line="360" w:lineRule="exact"/>
                        <w:jc w:val="distribute"/>
                        <w:rPr>
                          <w:rFonts w:hint="eastAsia" w:hAnsi="黑体" w:cs="黑体"/>
                          <w:spacing w:val="-6"/>
                          <w:w w:val="100"/>
                          <w:sz w:val="32"/>
                          <w:szCs w:val="32"/>
                          <w:lang w:eastAsia="zh-CN"/>
                        </w:rPr>
                      </w:pPr>
                    </w:p>
                    <w:p>
                      <w:pPr>
                        <w:pStyle w:val="39"/>
                        <w:spacing w:line="360" w:lineRule="exact"/>
                        <w:jc w:val="distribute"/>
                        <w:rPr>
                          <w:rFonts w:hint="eastAsia" w:hAnsi="黑体" w:cs="黑体"/>
                          <w:spacing w:val="-6"/>
                          <w:w w:val="100"/>
                          <w:sz w:val="32"/>
                          <w:szCs w:val="32"/>
                          <w:lang w:eastAsia="zh-CN"/>
                        </w:rPr>
                      </w:pPr>
                    </w:p>
                  </w:txbxContent>
                </v:textbox>
                <w10:anchorlock/>
              </v:shape>
            </w:pict>
          </mc:Fallback>
        </mc:AlternateContent>
      </w:r>
      <w:r>
        <mc:AlternateContent>
          <mc:Choice Requires="wps">
            <w:drawing>
              <wp:anchor distT="0" distB="0" distL="114300" distR="114300" simplePos="0" relativeHeight="251669504" behindDoc="0" locked="1" layoutInCell="1" allowOverlap="1">
                <wp:simplePos x="0" y="0"/>
                <wp:positionH relativeFrom="margin">
                  <wp:posOffset>4100830</wp:posOffset>
                </wp:positionH>
                <wp:positionV relativeFrom="margin">
                  <wp:posOffset>7592060</wp:posOffset>
                </wp:positionV>
                <wp:extent cx="2019300" cy="312420"/>
                <wp:effectExtent l="0" t="0" r="0" b="11430"/>
                <wp:wrapNone/>
                <wp:docPr id="9" name="fmFrame6"/>
                <wp:cNvGraphicFramePr/>
                <a:graphic xmlns:a="http://schemas.openxmlformats.org/drawingml/2006/main">
                  <a:graphicData uri="http://schemas.microsoft.com/office/word/2010/wordprocessingShape">
                    <wps:wsp>
                      <wps:cNvSpPr txBox="1"/>
                      <wps:spPr>
                        <a:xfrm>
                          <a:off x="0" y="0"/>
                          <a:ext cx="2019300" cy="312420"/>
                        </a:xfrm>
                        <a:prstGeom prst="rect">
                          <a:avLst/>
                        </a:prstGeom>
                        <a:solidFill>
                          <a:srgbClr val="FFFFFF"/>
                        </a:solidFill>
                        <a:ln>
                          <a:noFill/>
                        </a:ln>
                      </wps:spPr>
                      <wps:txbx>
                        <w:txbxContent>
                          <w:p>
                            <w:pPr>
                              <w:pStyle w:val="36"/>
                              <w:numPr>
                                <w:ilvl w:val="0"/>
                                <w:numId w:val="0"/>
                              </w:numPr>
                              <w:rPr>
                                <w:color w:val="000000"/>
                              </w:rPr>
                            </w:pPr>
                            <w:r>
                              <w:rPr>
                                <w:rFonts w:hint="eastAsia" w:ascii="黑体"/>
                                <w:color w:val="000000"/>
                                <w:lang w:val="en-US" w:eastAsia="zh-CN"/>
                              </w:rPr>
                              <w:t>2021</w:t>
                            </w:r>
                            <w:r>
                              <w:rPr>
                                <w:rFonts w:hint="eastAsia" w:ascii="黑体"/>
                                <w:color w:val="000000"/>
                              </w:rPr>
                              <w:t>-</w:t>
                            </w:r>
                            <w:r>
                              <w:rPr>
                                <w:rFonts w:hint="eastAsia" w:ascii="黑体"/>
                                <w:color w:val="000000"/>
                                <w:lang w:val="en-US" w:eastAsia="zh-CN"/>
                              </w:rPr>
                              <w:t>11</w:t>
                            </w:r>
                            <w:r>
                              <w:rPr>
                                <w:rFonts w:hint="eastAsia" w:ascii="黑体"/>
                                <w:color w:val="000000"/>
                              </w:rPr>
                              <w:t>-</w:t>
                            </w:r>
                            <w:r>
                              <w:rPr>
                                <w:rFonts w:hint="eastAsia" w:ascii="黑体"/>
                                <w:color w:val="000000"/>
                                <w:lang w:val="en-US" w:eastAsia="zh-CN"/>
                              </w:rPr>
                              <w:t>1</w:t>
                            </w:r>
                            <w:r>
                              <w:rPr>
                                <w:rFonts w:hint="eastAsia"/>
                                <w:color w:val="000000"/>
                              </w:rPr>
                              <w:t>实施</w:t>
                            </w:r>
                          </w:p>
                        </w:txbxContent>
                      </wps:txbx>
                      <wps:bodyPr lIns="0" tIns="0" rIns="0" bIns="0" upright="1"/>
                    </wps:wsp>
                  </a:graphicData>
                </a:graphic>
              </wp:anchor>
            </w:drawing>
          </mc:Choice>
          <mc:Fallback>
            <w:pict>
              <v:shape id="fmFrame6" o:spid="_x0000_s1026" o:spt="202" type="#_x0000_t202" style="position:absolute;left:0pt;margin-left:322.9pt;margin-top:597.8pt;height:24.6pt;width:159pt;mso-position-horizontal-relative:margin;mso-position-vertical-relative:margin;z-index:251669504;mso-width-relative:page;mso-height-relative:page;" fillcolor="#FFFFFF" filled="t" stroked="f" coordsize="21600,21600" o:gfxdata="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4WRV/2wAAAA0BAAAPAAAAAAAAAAEAIAAAACIAAABkcnMvZG93bnJldi54&#10;bWxQSwECFAAUAAAACACHTuJApIaL/r4BAACYAwAADgAAAAAAAAABACAAAAAqAQAAZHJzL2Uyb0Rv&#10;Yy54bWxQSwUGAAAAAAYABgBZAQAAWgUAAAAA&#10;">
                <v:fill on="t" focussize="0,0"/>
                <v:stroke on="f"/>
                <v:imagedata o:title=""/>
                <o:lock v:ext="edit" aspectratio="f"/>
                <v:textbox inset="0mm,0mm,0mm,0mm">
                  <w:txbxContent>
                    <w:p>
                      <w:pPr>
                        <w:pStyle w:val="36"/>
                        <w:numPr>
                          <w:ilvl w:val="0"/>
                          <w:numId w:val="0"/>
                        </w:numPr>
                        <w:rPr>
                          <w:color w:val="000000"/>
                        </w:rPr>
                      </w:pPr>
                      <w:r>
                        <w:rPr>
                          <w:rFonts w:hint="eastAsia" w:ascii="黑体"/>
                          <w:color w:val="000000"/>
                          <w:lang w:val="en-US" w:eastAsia="zh-CN"/>
                        </w:rPr>
                        <w:t>2021</w:t>
                      </w:r>
                      <w:r>
                        <w:rPr>
                          <w:rFonts w:hint="eastAsia" w:ascii="黑体"/>
                          <w:color w:val="000000"/>
                        </w:rPr>
                        <w:t>-</w:t>
                      </w:r>
                      <w:r>
                        <w:rPr>
                          <w:rFonts w:hint="eastAsia" w:ascii="黑体"/>
                          <w:color w:val="000000"/>
                          <w:lang w:val="en-US" w:eastAsia="zh-CN"/>
                        </w:rPr>
                        <w:t>11</w:t>
                      </w:r>
                      <w:r>
                        <w:rPr>
                          <w:rFonts w:hint="eastAsia" w:ascii="黑体"/>
                          <w:color w:val="000000"/>
                        </w:rPr>
                        <w:t>-</w:t>
                      </w:r>
                      <w:r>
                        <w:rPr>
                          <w:rFonts w:hint="eastAsia" w:ascii="黑体"/>
                          <w:color w:val="000000"/>
                          <w:lang w:val="en-US" w:eastAsia="zh-CN"/>
                        </w:rPr>
                        <w:t>1</w:t>
                      </w:r>
                      <w:r>
                        <w:rPr>
                          <w:rFonts w:hint="eastAsia"/>
                          <w:color w:val="000000"/>
                        </w:rPr>
                        <w:t>实施</w:t>
                      </w:r>
                    </w:p>
                  </w:txbxContent>
                </v:textbox>
                <w10:anchorlock/>
              </v:shape>
            </w:pict>
          </mc:Fallback>
        </mc:AlternateContent>
      </w:r>
      <w:r>
        <mc:AlternateContent>
          <mc:Choice Requires="wps">
            <w:drawing>
              <wp:anchor distT="0" distB="0" distL="114300" distR="114300" simplePos="0" relativeHeight="251668480" behindDoc="0" locked="1" layoutInCell="1" allowOverlap="1">
                <wp:simplePos x="0" y="0"/>
                <wp:positionH relativeFrom="margin">
                  <wp:posOffset>9525</wp:posOffset>
                </wp:positionH>
                <wp:positionV relativeFrom="margin">
                  <wp:posOffset>7544435</wp:posOffset>
                </wp:positionV>
                <wp:extent cx="2019300" cy="312420"/>
                <wp:effectExtent l="0" t="0" r="0" b="11430"/>
                <wp:wrapNone/>
                <wp:docPr id="8" name="fmFrame5"/>
                <wp:cNvGraphicFramePr/>
                <a:graphic xmlns:a="http://schemas.openxmlformats.org/drawingml/2006/main">
                  <a:graphicData uri="http://schemas.microsoft.com/office/word/2010/wordprocessingShape">
                    <wps:wsp>
                      <wps:cNvSpPr txBox="1"/>
                      <wps:spPr>
                        <a:xfrm>
                          <a:off x="0" y="0"/>
                          <a:ext cx="2019300" cy="312420"/>
                        </a:xfrm>
                        <a:prstGeom prst="rect">
                          <a:avLst/>
                        </a:prstGeom>
                        <a:solidFill>
                          <a:srgbClr val="FFFFFF"/>
                        </a:solidFill>
                        <a:ln>
                          <a:noFill/>
                        </a:ln>
                      </wps:spPr>
                      <wps:txbx>
                        <w:txbxContent>
                          <w:p>
                            <w:pPr>
                              <w:pStyle w:val="37"/>
                              <w:rPr>
                                <w:color w:val="000000"/>
                              </w:rPr>
                            </w:pPr>
                            <w:r>
                              <w:rPr>
                                <w:rFonts w:hint="eastAsia" w:ascii="黑体"/>
                                <w:color w:val="000000"/>
                              </w:rPr>
                              <w:t>20</w:t>
                            </w:r>
                            <w:r>
                              <w:rPr>
                                <w:rFonts w:hint="eastAsia" w:ascii="黑体"/>
                                <w:color w:val="000000"/>
                                <w:lang w:val="en-US" w:eastAsia="zh-CN"/>
                              </w:rPr>
                              <w:t>21</w:t>
                            </w:r>
                            <w:r>
                              <w:rPr>
                                <w:rFonts w:hint="eastAsia" w:ascii="黑体"/>
                                <w:color w:val="000000"/>
                              </w:rPr>
                              <w:t>-</w:t>
                            </w:r>
                            <w:r>
                              <w:rPr>
                                <w:rFonts w:hint="eastAsia" w:ascii="黑体"/>
                                <w:color w:val="000000"/>
                                <w:lang w:val="en-US" w:eastAsia="zh-CN"/>
                              </w:rPr>
                              <w:t>10</w:t>
                            </w:r>
                            <w:r>
                              <w:rPr>
                                <w:rFonts w:hint="eastAsia" w:ascii="黑体"/>
                                <w:color w:val="000000"/>
                              </w:rPr>
                              <w:t>-</w:t>
                            </w:r>
                            <w:r>
                              <w:rPr>
                                <w:rFonts w:hint="eastAsia" w:ascii="黑体"/>
                                <w:color w:val="000000"/>
                                <w:lang w:val="en-US" w:eastAsia="zh-CN"/>
                              </w:rPr>
                              <w:t>12</w:t>
                            </w:r>
                            <w:r>
                              <w:rPr>
                                <w:rFonts w:hint="eastAsia"/>
                                <w:color w:val="000000"/>
                              </w:rPr>
                              <w:t>发布</w:t>
                            </w:r>
                          </w:p>
                        </w:txbxContent>
                      </wps:txbx>
                      <wps:bodyPr lIns="0" tIns="0" rIns="0" bIns="0" upright="1"/>
                    </wps:wsp>
                  </a:graphicData>
                </a:graphic>
              </wp:anchor>
            </w:drawing>
          </mc:Choice>
          <mc:Fallback>
            <w:pict>
              <v:shape id="fmFrame5" o:spid="_x0000_s1026" o:spt="202" type="#_x0000_t202" style="position:absolute;left:0pt;margin-left:0.75pt;margin-top:594.05pt;height:24.6pt;width:159pt;mso-position-horizontal-relative:margin;mso-position-vertical-relative:margin;z-index:251668480;mso-width-relative:page;mso-height-relative:page;" fillcolor="#FFFFFF" filled="t" stroked="f" coordsize="21600,21600" o:gfxdata="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m520IdkAAAALAQAADwAAAAAAAAABACAAAAAiAAAAZHJzL2Rvd25yZXYueG1s&#10;UEsBAhQAFAAAAAgAh07iQA1dwOO+AQAAmAMAAA4AAAAAAAAAAQAgAAAAKAEAAGRycy9lMm9Eb2Mu&#10;eG1sUEsFBgAAAAAGAAYAWQEAAFgFAAAAAA==&#10;">
                <v:fill on="t" focussize="0,0"/>
                <v:stroke on="f"/>
                <v:imagedata o:title=""/>
                <o:lock v:ext="edit" aspectratio="f"/>
                <v:textbox inset="0mm,0mm,0mm,0mm">
                  <w:txbxContent>
                    <w:p>
                      <w:pPr>
                        <w:pStyle w:val="37"/>
                        <w:rPr>
                          <w:color w:val="000000"/>
                        </w:rPr>
                      </w:pPr>
                      <w:r>
                        <w:rPr>
                          <w:rFonts w:hint="eastAsia" w:ascii="黑体"/>
                          <w:color w:val="000000"/>
                        </w:rPr>
                        <w:t>20</w:t>
                      </w:r>
                      <w:r>
                        <w:rPr>
                          <w:rFonts w:hint="eastAsia" w:ascii="黑体"/>
                          <w:color w:val="000000"/>
                          <w:lang w:val="en-US" w:eastAsia="zh-CN"/>
                        </w:rPr>
                        <w:t>21</w:t>
                      </w:r>
                      <w:r>
                        <w:rPr>
                          <w:rFonts w:hint="eastAsia" w:ascii="黑体"/>
                          <w:color w:val="000000"/>
                        </w:rPr>
                        <w:t>-</w:t>
                      </w:r>
                      <w:r>
                        <w:rPr>
                          <w:rFonts w:hint="eastAsia" w:ascii="黑体"/>
                          <w:color w:val="000000"/>
                          <w:lang w:val="en-US" w:eastAsia="zh-CN"/>
                        </w:rPr>
                        <w:t>10</w:t>
                      </w:r>
                      <w:r>
                        <w:rPr>
                          <w:rFonts w:hint="eastAsia" w:ascii="黑体"/>
                          <w:color w:val="000000"/>
                        </w:rPr>
                        <w:t>-</w:t>
                      </w:r>
                      <w:r>
                        <w:rPr>
                          <w:rFonts w:hint="eastAsia" w:ascii="黑体"/>
                          <w:color w:val="000000"/>
                          <w:lang w:val="en-US" w:eastAsia="zh-CN"/>
                        </w:rPr>
                        <w:t>12</w:t>
                      </w:r>
                      <w:r>
                        <w:rPr>
                          <w:rFonts w:hint="eastAsia"/>
                          <w:color w:val="000000"/>
                        </w:rPr>
                        <w:t>发布</w:t>
                      </w:r>
                    </w:p>
                  </w:txbxContent>
                </v:textbox>
                <w10:anchorlock/>
              </v:shape>
            </w:pict>
          </mc:Fallback>
        </mc:AlternateContent>
      </w:r>
      <w:r>
        <mc:AlternateContent>
          <mc:Choice Requires="wps">
            <w:drawing>
              <wp:anchor distT="0" distB="0" distL="114300" distR="114300" simplePos="0" relativeHeight="251667456" behindDoc="0" locked="1" layoutInCell="1" allowOverlap="1">
                <wp:simplePos x="0" y="0"/>
                <wp:positionH relativeFrom="margin">
                  <wp:posOffset>0</wp:posOffset>
                </wp:positionH>
                <wp:positionV relativeFrom="margin">
                  <wp:posOffset>0</wp:posOffset>
                </wp:positionV>
                <wp:extent cx="2540000" cy="657860"/>
                <wp:effectExtent l="0" t="0" r="12700" b="8890"/>
                <wp:wrapNone/>
                <wp:docPr id="7" name="fmFrame1"/>
                <wp:cNvGraphicFramePr/>
                <a:graphic xmlns:a="http://schemas.openxmlformats.org/drawingml/2006/main">
                  <a:graphicData uri="http://schemas.microsoft.com/office/word/2010/wordprocessingShape">
                    <wps:wsp>
                      <wps:cNvSpPr txBox="1"/>
                      <wps:spPr>
                        <a:xfrm>
                          <a:off x="0" y="0"/>
                          <a:ext cx="2540000" cy="657860"/>
                        </a:xfrm>
                        <a:prstGeom prst="rect">
                          <a:avLst/>
                        </a:prstGeom>
                        <a:solidFill>
                          <a:srgbClr val="FFFFFF"/>
                        </a:solidFill>
                        <a:ln>
                          <a:noFill/>
                        </a:ln>
                      </wps:spPr>
                      <wps:txbx>
                        <w:txbxContent>
                          <w:p>
                            <w:pPr>
                              <w:pStyle w:val="44"/>
                              <w:rPr>
                                <w:b/>
                              </w:rPr>
                            </w:pPr>
                            <w:r>
                              <w:rPr>
                                <w:rFonts w:hint="eastAsia"/>
                                <w:b/>
                                <w:lang w:eastAsia="zh-CN"/>
                              </w:rPr>
                              <w:t>H</w:t>
                            </w:r>
                            <w:r>
                              <w:rPr>
                                <w:b/>
                              </w:rPr>
                              <w:t>CS</w:t>
                            </w:r>
                            <w:r>
                              <w:rPr>
                                <w:rFonts w:hint="eastAsia"/>
                                <w:b/>
                              </w:rPr>
                              <w:t xml:space="preserve">  </w:t>
                            </w:r>
                          </w:p>
                          <w:p>
                            <w:pPr>
                              <w:pStyle w:val="44"/>
                            </w:pPr>
                            <w:r>
                              <w:rPr>
                                <w:rFonts w:hint="eastAsia"/>
                              </w:rPr>
                              <w:t>中国标准文献分类号：</w:t>
                            </w:r>
                          </w:p>
                        </w:txbxContent>
                      </wps:txbx>
                      <wps:bodyPr lIns="0" tIns="0" rIns="0" bIns="0" upright="1"/>
                    </wps:wsp>
                  </a:graphicData>
                </a:graphic>
              </wp:anchor>
            </w:drawing>
          </mc:Choice>
          <mc:Fallback>
            <w:pict>
              <v:shape id="fmFrame1" o:spid="_x0000_s1026" o:spt="202" type="#_x0000_t202" style="position:absolute;left:0pt;margin-left:0pt;margin-top:0pt;height:51.8pt;width:200pt;mso-position-horizontal-relative:margin;mso-position-vertical-relative:margin;z-index:251667456;mso-width-relative:page;mso-height-relative:page;" fillcolor="#FFFFFF" filled="t" stroked="f" coordsize="21600,21600" o:gfxdata="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Xsy+DTAAAABQEAAA8AAAAAAAAAAQAgAAAAIgAAAGRycy9kb3ducmV2LnhtbFBLAQIU&#10;ABQAAAAIAIdO4kDKqgzevwEAAJgDAAAOAAAAAAAAAAEAIAAAACIBAABkcnMvZTJvRG9jLnhtbFBL&#10;BQYAAAAABgAGAFkBAABTBQAAAAA=&#10;">
                <v:fill on="t" focussize="0,0"/>
                <v:stroke on="f"/>
                <v:imagedata o:title=""/>
                <o:lock v:ext="edit" aspectratio="f"/>
                <v:textbox inset="0mm,0mm,0mm,0mm">
                  <w:txbxContent>
                    <w:p>
                      <w:pPr>
                        <w:pStyle w:val="44"/>
                        <w:rPr>
                          <w:b/>
                        </w:rPr>
                      </w:pPr>
                      <w:r>
                        <w:rPr>
                          <w:rFonts w:hint="eastAsia"/>
                          <w:b/>
                          <w:lang w:eastAsia="zh-CN"/>
                        </w:rPr>
                        <w:t>H</w:t>
                      </w:r>
                      <w:r>
                        <w:rPr>
                          <w:b/>
                        </w:rPr>
                        <w:t>CS</w:t>
                      </w:r>
                      <w:r>
                        <w:rPr>
                          <w:rFonts w:hint="eastAsia"/>
                          <w:b/>
                        </w:rPr>
                        <w:t xml:space="preserve">  </w:t>
                      </w:r>
                    </w:p>
                    <w:p>
                      <w:pPr>
                        <w:pStyle w:val="44"/>
                      </w:pPr>
                      <w:r>
                        <w:rPr>
                          <w:rFonts w:hint="eastAsia"/>
                        </w:rPr>
                        <w:t>中国标准文献分类号：</w:t>
                      </w:r>
                    </w:p>
                  </w:txbxContent>
                </v:textbox>
                <w10:anchorlock/>
              </v:shape>
            </w:pict>
          </mc:Fallback>
        </mc:AlternateContent>
      </w:r>
      <w:r>
        <mc:AlternateContent>
          <mc:Choice Requires="wps">
            <w:drawing>
              <wp:anchor distT="0" distB="0" distL="114300" distR="114300" simplePos="0" relativeHeight="251666432" behindDoc="0" locked="1" layoutInCell="1" allowOverlap="1">
                <wp:simplePos x="0" y="0"/>
                <wp:positionH relativeFrom="margin">
                  <wp:posOffset>2549525</wp:posOffset>
                </wp:positionH>
                <wp:positionV relativeFrom="margin">
                  <wp:posOffset>107315</wp:posOffset>
                </wp:positionV>
                <wp:extent cx="3175000" cy="720090"/>
                <wp:effectExtent l="0" t="0" r="6350" b="3810"/>
                <wp:wrapNone/>
                <wp:docPr id="6" name="fmFrame8"/>
                <wp:cNvGraphicFramePr/>
                <a:graphic xmlns:a="http://schemas.openxmlformats.org/drawingml/2006/main">
                  <a:graphicData uri="http://schemas.microsoft.com/office/word/2010/wordprocessingShape">
                    <wps:wsp>
                      <wps:cNvSpPr txBox="1"/>
                      <wps:spPr>
                        <a:xfrm>
                          <a:off x="0" y="0"/>
                          <a:ext cx="3175000" cy="720090"/>
                        </a:xfrm>
                        <a:prstGeom prst="rect">
                          <a:avLst/>
                        </a:prstGeom>
                        <a:solidFill>
                          <a:srgbClr val="FFFFFF"/>
                        </a:solidFill>
                        <a:ln>
                          <a:noFill/>
                        </a:ln>
                      </wps:spPr>
                      <wps:txbx>
                        <w:txbxContent>
                          <w:p>
                            <w:pPr>
                              <w:pStyle w:val="42"/>
                            </w:pPr>
                          </w:p>
                        </w:txbxContent>
                      </wps:txbx>
                      <wps:bodyPr lIns="0" tIns="0" rIns="0" bIns="0" upright="1"/>
                    </wps:wsp>
                  </a:graphicData>
                </a:graphic>
              </wp:anchor>
            </w:drawing>
          </mc:Choice>
          <mc:Fallback>
            <w:pict>
              <v:shape id="fmFrame8" o:spid="_x0000_s1026" o:spt="202" type="#_x0000_t202" style="position:absolute;left:0pt;margin-left:200.75pt;margin-top:8.45pt;height:56.7pt;width:250pt;mso-position-horizontal-relative:margin;mso-position-vertical-relative:margin;z-index:251666432;mso-width-relative:page;mso-height-relative:page;" fillcolor="#FFFFFF" filled="t" stroked="f" coordsize="21600,21600" o:gfxdata="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SVk7PNgAAAAKAQAADwAAAAAAAAABACAAAAAiAAAAZHJzL2Rvd25yZXYueG1s&#10;UEsBAhQAFAAAAAgAh07iQPAc53K/AQAAmAMAAA4AAAAAAAAAAQAgAAAAJwEAAGRycy9lMm9Eb2Mu&#10;eG1sUEsFBgAAAAAGAAYAWQEAAFgFAAAAAA==&#10;">
                <v:fill on="t" focussize="0,0"/>
                <v:stroke on="f"/>
                <v:imagedata o:title=""/>
                <o:lock v:ext="edit" aspectratio="f"/>
                <v:textbox inset="0mm,0mm,0mm,0mm">
                  <w:txbxContent>
                    <w:p>
                      <w:pPr>
                        <w:pStyle w:val="42"/>
                      </w:pPr>
                    </w:p>
                  </w:txbxContent>
                </v:textbox>
                <w10:anchorlock/>
              </v:shape>
            </w:pict>
          </mc:Fallback>
        </mc:AlternateContent>
      </w:r>
      <w:r>
        <mc:AlternateContent>
          <mc:Choice Requires="wps">
            <w:drawing>
              <wp:anchor distT="0" distB="0" distL="114300" distR="114300" simplePos="0" relativeHeight="251665408" behindDoc="0" locked="1" layoutInCell="1" allowOverlap="1">
                <wp:simplePos x="0" y="0"/>
                <wp:positionH relativeFrom="margin">
                  <wp:posOffset>674370</wp:posOffset>
                </wp:positionH>
                <wp:positionV relativeFrom="margin">
                  <wp:posOffset>1010920</wp:posOffset>
                </wp:positionV>
                <wp:extent cx="4548505" cy="637540"/>
                <wp:effectExtent l="0" t="0" r="4445" b="10160"/>
                <wp:wrapNone/>
                <wp:docPr id="5" name="fmFrame2"/>
                <wp:cNvGraphicFramePr/>
                <a:graphic xmlns:a="http://schemas.openxmlformats.org/drawingml/2006/main">
                  <a:graphicData uri="http://schemas.microsoft.com/office/word/2010/wordprocessingShape">
                    <wps:wsp>
                      <wps:cNvSpPr txBox="1"/>
                      <wps:spPr>
                        <a:xfrm>
                          <a:off x="0" y="0"/>
                          <a:ext cx="4548505" cy="637540"/>
                        </a:xfrm>
                        <a:prstGeom prst="rect">
                          <a:avLst/>
                        </a:prstGeom>
                        <a:solidFill>
                          <a:srgbClr val="FFFFFF"/>
                        </a:solidFill>
                        <a:ln>
                          <a:noFill/>
                        </a:ln>
                      </wps:spPr>
                      <wps:txbx>
                        <w:txbxContent>
                          <w:p>
                            <w:pPr>
                              <w:pStyle w:val="33"/>
                              <w:rPr>
                                <w:sz w:val="84"/>
                                <w:szCs w:val="84"/>
                              </w:rPr>
                            </w:pPr>
                            <w:r>
                              <w:rPr>
                                <w:rFonts w:hint="eastAsia"/>
                                <w:sz w:val="84"/>
                                <w:szCs w:val="84"/>
                              </w:rPr>
                              <w:t>团体标准</w:t>
                            </w:r>
                          </w:p>
                        </w:txbxContent>
                      </wps:txbx>
                      <wps:bodyPr lIns="0" tIns="0" rIns="0" bIns="0" upright="1"/>
                    </wps:wsp>
                  </a:graphicData>
                </a:graphic>
              </wp:anchor>
            </w:drawing>
          </mc:Choice>
          <mc:Fallback>
            <w:pict>
              <v:shape id="fmFrame2" o:spid="_x0000_s1026" o:spt="202" type="#_x0000_t202" style="position:absolute;left:0pt;margin-left:53.1pt;margin-top:79.6pt;height:50.2pt;width:358.15pt;mso-position-horizontal-relative:margin;mso-position-vertical-relative:margin;z-index:251665408;mso-width-relative:page;mso-height-relative:page;" fillcolor="#FFFFFF" filled="t" stroked="f" coordsize="21600,21600" o:gfxdata="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BsDr62QAAAAsBAAAPAAAAAAAAAAEAIAAAACIAAABkcnMvZG93bnJldi54&#10;bWxQSwECFAAUAAAACACHTuJAGqeOhMABAACYAwAADgAAAAAAAAABACAAAAAoAQAAZHJzL2Uyb0Rv&#10;Yy54bWxQSwUGAAAAAAYABgBZAQAAWgUAAAAA&#10;">
                <v:fill on="t" focussize="0,0"/>
                <v:stroke on="f"/>
                <v:imagedata o:title=""/>
                <o:lock v:ext="edit" aspectratio="f"/>
                <v:textbox inset="0mm,0mm,0mm,0mm">
                  <w:txbxContent>
                    <w:p>
                      <w:pPr>
                        <w:pStyle w:val="33"/>
                        <w:rPr>
                          <w:sz w:val="84"/>
                          <w:szCs w:val="84"/>
                        </w:rPr>
                      </w:pPr>
                      <w:r>
                        <w:rPr>
                          <w:rFonts w:hint="eastAsia"/>
                          <w:sz w:val="84"/>
                          <w:szCs w:val="84"/>
                        </w:rPr>
                        <w:t>团体标准</w:t>
                      </w:r>
                    </w:p>
                  </w:txbxContent>
                </v:textbox>
                <w10:anchorlock/>
              </v:shape>
            </w:pict>
          </mc:Fallback>
        </mc:AlternateContent>
      </w:r>
      <w:r>
        <mc:AlternateContent>
          <mc:Choice Requires="wps">
            <w:drawing>
              <wp:anchor distT="0" distB="0" distL="114300" distR="114300" simplePos="0" relativeHeight="251664384" behindDoc="0" locked="1" layoutInCell="1" allowOverlap="1">
                <wp:simplePos x="0" y="0"/>
                <wp:positionH relativeFrom="margin">
                  <wp:posOffset>-104775</wp:posOffset>
                </wp:positionH>
                <wp:positionV relativeFrom="margin">
                  <wp:posOffset>1401445</wp:posOffset>
                </wp:positionV>
                <wp:extent cx="6116320" cy="860425"/>
                <wp:effectExtent l="0" t="0" r="17780" b="15875"/>
                <wp:wrapNone/>
                <wp:docPr id="4" name="fmFrame3"/>
                <wp:cNvGraphicFramePr/>
                <a:graphic xmlns:a="http://schemas.openxmlformats.org/drawingml/2006/main">
                  <a:graphicData uri="http://schemas.microsoft.com/office/word/2010/wordprocessingShape">
                    <wps:wsp>
                      <wps:cNvSpPr txBox="1"/>
                      <wps:spPr>
                        <a:xfrm>
                          <a:off x="0" y="0"/>
                          <a:ext cx="6116320" cy="860425"/>
                        </a:xfrm>
                        <a:prstGeom prst="rect">
                          <a:avLst/>
                        </a:prstGeom>
                        <a:solidFill>
                          <a:srgbClr val="FFFFFF"/>
                        </a:solidFill>
                        <a:ln>
                          <a:noFill/>
                        </a:ln>
                      </wps:spPr>
                      <wps:txbx>
                        <w:txbxContent>
                          <w:p>
                            <w:pPr>
                              <w:pStyle w:val="38"/>
                              <w:rPr>
                                <w:rFonts w:eastAsia="黑体"/>
                                <w:b/>
                                <w:sz w:val="21"/>
                                <w:szCs w:val="21"/>
                              </w:rPr>
                            </w:pPr>
                          </w:p>
                          <w:p>
                            <w:pPr>
                              <w:pStyle w:val="38"/>
                              <w:jc w:val="center"/>
                              <w:rPr>
                                <w:rFonts w:ascii="黑体" w:eastAsia="黑体"/>
                                <w:sz w:val="21"/>
                                <w:szCs w:val="21"/>
                              </w:rPr>
                            </w:pPr>
                            <w:r>
                              <w:rPr>
                                <w:rFonts w:hint="eastAsia" w:eastAsia="黑体"/>
                                <w:b/>
                                <w:sz w:val="21"/>
                                <w:szCs w:val="21"/>
                                <w:lang w:val="en-US" w:eastAsia="zh-CN"/>
                              </w:rPr>
                              <w:t xml:space="preserve">                                                                        </w:t>
                            </w:r>
                            <w:r>
                              <w:rPr>
                                <w:rFonts w:hint="eastAsia" w:eastAsia="黑体"/>
                                <w:b/>
                                <w:sz w:val="21"/>
                                <w:szCs w:val="21"/>
                              </w:rPr>
                              <w:t>T</w:t>
                            </w:r>
                            <w:r>
                              <w:rPr>
                                <w:rFonts w:hint="eastAsia" w:ascii="黑体" w:eastAsia="黑体"/>
                                <w:sz w:val="21"/>
                                <w:szCs w:val="21"/>
                              </w:rPr>
                              <w:t>/</w:t>
                            </w:r>
                            <w:r>
                              <w:rPr>
                                <w:rFonts w:hint="eastAsia" w:eastAsia="黑体"/>
                                <w:b/>
                                <w:sz w:val="21"/>
                                <w:szCs w:val="21"/>
                              </w:rPr>
                              <w:t>BJCSA</w:t>
                            </w:r>
                            <w:r>
                              <w:rPr>
                                <w:rFonts w:hint="eastAsia" w:ascii="黑体" w:eastAsia="黑体"/>
                                <w:sz w:val="21"/>
                                <w:szCs w:val="21"/>
                              </w:rPr>
                              <w:t xml:space="preserve"> 1—2019</w:t>
                            </w:r>
                          </w:p>
                        </w:txbxContent>
                      </wps:txbx>
                      <wps:bodyPr lIns="0" tIns="0" rIns="0" bIns="0" upright="1"/>
                    </wps:wsp>
                  </a:graphicData>
                </a:graphic>
              </wp:anchor>
            </w:drawing>
          </mc:Choice>
          <mc:Fallback>
            <w:pict>
              <v:shape id="fmFrame3" o:spid="_x0000_s1026" o:spt="202" type="#_x0000_t202" style="position:absolute;left:0pt;margin-left:-8.25pt;margin-top:110.35pt;height:67.75pt;width:481.6pt;mso-position-horizontal-relative:margin;mso-position-vertical-relative:margin;z-index:251664384;mso-width-relative:page;mso-height-relative:page;" fillcolor="#FFFFFF" filled="t" stroked="f" coordsize="21600,21600" o:gfxdata="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Qn5ql9oAAAALAQAADwAAAAAAAAABACAAAAAiAAAAZHJzL2Rvd25yZXYueG1s&#10;UEsBAhQAFAAAAAgAh07iQC7vMAe9AQAAmAMAAA4AAAAAAAAAAQAgAAAAKQEAAGRycy9lMm9Eb2Mu&#10;eG1sUEsFBgAAAAAGAAYAWQEAAFgFAAAAAA==&#10;">
                <v:fill on="t" focussize="0,0"/>
                <v:stroke on="f"/>
                <v:imagedata o:title=""/>
                <o:lock v:ext="edit" aspectratio="f"/>
                <v:textbox inset="0mm,0mm,0mm,0mm">
                  <w:txbxContent>
                    <w:p>
                      <w:pPr>
                        <w:pStyle w:val="38"/>
                        <w:rPr>
                          <w:rFonts w:eastAsia="黑体"/>
                          <w:b/>
                          <w:sz w:val="21"/>
                          <w:szCs w:val="21"/>
                        </w:rPr>
                      </w:pPr>
                    </w:p>
                    <w:p>
                      <w:pPr>
                        <w:pStyle w:val="38"/>
                        <w:jc w:val="center"/>
                        <w:rPr>
                          <w:rFonts w:ascii="黑体" w:eastAsia="黑体"/>
                          <w:sz w:val="21"/>
                          <w:szCs w:val="21"/>
                        </w:rPr>
                      </w:pPr>
                      <w:r>
                        <w:rPr>
                          <w:rFonts w:hint="eastAsia" w:eastAsia="黑体"/>
                          <w:b/>
                          <w:sz w:val="21"/>
                          <w:szCs w:val="21"/>
                          <w:lang w:val="en-US" w:eastAsia="zh-CN"/>
                        </w:rPr>
                        <w:t xml:space="preserve">                                                                        </w:t>
                      </w:r>
                      <w:r>
                        <w:rPr>
                          <w:rFonts w:hint="eastAsia" w:eastAsia="黑体"/>
                          <w:b/>
                          <w:sz w:val="21"/>
                          <w:szCs w:val="21"/>
                        </w:rPr>
                        <w:t>T</w:t>
                      </w:r>
                      <w:r>
                        <w:rPr>
                          <w:rFonts w:hint="eastAsia" w:ascii="黑体" w:eastAsia="黑体"/>
                          <w:sz w:val="21"/>
                          <w:szCs w:val="21"/>
                        </w:rPr>
                        <w:t>/</w:t>
                      </w:r>
                      <w:r>
                        <w:rPr>
                          <w:rFonts w:hint="eastAsia" w:eastAsia="黑体"/>
                          <w:b/>
                          <w:sz w:val="21"/>
                          <w:szCs w:val="21"/>
                        </w:rPr>
                        <w:t>BJCSA</w:t>
                      </w:r>
                      <w:r>
                        <w:rPr>
                          <w:rFonts w:hint="eastAsia" w:ascii="黑体" w:eastAsia="黑体"/>
                          <w:sz w:val="21"/>
                          <w:szCs w:val="21"/>
                        </w:rPr>
                        <w:t xml:space="preserve"> 1—2019</w:t>
                      </w:r>
                    </w:p>
                  </w:txbxContent>
                </v:textbox>
                <w10:anchorlock/>
              </v:shape>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8890000</wp:posOffset>
                </wp:positionV>
                <wp:extent cx="6121400" cy="0"/>
                <wp:effectExtent l="0" t="0" r="0" b="0"/>
                <wp:wrapNone/>
                <wp:docPr id="3" name="直线 4"/>
                <wp:cNvGraphicFramePr/>
                <a:graphic xmlns:a="http://schemas.openxmlformats.org/drawingml/2006/main">
                  <a:graphicData uri="http://schemas.microsoft.com/office/word/2010/wordprocessingShape">
                    <wps:wsp>
                      <wps:cNvCnPr/>
                      <wps:spPr>
                        <a:xfrm>
                          <a:off x="0" y="0"/>
                          <a:ext cx="6121400" cy="0"/>
                        </a:xfrm>
                        <a:prstGeom prst="line">
                          <a:avLst/>
                        </a:prstGeom>
                        <a:ln w="12700" cap="flat" cmpd="sng">
                          <a:solidFill>
                            <a:srgbClr val="FFFFFF"/>
                          </a:solidFill>
                          <a:prstDash val="solid"/>
                          <a:headEnd type="none" w="med" len="med"/>
                          <a:tailEnd type="none" w="med" len="med"/>
                        </a:ln>
                      </wps:spPr>
                      <wps:bodyPr/>
                    </wps:wsp>
                  </a:graphicData>
                </a:graphic>
              </wp:anchor>
            </w:drawing>
          </mc:Choice>
          <mc:Fallback>
            <w:pict>
              <v:line id="直线 4" o:spid="_x0000_s1026" o:spt="20" style="position:absolute;left:0pt;margin-left:0pt;margin-top:700pt;height:0pt;width:482pt;z-index:251663360;mso-width-relative:page;mso-height-relative:page;" filled="f" stroked="t" coordsize="21600,21600" o:gfxdata="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2GrA71AAAAAoBAAAPAAAA&#10;AAAAAAEAIAAAACIAAABkcnMvZG93bnJldi54bWxQSwECFAAUAAAACACHTuJAlefEreABAADQAwAA&#10;DgAAAAAAAAABACAAAAAjAQAAZHJzL2Uyb0RvYy54bWxQSwUGAAAAAAYABgBZAQAAdQUAAAAA&#10;">
                <v:fill on="f" focussize="0,0"/>
                <v:stroke weight="1pt" color="#FFFFFF" joinstyle="round"/>
                <v:imagedata o:title=""/>
                <o:lock v:ext="edit" aspectratio="f"/>
              </v:line>
            </w:pict>
          </mc:Fallback>
        </mc:AlternateContent>
      </w:r>
      <w:r>
        <mc:AlternateContent>
          <mc:Choice Requires="wps">
            <w:drawing>
              <wp:anchor distT="0" distB="0" distL="114300" distR="114300" simplePos="0" relativeHeight="251661312" behindDoc="0" locked="1" layoutInCell="1" allowOverlap="1">
                <wp:simplePos x="0" y="0"/>
                <wp:positionH relativeFrom="margin">
                  <wp:posOffset>0</wp:posOffset>
                </wp:positionH>
                <wp:positionV relativeFrom="margin">
                  <wp:posOffset>3635375</wp:posOffset>
                </wp:positionV>
                <wp:extent cx="5969000" cy="4321175"/>
                <wp:effectExtent l="0" t="0" r="12700" b="3175"/>
                <wp:wrapNone/>
                <wp:docPr id="1" name="fmFrame4"/>
                <wp:cNvGraphicFramePr/>
                <a:graphic xmlns:a="http://schemas.openxmlformats.org/drawingml/2006/main">
                  <a:graphicData uri="http://schemas.microsoft.com/office/word/2010/wordprocessingShape">
                    <wps:wsp>
                      <wps:cNvSpPr txBox="1"/>
                      <wps:spPr>
                        <a:xfrm>
                          <a:off x="0" y="0"/>
                          <a:ext cx="5969000" cy="4321175"/>
                        </a:xfrm>
                        <a:prstGeom prst="rect">
                          <a:avLst/>
                        </a:prstGeom>
                        <a:solidFill>
                          <a:srgbClr val="FFFFFF"/>
                        </a:solidFill>
                        <a:ln>
                          <a:noFill/>
                        </a:ln>
                      </wps:spPr>
                      <wps:txbx>
                        <w:txbxContent>
                          <w:p>
                            <w:pPr>
                              <w:pStyle w:val="43"/>
                            </w:pPr>
                          </w:p>
                          <w:p>
                            <w:pPr>
                              <w:pStyle w:val="43"/>
                              <w:rPr>
                                <w:color w:val="000000" w:themeColor="text1"/>
                                <w:sz w:val="48"/>
                                <w:szCs w:val="48"/>
                                <w14:textFill>
                                  <w14:solidFill>
                                    <w14:schemeClr w14:val="tx1"/>
                                  </w14:solidFill>
                                </w14:textFill>
                              </w:rPr>
                            </w:pPr>
                            <w:r>
                              <w:rPr>
                                <w:rFonts w:hint="eastAsia"/>
                                <w:color w:val="000000" w:themeColor="text1"/>
                                <w:sz w:val="48"/>
                                <w:szCs w:val="48"/>
                                <w14:textFill>
                                  <w14:solidFill>
                                    <w14:schemeClr w14:val="tx1"/>
                                  </w14:solidFill>
                                </w14:textFill>
                              </w:rPr>
                              <w:t>网络空间安全专业人员认证规范</w:t>
                            </w:r>
                          </w:p>
                          <w:p>
                            <w:pPr>
                              <w:pStyle w:val="45"/>
                              <w:rPr>
                                <w:rFonts w:hint="eastAsia" w:ascii="黑体" w:hAnsi="黑体" w:eastAsia="黑体" w:cs="宋体"/>
                                <w:color w:val="000000" w:themeColor="text1"/>
                                <w:sz w:val="28"/>
                                <w:lang w:eastAsia="zh-CN"/>
                                <w14:textFill>
                                  <w14:solidFill>
                                    <w14:schemeClr w14:val="tx1"/>
                                  </w14:solidFill>
                                </w14:textFill>
                              </w:rPr>
                            </w:pPr>
                            <w:r>
                              <w:rPr>
                                <w:rFonts w:hint="eastAsia" w:ascii="黑体" w:hAnsi="黑体" w:eastAsia="黑体" w:cs="宋体"/>
                                <w:color w:val="000000" w:themeColor="text1"/>
                                <w:sz w:val="28"/>
                                <w:lang w:eastAsia="zh-CN"/>
                                <w14:textFill>
                                  <w14:solidFill>
                                    <w14:schemeClr w14:val="tx1"/>
                                  </w14:solidFill>
                                </w14:textFill>
                              </w:rPr>
                              <w:t>Cyberspace SecurHty ProfessHonal CertHfHcatHon SpecHfHcatHon</w:t>
                            </w:r>
                          </w:p>
                          <w:p>
                            <w:pPr>
                              <w:pStyle w:val="45"/>
                            </w:pPr>
                            <w:r>
                              <w:rPr>
                                <w:rFonts w:hint="eastAsia"/>
                              </w:rPr>
                              <w:t>（</w:t>
                            </w:r>
                            <w:r>
                              <w:rPr>
                                <w:rFonts w:hint="eastAsia"/>
                                <w:lang w:eastAsia="zh-CN"/>
                              </w:rPr>
                              <w:t>征求意见稿</w:t>
                            </w:r>
                            <w:r>
                              <w:rPr>
                                <w:rFonts w:hint="eastAsia"/>
                              </w:rPr>
                              <w:t>）</w:t>
                            </w:r>
                          </w:p>
                          <w:p>
                            <w:pPr>
                              <w:pStyle w:val="41"/>
                              <w:rPr>
                                <w:rFonts w:hint="default" w:eastAsia="宋体"/>
                                <w:lang w:val="en-US" w:eastAsia="zh-CN"/>
                              </w:rPr>
                            </w:pPr>
                            <w:r>
                              <w:rPr>
                                <w:rFonts w:hint="eastAsia"/>
                                <w:lang w:val="en-US" w:eastAsia="zh-CN"/>
                              </w:rPr>
                              <w:t>2021-8-12</w:t>
                            </w:r>
                          </w:p>
                        </w:txbxContent>
                      </wps:txbx>
                      <wps:bodyPr lIns="0" tIns="0" rIns="0" bIns="0" upright="1"/>
                    </wps:wsp>
                  </a:graphicData>
                </a:graphic>
              </wp:anchor>
            </w:drawing>
          </mc:Choice>
          <mc:Fallback>
            <w:pict>
              <v:shape id="fmFrame4" o:spid="_x0000_s1026" o:spt="202" type="#_x0000_t202" style="position:absolute;left:0pt;margin-left:0pt;margin-top:286.25pt;height:340.25pt;width:470pt;mso-position-horizontal-relative:margin;mso-position-vertical-relative:margin;z-index:251661312;mso-width-relative:page;mso-height-relative:page;" fillcolor="#FFFFFF" filled="t" stroked="f" coordsize="21600,21600" o:gfxdata="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En7/22AAAAAkBAAAPAAAAAAAAAAEAIAAAACIAAABkcnMvZG93bnJldi54bWxQ&#10;SwECFAAUAAAACACHTuJA5yS/Zb4BAACZAwAADgAAAAAAAAABACAAAAAnAQAAZHJzL2Uyb0RvYy54&#10;bWxQSwUGAAAAAAYABgBZAQAAVwUAAAAA&#10;">
                <v:fill on="t" focussize="0,0"/>
                <v:stroke on="f"/>
                <v:imagedata o:title=""/>
                <o:lock v:ext="edit" aspectratio="f"/>
                <v:textbox inset="0mm,0mm,0mm,0mm">
                  <w:txbxContent>
                    <w:p>
                      <w:pPr>
                        <w:pStyle w:val="43"/>
                      </w:pPr>
                    </w:p>
                    <w:p>
                      <w:pPr>
                        <w:pStyle w:val="43"/>
                        <w:rPr>
                          <w:color w:val="000000" w:themeColor="text1"/>
                          <w:sz w:val="48"/>
                          <w:szCs w:val="48"/>
                          <w14:textFill>
                            <w14:solidFill>
                              <w14:schemeClr w14:val="tx1"/>
                            </w14:solidFill>
                          </w14:textFill>
                        </w:rPr>
                      </w:pPr>
                      <w:r>
                        <w:rPr>
                          <w:rFonts w:hint="eastAsia"/>
                          <w:color w:val="000000" w:themeColor="text1"/>
                          <w:sz w:val="48"/>
                          <w:szCs w:val="48"/>
                          <w14:textFill>
                            <w14:solidFill>
                              <w14:schemeClr w14:val="tx1"/>
                            </w14:solidFill>
                          </w14:textFill>
                        </w:rPr>
                        <w:t>网络空间安全专业人员认证规范</w:t>
                      </w:r>
                    </w:p>
                    <w:p>
                      <w:pPr>
                        <w:pStyle w:val="45"/>
                        <w:rPr>
                          <w:rFonts w:hint="eastAsia" w:ascii="黑体" w:hAnsi="黑体" w:eastAsia="黑体" w:cs="宋体"/>
                          <w:color w:val="000000" w:themeColor="text1"/>
                          <w:sz w:val="28"/>
                          <w:lang w:eastAsia="zh-CN"/>
                          <w14:textFill>
                            <w14:solidFill>
                              <w14:schemeClr w14:val="tx1"/>
                            </w14:solidFill>
                          </w14:textFill>
                        </w:rPr>
                      </w:pPr>
                      <w:r>
                        <w:rPr>
                          <w:rFonts w:hint="eastAsia" w:ascii="黑体" w:hAnsi="黑体" w:eastAsia="黑体" w:cs="宋体"/>
                          <w:color w:val="000000" w:themeColor="text1"/>
                          <w:sz w:val="28"/>
                          <w:lang w:eastAsia="zh-CN"/>
                          <w14:textFill>
                            <w14:solidFill>
                              <w14:schemeClr w14:val="tx1"/>
                            </w14:solidFill>
                          </w14:textFill>
                        </w:rPr>
                        <w:t>Cyberspace SecurHty ProfessHonal CertHfHcatHon SpecHfHcatHon</w:t>
                      </w:r>
                    </w:p>
                    <w:p>
                      <w:pPr>
                        <w:pStyle w:val="45"/>
                      </w:pPr>
                      <w:r>
                        <w:rPr>
                          <w:rFonts w:hint="eastAsia"/>
                        </w:rPr>
                        <w:t>（</w:t>
                      </w:r>
                      <w:r>
                        <w:rPr>
                          <w:rFonts w:hint="eastAsia"/>
                          <w:lang w:eastAsia="zh-CN"/>
                        </w:rPr>
                        <w:t>征求意见稿</w:t>
                      </w:r>
                      <w:r>
                        <w:rPr>
                          <w:rFonts w:hint="eastAsia"/>
                        </w:rPr>
                        <w:t>）</w:t>
                      </w:r>
                    </w:p>
                    <w:p>
                      <w:pPr>
                        <w:pStyle w:val="41"/>
                        <w:rPr>
                          <w:rFonts w:hint="default" w:eastAsia="宋体"/>
                          <w:lang w:val="en-US" w:eastAsia="zh-CN"/>
                        </w:rPr>
                      </w:pPr>
                      <w:r>
                        <w:rPr>
                          <w:rFonts w:hint="eastAsia"/>
                          <w:lang w:val="en-US" w:eastAsia="zh-CN"/>
                        </w:rPr>
                        <w:t>2021-8-12</w:t>
                      </w:r>
                    </w:p>
                  </w:txbxContent>
                </v:textbox>
                <w10:anchorlock/>
              </v:shape>
            </w:pict>
          </mc:Fallback>
        </mc:AlternateContent>
      </w:r>
      <w:r>
        <w:rPr>
          <w:rFonts w:hint="eastAsia"/>
          <w:lang w:val="en-US" w:eastAsia="zh-CN"/>
        </w:rPr>
        <w:t>huang</w:t>
      </w:r>
    </w:p>
    <w:bookmarkEnd w:id="0"/>
    <w:sdt>
      <w:sdtPr>
        <w:rPr>
          <w:rFonts w:ascii="宋体" w:hAnsi="宋体" w:eastAsia="宋体" w:cstheme="minorBidi"/>
          <w:kern w:val="2"/>
          <w:sz w:val="21"/>
          <w:szCs w:val="24"/>
          <w:lang w:val="en-US" w:eastAsia="zh-CN" w:bidi="ar-SA"/>
        </w:rPr>
        <w:id w:val="147451544"/>
        <w15:color w:val="DBDBDB"/>
        <w:docPartObj>
          <w:docPartGallery w:val="Table of Contents"/>
          <w:docPartUnique/>
        </w:docPartObj>
      </w:sdtPr>
      <w:sdtEndPr>
        <w:rPr>
          <w:rFonts w:hint="eastAsia" w:ascii="宋体" w:hAnsi="Times New Roman" w:eastAsia="宋体" w:cs="Times New Roman"/>
          <w:kern w:val="0"/>
          <w:sz w:val="21"/>
          <w:szCs w:val="21"/>
          <w:lang w:val="en-US" w:eastAsia="zh-CN" w:bidi="ar-SA"/>
        </w:rPr>
      </w:sdtEndPr>
      <w:sdtContent>
        <w:p>
          <w:pPr>
            <w:keepNext w:val="0"/>
            <w:keepLines w:val="0"/>
            <w:pageBreakBefore w:val="0"/>
            <w:widowControl w:val="0"/>
            <w:kinsoku/>
            <w:wordWrap/>
            <w:overflowPunct/>
            <w:topLinePunct w:val="0"/>
            <w:autoSpaceDE/>
            <w:autoSpaceDN/>
            <w:bidi w:val="0"/>
            <w:adjustRightInd/>
            <w:snapToGrid/>
            <w:spacing w:before="850" w:beforeLines="0" w:after="680" w:afterLines="0" w:line="240" w:lineRule="auto"/>
            <w:ind w:left="0" w:leftChars="0" w:right="0" w:rightChars="0" w:firstLine="0" w:firstLineChars="0"/>
            <w:jc w:val="center"/>
            <w:textAlignment w:val="auto"/>
            <w:rPr>
              <w:sz w:val="32"/>
              <w:szCs w:val="32"/>
            </w:rPr>
          </w:pPr>
          <w:r>
            <w:rPr>
              <w:rFonts w:hint="eastAsia" w:ascii="黑体" w:hAnsi="黑体" w:eastAsia="黑体" w:cs="黑体"/>
              <w:sz w:val="32"/>
              <w:szCs w:val="32"/>
            </w:rPr>
            <w:t>目</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录</w:t>
          </w:r>
        </w:p>
        <w:p>
          <w:pPr>
            <w:pStyle w:val="47"/>
            <w:keepNext w:val="0"/>
            <w:keepLines w:val="0"/>
            <w:pageBreakBefore w:val="0"/>
            <w:widowControl/>
            <w:tabs>
              <w:tab w:val="right" w:leader="dot" w:pos="9349"/>
            </w:tabs>
            <w:kinsoku/>
            <w:wordWrap/>
            <w:overflowPunct/>
            <w:topLinePunct w:val="0"/>
            <w:autoSpaceDE/>
            <w:autoSpaceDN/>
            <w:bidi w:val="0"/>
            <w:adjustRightInd w:val="0"/>
            <w:snapToGrid w:val="0"/>
            <w:spacing w:line="360" w:lineRule="auto"/>
            <w:textAlignment w:val="auto"/>
            <w:rPr>
              <w:rFonts w:hint="eastAsia" w:ascii="宋体" w:hAnsi="宋体" w:eastAsia="宋体" w:cs="宋体"/>
              <w:sz w:val="21"/>
              <w:szCs w:val="21"/>
            </w:rPr>
          </w:pPr>
          <w:r>
            <w:rPr>
              <w:rFonts w:hint="eastAsia"/>
              <w:szCs w:val="21"/>
            </w:rPr>
            <w:fldChar w:fldCharType="begin"/>
          </w:r>
          <w:r>
            <w:rPr>
              <w:rFonts w:hint="eastAsia"/>
              <w:szCs w:val="21"/>
            </w:rPr>
            <w:instrText xml:space="preserve">TOC \o "1-3" \h \u </w:instrText>
          </w:r>
          <w:r>
            <w:rPr>
              <w:rFonts w:hint="eastAsia"/>
              <w:szCs w:val="21"/>
            </w:rPr>
            <w:fldChar w:fldCharType="separate"/>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_Toc3919 </w:instrText>
          </w:r>
          <w:r>
            <w:rPr>
              <w:rFonts w:hint="eastAsia" w:ascii="宋体" w:hAnsi="宋体" w:eastAsia="宋体" w:cs="宋体"/>
              <w:sz w:val="21"/>
              <w:szCs w:val="21"/>
            </w:rPr>
            <w:fldChar w:fldCharType="separate"/>
          </w:r>
          <w:r>
            <w:rPr>
              <w:rFonts w:hint="eastAsia" w:ascii="宋体" w:hAnsi="宋体" w:eastAsia="宋体" w:cs="宋体"/>
              <w:sz w:val="21"/>
              <w:szCs w:val="21"/>
              <w:lang w:eastAsia="zh-CN"/>
            </w:rPr>
            <w:t>前</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言</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_Toc3919 \h </w:instrText>
          </w:r>
          <w:r>
            <w:rPr>
              <w:rFonts w:hint="eastAsia" w:ascii="宋体" w:hAnsi="宋体" w:eastAsia="宋体" w:cs="宋体"/>
              <w:sz w:val="21"/>
              <w:szCs w:val="21"/>
            </w:rPr>
            <w:fldChar w:fldCharType="separate"/>
          </w:r>
          <w:r>
            <w:rPr>
              <w:rFonts w:hint="eastAsia" w:ascii="宋体" w:hAnsi="宋体" w:eastAsia="宋体" w:cs="宋体"/>
              <w:sz w:val="21"/>
              <w:szCs w:val="21"/>
            </w:rPr>
            <w:t>III</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47"/>
            <w:keepNext w:val="0"/>
            <w:keepLines w:val="0"/>
            <w:pageBreakBefore w:val="0"/>
            <w:widowControl/>
            <w:tabs>
              <w:tab w:val="right" w:leader="dot" w:pos="9349"/>
            </w:tabs>
            <w:kinsoku/>
            <w:wordWrap/>
            <w:overflowPunct/>
            <w:topLinePunct w:val="0"/>
            <w:autoSpaceDE/>
            <w:autoSpaceDN/>
            <w:bidi w:val="0"/>
            <w:adjustRightInd w:val="0"/>
            <w:snapToGri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_Toc28064 </w:instrText>
          </w:r>
          <w:r>
            <w:rPr>
              <w:rFonts w:hint="eastAsia" w:ascii="宋体" w:hAnsi="宋体" w:eastAsia="宋体" w:cs="宋体"/>
              <w:sz w:val="21"/>
              <w:szCs w:val="21"/>
            </w:rPr>
            <w:fldChar w:fldCharType="separate"/>
          </w:r>
          <w:r>
            <w:rPr>
              <w:rFonts w:hint="eastAsia" w:ascii="宋体" w:hAnsi="宋体" w:eastAsia="宋体" w:cs="宋体"/>
              <w:sz w:val="21"/>
              <w:szCs w:val="21"/>
              <w:lang w:eastAsia="zh-CN"/>
            </w:rPr>
            <w:t>引</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言</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_Toc28064 \h </w:instrText>
          </w:r>
          <w:r>
            <w:rPr>
              <w:rFonts w:hint="eastAsia" w:ascii="宋体" w:hAnsi="宋体" w:eastAsia="宋体" w:cs="宋体"/>
              <w:sz w:val="21"/>
              <w:szCs w:val="21"/>
            </w:rPr>
            <w:fldChar w:fldCharType="separate"/>
          </w:r>
          <w:r>
            <w:rPr>
              <w:rFonts w:hint="eastAsia" w:ascii="宋体" w:hAnsi="宋体" w:eastAsia="宋体" w:cs="宋体"/>
              <w:sz w:val="21"/>
              <w:szCs w:val="21"/>
            </w:rPr>
            <w:t>IV</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47"/>
            <w:keepNext w:val="0"/>
            <w:keepLines w:val="0"/>
            <w:pageBreakBefore w:val="0"/>
            <w:widowControl/>
            <w:tabs>
              <w:tab w:val="right" w:leader="dot" w:pos="9349"/>
            </w:tabs>
            <w:kinsoku/>
            <w:wordWrap/>
            <w:overflowPunct/>
            <w:topLinePunct w:val="0"/>
            <w:autoSpaceDE/>
            <w:autoSpaceDN/>
            <w:bidi w:val="0"/>
            <w:adjustRightInd w:val="0"/>
            <w:snapToGri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_Toc10657 </w:instrText>
          </w:r>
          <w:r>
            <w:rPr>
              <w:rFonts w:hint="eastAsia" w:ascii="宋体" w:hAnsi="宋体" w:eastAsia="宋体" w:cs="宋体"/>
              <w:sz w:val="21"/>
              <w:szCs w:val="21"/>
            </w:rPr>
            <w:fldChar w:fldCharType="separate"/>
          </w:r>
          <w:r>
            <w:rPr>
              <w:rFonts w:hint="eastAsia" w:ascii="宋体" w:hAnsi="宋体" w:eastAsia="宋体" w:cs="宋体"/>
              <w:bCs w:val="0"/>
              <w:kern w:val="0"/>
              <w:sz w:val="21"/>
              <w:szCs w:val="21"/>
            </w:rPr>
            <w:t>1. 范围</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_Toc10657 \h </w:instrText>
          </w:r>
          <w:r>
            <w:rPr>
              <w:rFonts w:hint="eastAsia" w:ascii="宋体" w:hAnsi="宋体" w:eastAsia="宋体" w:cs="宋体"/>
              <w:sz w:val="21"/>
              <w:szCs w:val="21"/>
            </w:rPr>
            <w:fldChar w:fldCharType="separate"/>
          </w:r>
          <w:r>
            <w:rPr>
              <w:rFonts w:hint="eastAsia" w:ascii="宋体" w:hAnsi="宋体" w:eastAsia="宋体" w:cs="宋体"/>
              <w:sz w:val="21"/>
              <w:szCs w:val="21"/>
            </w:rPr>
            <w:t>1</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47"/>
            <w:keepNext w:val="0"/>
            <w:keepLines w:val="0"/>
            <w:pageBreakBefore w:val="0"/>
            <w:widowControl/>
            <w:tabs>
              <w:tab w:val="right" w:leader="dot" w:pos="9349"/>
            </w:tabs>
            <w:kinsoku/>
            <w:wordWrap/>
            <w:overflowPunct/>
            <w:topLinePunct w:val="0"/>
            <w:autoSpaceDE/>
            <w:autoSpaceDN/>
            <w:bidi w:val="0"/>
            <w:adjustRightInd w:val="0"/>
            <w:snapToGri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_Toc29009 </w:instrText>
          </w:r>
          <w:r>
            <w:rPr>
              <w:rFonts w:hint="eastAsia" w:ascii="宋体" w:hAnsi="宋体" w:eastAsia="宋体" w:cs="宋体"/>
              <w:sz w:val="21"/>
              <w:szCs w:val="21"/>
            </w:rPr>
            <w:fldChar w:fldCharType="separate"/>
          </w:r>
          <w:r>
            <w:rPr>
              <w:rFonts w:hint="eastAsia" w:ascii="宋体" w:hAnsi="宋体" w:eastAsia="宋体" w:cs="宋体"/>
              <w:bCs w:val="0"/>
              <w:kern w:val="0"/>
              <w:sz w:val="21"/>
              <w:szCs w:val="21"/>
            </w:rPr>
            <w:t>2. 规范性引用文件</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_Toc29009 \h </w:instrText>
          </w:r>
          <w:r>
            <w:rPr>
              <w:rFonts w:hint="eastAsia" w:ascii="宋体" w:hAnsi="宋体" w:eastAsia="宋体" w:cs="宋体"/>
              <w:sz w:val="21"/>
              <w:szCs w:val="21"/>
            </w:rPr>
            <w:fldChar w:fldCharType="separate"/>
          </w:r>
          <w:r>
            <w:rPr>
              <w:rFonts w:hint="eastAsia" w:ascii="宋体" w:hAnsi="宋体" w:eastAsia="宋体" w:cs="宋体"/>
              <w:sz w:val="21"/>
              <w:szCs w:val="21"/>
            </w:rPr>
            <w:t>1</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47"/>
            <w:keepNext w:val="0"/>
            <w:keepLines w:val="0"/>
            <w:pageBreakBefore w:val="0"/>
            <w:widowControl/>
            <w:tabs>
              <w:tab w:val="right" w:leader="dot" w:pos="9349"/>
            </w:tabs>
            <w:kinsoku/>
            <w:wordWrap/>
            <w:overflowPunct/>
            <w:topLinePunct w:val="0"/>
            <w:autoSpaceDE/>
            <w:autoSpaceDN/>
            <w:bidi w:val="0"/>
            <w:adjustRightInd w:val="0"/>
            <w:snapToGri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_Toc22517 </w:instrText>
          </w:r>
          <w:r>
            <w:rPr>
              <w:rFonts w:hint="eastAsia" w:ascii="宋体" w:hAnsi="宋体" w:eastAsia="宋体" w:cs="宋体"/>
              <w:sz w:val="21"/>
              <w:szCs w:val="21"/>
            </w:rPr>
            <w:fldChar w:fldCharType="separate"/>
          </w:r>
          <w:r>
            <w:rPr>
              <w:rFonts w:hint="eastAsia" w:ascii="宋体" w:hAnsi="宋体" w:eastAsia="宋体" w:cs="宋体"/>
              <w:bCs w:val="0"/>
              <w:kern w:val="0"/>
              <w:sz w:val="21"/>
              <w:szCs w:val="21"/>
            </w:rPr>
            <w:t>3. 术语和定义</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_Toc22517 \h </w:instrText>
          </w:r>
          <w:r>
            <w:rPr>
              <w:rFonts w:hint="eastAsia" w:ascii="宋体" w:hAnsi="宋体" w:eastAsia="宋体" w:cs="宋体"/>
              <w:sz w:val="21"/>
              <w:szCs w:val="21"/>
            </w:rPr>
            <w:fldChar w:fldCharType="separate"/>
          </w:r>
          <w:r>
            <w:rPr>
              <w:rFonts w:hint="eastAsia" w:ascii="宋体" w:hAnsi="宋体" w:eastAsia="宋体" w:cs="宋体"/>
              <w:sz w:val="21"/>
              <w:szCs w:val="21"/>
            </w:rPr>
            <w:t>1</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47"/>
            <w:keepNext w:val="0"/>
            <w:keepLines w:val="0"/>
            <w:pageBreakBefore w:val="0"/>
            <w:widowControl/>
            <w:tabs>
              <w:tab w:val="right" w:leader="dot" w:pos="9349"/>
            </w:tabs>
            <w:kinsoku/>
            <w:wordWrap/>
            <w:overflowPunct/>
            <w:topLinePunct w:val="0"/>
            <w:autoSpaceDE/>
            <w:autoSpaceDN/>
            <w:bidi w:val="0"/>
            <w:adjustRightInd w:val="0"/>
            <w:snapToGri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_Toc14298 </w:instrText>
          </w:r>
          <w:r>
            <w:rPr>
              <w:rFonts w:hint="eastAsia" w:ascii="宋体" w:hAnsi="宋体" w:eastAsia="宋体" w:cs="宋体"/>
              <w:sz w:val="21"/>
              <w:szCs w:val="21"/>
            </w:rPr>
            <w:fldChar w:fldCharType="separate"/>
          </w:r>
          <w:r>
            <w:rPr>
              <w:rFonts w:hint="eastAsia" w:ascii="宋体" w:hAnsi="宋体" w:eastAsia="宋体" w:cs="宋体"/>
              <w:bCs w:val="0"/>
              <w:kern w:val="0"/>
              <w:sz w:val="21"/>
              <w:szCs w:val="21"/>
            </w:rPr>
            <w:t>4. 认证类别、专业方向及级别划分</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_Toc14298 \h </w:instrText>
          </w:r>
          <w:r>
            <w:rPr>
              <w:rFonts w:hint="eastAsia" w:ascii="宋体" w:hAnsi="宋体" w:eastAsia="宋体" w:cs="宋体"/>
              <w:sz w:val="21"/>
              <w:szCs w:val="21"/>
            </w:rPr>
            <w:fldChar w:fldCharType="separate"/>
          </w:r>
          <w:r>
            <w:rPr>
              <w:rFonts w:hint="eastAsia" w:ascii="宋体" w:hAnsi="宋体" w:eastAsia="宋体" w:cs="宋体"/>
              <w:sz w:val="21"/>
              <w:szCs w:val="21"/>
            </w:rPr>
            <w:t>3</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48"/>
            <w:keepNext w:val="0"/>
            <w:keepLines w:val="0"/>
            <w:pageBreakBefore w:val="0"/>
            <w:widowControl/>
            <w:tabs>
              <w:tab w:val="right" w:leader="dot" w:pos="9349"/>
            </w:tabs>
            <w:kinsoku/>
            <w:wordWrap/>
            <w:overflowPunct/>
            <w:topLinePunct w:val="0"/>
            <w:autoSpaceDE/>
            <w:autoSpaceDN/>
            <w:bidi w:val="0"/>
            <w:adjustRightInd w:val="0"/>
            <w:snapToGri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_Toc10105 </w:instrText>
          </w:r>
          <w:r>
            <w:rPr>
              <w:rFonts w:hint="eastAsia" w:ascii="宋体" w:hAnsi="宋体" w:eastAsia="宋体" w:cs="宋体"/>
              <w:sz w:val="21"/>
              <w:szCs w:val="21"/>
            </w:rPr>
            <w:fldChar w:fldCharType="separate"/>
          </w:r>
          <w:r>
            <w:rPr>
              <w:rFonts w:hint="eastAsia" w:ascii="宋体" w:hAnsi="宋体" w:eastAsia="宋体" w:cs="宋体"/>
              <w:sz w:val="21"/>
              <w:szCs w:val="21"/>
              <w:lang w:val="en-US" w:eastAsia="zh-CN"/>
            </w:rPr>
            <w:t>4.1 认证类别</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_Toc10105 \h </w:instrText>
          </w:r>
          <w:r>
            <w:rPr>
              <w:rFonts w:hint="eastAsia" w:ascii="宋体" w:hAnsi="宋体" w:eastAsia="宋体" w:cs="宋体"/>
              <w:sz w:val="21"/>
              <w:szCs w:val="21"/>
            </w:rPr>
            <w:fldChar w:fldCharType="separate"/>
          </w:r>
          <w:r>
            <w:rPr>
              <w:rFonts w:hint="eastAsia" w:ascii="宋体" w:hAnsi="宋体" w:eastAsia="宋体" w:cs="宋体"/>
              <w:sz w:val="21"/>
              <w:szCs w:val="21"/>
            </w:rPr>
            <w:t>3</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48"/>
            <w:keepNext w:val="0"/>
            <w:keepLines w:val="0"/>
            <w:pageBreakBefore w:val="0"/>
            <w:widowControl/>
            <w:tabs>
              <w:tab w:val="right" w:leader="dot" w:pos="9349"/>
            </w:tabs>
            <w:kinsoku/>
            <w:wordWrap/>
            <w:overflowPunct/>
            <w:topLinePunct w:val="0"/>
            <w:autoSpaceDE/>
            <w:autoSpaceDN/>
            <w:bidi w:val="0"/>
            <w:adjustRightInd w:val="0"/>
            <w:snapToGri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_Toc23963 </w:instrText>
          </w:r>
          <w:r>
            <w:rPr>
              <w:rFonts w:hint="eastAsia" w:ascii="宋体" w:hAnsi="宋体" w:eastAsia="宋体" w:cs="宋体"/>
              <w:sz w:val="21"/>
              <w:szCs w:val="21"/>
            </w:rPr>
            <w:fldChar w:fldCharType="separate"/>
          </w:r>
          <w:r>
            <w:rPr>
              <w:rFonts w:hint="eastAsia" w:ascii="宋体" w:hAnsi="宋体" w:eastAsia="宋体" w:cs="宋体"/>
              <w:sz w:val="21"/>
              <w:szCs w:val="21"/>
              <w:lang w:val="en-US" w:eastAsia="zh-CN"/>
            </w:rPr>
            <w:t>4.2 级别划分</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_Toc23963 \h </w:instrText>
          </w:r>
          <w:r>
            <w:rPr>
              <w:rFonts w:hint="eastAsia" w:ascii="宋体" w:hAnsi="宋体" w:eastAsia="宋体" w:cs="宋体"/>
              <w:sz w:val="21"/>
              <w:szCs w:val="21"/>
            </w:rPr>
            <w:fldChar w:fldCharType="separate"/>
          </w:r>
          <w:r>
            <w:rPr>
              <w:rFonts w:hint="eastAsia" w:ascii="宋体" w:hAnsi="宋体" w:eastAsia="宋体" w:cs="宋体"/>
              <w:sz w:val="21"/>
              <w:szCs w:val="21"/>
            </w:rPr>
            <w:t>3</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47"/>
            <w:keepNext w:val="0"/>
            <w:keepLines w:val="0"/>
            <w:pageBreakBefore w:val="0"/>
            <w:widowControl/>
            <w:tabs>
              <w:tab w:val="right" w:leader="dot" w:pos="9349"/>
            </w:tabs>
            <w:kinsoku/>
            <w:wordWrap/>
            <w:overflowPunct/>
            <w:topLinePunct w:val="0"/>
            <w:autoSpaceDE/>
            <w:autoSpaceDN/>
            <w:bidi w:val="0"/>
            <w:adjustRightInd w:val="0"/>
            <w:snapToGri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_Toc20007 </w:instrText>
          </w:r>
          <w:r>
            <w:rPr>
              <w:rFonts w:hint="eastAsia" w:ascii="宋体" w:hAnsi="宋体" w:eastAsia="宋体" w:cs="宋体"/>
              <w:sz w:val="21"/>
              <w:szCs w:val="21"/>
            </w:rPr>
            <w:fldChar w:fldCharType="separate"/>
          </w:r>
          <w:r>
            <w:rPr>
              <w:rFonts w:hint="eastAsia" w:ascii="宋体" w:hAnsi="宋体" w:eastAsia="宋体" w:cs="宋体"/>
              <w:bCs w:val="0"/>
              <w:kern w:val="0"/>
              <w:sz w:val="21"/>
              <w:szCs w:val="21"/>
            </w:rPr>
            <w:t>5. 认证通用要求</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_Toc20007 \h </w:instrText>
          </w:r>
          <w:r>
            <w:rPr>
              <w:rFonts w:hint="eastAsia" w:ascii="宋体" w:hAnsi="宋体" w:eastAsia="宋体" w:cs="宋体"/>
              <w:sz w:val="21"/>
              <w:szCs w:val="21"/>
            </w:rPr>
            <w:fldChar w:fldCharType="separate"/>
          </w:r>
          <w:r>
            <w:rPr>
              <w:rFonts w:hint="eastAsia" w:ascii="宋体" w:hAnsi="宋体" w:eastAsia="宋体" w:cs="宋体"/>
              <w:sz w:val="21"/>
              <w:szCs w:val="21"/>
            </w:rPr>
            <w:t>4</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48"/>
            <w:keepNext w:val="0"/>
            <w:keepLines w:val="0"/>
            <w:pageBreakBefore w:val="0"/>
            <w:widowControl/>
            <w:tabs>
              <w:tab w:val="right" w:leader="dot" w:pos="9349"/>
            </w:tabs>
            <w:kinsoku/>
            <w:wordWrap/>
            <w:overflowPunct/>
            <w:topLinePunct w:val="0"/>
            <w:autoSpaceDE/>
            <w:autoSpaceDN/>
            <w:bidi w:val="0"/>
            <w:adjustRightInd w:val="0"/>
            <w:snapToGri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_Toc7648 </w:instrText>
          </w:r>
          <w:r>
            <w:rPr>
              <w:rFonts w:hint="eastAsia" w:ascii="宋体" w:hAnsi="宋体" w:eastAsia="宋体" w:cs="宋体"/>
              <w:sz w:val="21"/>
              <w:szCs w:val="21"/>
            </w:rPr>
            <w:fldChar w:fldCharType="separate"/>
          </w:r>
          <w:r>
            <w:rPr>
              <w:rFonts w:hint="eastAsia" w:ascii="宋体" w:hAnsi="宋体" w:eastAsia="宋体" w:cs="宋体"/>
              <w:bCs w:val="0"/>
              <w:sz w:val="21"/>
              <w:szCs w:val="21"/>
            </w:rPr>
            <w:t>5.1 基本要求</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_Toc7648 \h </w:instrText>
          </w:r>
          <w:r>
            <w:rPr>
              <w:rFonts w:hint="eastAsia" w:ascii="宋体" w:hAnsi="宋体" w:eastAsia="宋体" w:cs="宋体"/>
              <w:sz w:val="21"/>
              <w:szCs w:val="21"/>
            </w:rPr>
            <w:fldChar w:fldCharType="separate"/>
          </w:r>
          <w:r>
            <w:rPr>
              <w:rFonts w:hint="eastAsia" w:ascii="宋体" w:hAnsi="宋体" w:eastAsia="宋体" w:cs="宋体"/>
              <w:sz w:val="21"/>
              <w:szCs w:val="21"/>
            </w:rPr>
            <w:t>4</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48"/>
            <w:keepNext w:val="0"/>
            <w:keepLines w:val="0"/>
            <w:pageBreakBefore w:val="0"/>
            <w:widowControl/>
            <w:tabs>
              <w:tab w:val="right" w:leader="dot" w:pos="9349"/>
            </w:tabs>
            <w:kinsoku/>
            <w:wordWrap/>
            <w:overflowPunct/>
            <w:topLinePunct w:val="0"/>
            <w:autoSpaceDE/>
            <w:autoSpaceDN/>
            <w:bidi w:val="0"/>
            <w:adjustRightInd w:val="0"/>
            <w:snapToGri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_Toc31755 </w:instrText>
          </w:r>
          <w:r>
            <w:rPr>
              <w:rFonts w:hint="eastAsia" w:ascii="宋体" w:hAnsi="宋体" w:eastAsia="宋体" w:cs="宋体"/>
              <w:sz w:val="21"/>
              <w:szCs w:val="21"/>
            </w:rPr>
            <w:fldChar w:fldCharType="separate"/>
          </w:r>
          <w:r>
            <w:rPr>
              <w:rFonts w:hint="eastAsia" w:ascii="宋体" w:hAnsi="宋体" w:eastAsia="宋体" w:cs="宋体"/>
              <w:bCs w:val="0"/>
              <w:kern w:val="0"/>
              <w:sz w:val="21"/>
              <w:szCs w:val="21"/>
            </w:rPr>
            <w:t>5.2 初次申请资格要求</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_Toc31755 \h </w:instrText>
          </w:r>
          <w:r>
            <w:rPr>
              <w:rFonts w:hint="eastAsia" w:ascii="宋体" w:hAnsi="宋体" w:eastAsia="宋体" w:cs="宋体"/>
              <w:sz w:val="21"/>
              <w:szCs w:val="21"/>
            </w:rPr>
            <w:fldChar w:fldCharType="separate"/>
          </w:r>
          <w:r>
            <w:rPr>
              <w:rFonts w:hint="eastAsia" w:ascii="宋体" w:hAnsi="宋体" w:eastAsia="宋体" w:cs="宋体"/>
              <w:sz w:val="21"/>
              <w:szCs w:val="21"/>
            </w:rPr>
            <w:t>5</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48"/>
            <w:keepNext w:val="0"/>
            <w:keepLines w:val="0"/>
            <w:pageBreakBefore w:val="0"/>
            <w:widowControl/>
            <w:tabs>
              <w:tab w:val="right" w:leader="dot" w:pos="9349"/>
            </w:tabs>
            <w:kinsoku/>
            <w:wordWrap/>
            <w:overflowPunct/>
            <w:topLinePunct w:val="0"/>
            <w:autoSpaceDE/>
            <w:autoSpaceDN/>
            <w:bidi w:val="0"/>
            <w:adjustRightInd w:val="0"/>
            <w:snapToGri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_Toc27551 </w:instrText>
          </w:r>
          <w:r>
            <w:rPr>
              <w:rFonts w:hint="eastAsia" w:ascii="宋体" w:hAnsi="宋体" w:eastAsia="宋体" w:cs="宋体"/>
              <w:sz w:val="21"/>
              <w:szCs w:val="21"/>
            </w:rPr>
            <w:fldChar w:fldCharType="separate"/>
          </w:r>
          <w:r>
            <w:rPr>
              <w:rFonts w:hint="eastAsia" w:ascii="宋体" w:hAnsi="宋体" w:eastAsia="宋体" w:cs="宋体"/>
              <w:bCs w:val="0"/>
              <w:kern w:val="44"/>
              <w:sz w:val="21"/>
              <w:szCs w:val="21"/>
            </w:rPr>
            <w:t>5.3 再认证资格要求</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_Toc27551 \h </w:instrText>
          </w:r>
          <w:r>
            <w:rPr>
              <w:rFonts w:hint="eastAsia" w:ascii="宋体" w:hAnsi="宋体" w:eastAsia="宋体" w:cs="宋体"/>
              <w:sz w:val="21"/>
              <w:szCs w:val="21"/>
            </w:rPr>
            <w:fldChar w:fldCharType="separate"/>
          </w:r>
          <w:r>
            <w:rPr>
              <w:rFonts w:hint="eastAsia" w:ascii="宋体" w:hAnsi="宋体" w:eastAsia="宋体" w:cs="宋体"/>
              <w:sz w:val="21"/>
              <w:szCs w:val="21"/>
            </w:rPr>
            <w:t>7</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48"/>
            <w:keepNext w:val="0"/>
            <w:keepLines w:val="0"/>
            <w:pageBreakBefore w:val="0"/>
            <w:widowControl/>
            <w:tabs>
              <w:tab w:val="right" w:leader="dot" w:pos="9349"/>
            </w:tabs>
            <w:kinsoku/>
            <w:wordWrap/>
            <w:overflowPunct/>
            <w:topLinePunct w:val="0"/>
            <w:autoSpaceDE/>
            <w:autoSpaceDN/>
            <w:bidi w:val="0"/>
            <w:adjustRightInd w:val="0"/>
            <w:snapToGri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_Toc1564 </w:instrText>
          </w:r>
          <w:r>
            <w:rPr>
              <w:rFonts w:hint="eastAsia" w:ascii="宋体" w:hAnsi="宋体" w:eastAsia="宋体" w:cs="宋体"/>
              <w:sz w:val="21"/>
              <w:szCs w:val="21"/>
            </w:rPr>
            <w:fldChar w:fldCharType="separate"/>
          </w:r>
          <w:r>
            <w:rPr>
              <w:rFonts w:hint="eastAsia" w:ascii="宋体" w:hAnsi="宋体" w:eastAsia="宋体" w:cs="宋体"/>
              <w:bCs w:val="0"/>
              <w:kern w:val="44"/>
              <w:sz w:val="21"/>
              <w:szCs w:val="21"/>
            </w:rPr>
            <w:t>5.4 认证升级资格要求</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_Toc1564 \h </w:instrText>
          </w:r>
          <w:r>
            <w:rPr>
              <w:rFonts w:hint="eastAsia" w:ascii="宋体" w:hAnsi="宋体" w:eastAsia="宋体" w:cs="宋体"/>
              <w:sz w:val="21"/>
              <w:szCs w:val="21"/>
            </w:rPr>
            <w:fldChar w:fldCharType="separate"/>
          </w:r>
          <w:r>
            <w:rPr>
              <w:rFonts w:hint="eastAsia" w:ascii="宋体" w:hAnsi="宋体" w:eastAsia="宋体" w:cs="宋体"/>
              <w:sz w:val="21"/>
              <w:szCs w:val="21"/>
            </w:rPr>
            <w:t>7</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47"/>
            <w:keepNext w:val="0"/>
            <w:keepLines w:val="0"/>
            <w:pageBreakBefore w:val="0"/>
            <w:widowControl/>
            <w:tabs>
              <w:tab w:val="right" w:leader="dot" w:pos="9349"/>
            </w:tabs>
            <w:kinsoku/>
            <w:wordWrap/>
            <w:overflowPunct/>
            <w:topLinePunct w:val="0"/>
            <w:autoSpaceDE/>
            <w:autoSpaceDN/>
            <w:bidi w:val="0"/>
            <w:adjustRightInd w:val="0"/>
            <w:snapToGri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_Toc27224 </w:instrText>
          </w:r>
          <w:r>
            <w:rPr>
              <w:rFonts w:hint="eastAsia" w:ascii="宋体" w:hAnsi="宋体" w:eastAsia="宋体" w:cs="宋体"/>
              <w:sz w:val="21"/>
              <w:szCs w:val="21"/>
            </w:rPr>
            <w:fldChar w:fldCharType="separate"/>
          </w:r>
          <w:r>
            <w:rPr>
              <w:rFonts w:hint="eastAsia" w:ascii="宋体" w:hAnsi="宋体" w:eastAsia="宋体" w:cs="宋体"/>
              <w:bCs w:val="0"/>
              <w:kern w:val="44"/>
              <w:sz w:val="21"/>
              <w:szCs w:val="21"/>
            </w:rPr>
            <w:t>6. 认证评价</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_Toc27224 \h </w:instrText>
          </w:r>
          <w:r>
            <w:rPr>
              <w:rFonts w:hint="eastAsia" w:ascii="宋体" w:hAnsi="宋体" w:eastAsia="宋体" w:cs="宋体"/>
              <w:sz w:val="21"/>
              <w:szCs w:val="21"/>
            </w:rPr>
            <w:fldChar w:fldCharType="separate"/>
          </w:r>
          <w:r>
            <w:rPr>
              <w:rFonts w:hint="eastAsia" w:ascii="宋体" w:hAnsi="宋体" w:eastAsia="宋体" w:cs="宋体"/>
              <w:sz w:val="21"/>
              <w:szCs w:val="21"/>
            </w:rPr>
            <w:t>7</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48"/>
            <w:keepNext w:val="0"/>
            <w:keepLines w:val="0"/>
            <w:pageBreakBefore w:val="0"/>
            <w:widowControl/>
            <w:tabs>
              <w:tab w:val="right" w:leader="dot" w:pos="9349"/>
            </w:tabs>
            <w:kinsoku/>
            <w:wordWrap/>
            <w:overflowPunct/>
            <w:topLinePunct w:val="0"/>
            <w:autoSpaceDE/>
            <w:autoSpaceDN/>
            <w:bidi w:val="0"/>
            <w:adjustRightInd w:val="0"/>
            <w:snapToGri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_Toc27264 </w:instrText>
          </w:r>
          <w:r>
            <w:rPr>
              <w:rFonts w:hint="eastAsia" w:ascii="宋体" w:hAnsi="宋体" w:eastAsia="宋体" w:cs="宋体"/>
              <w:sz w:val="21"/>
              <w:szCs w:val="21"/>
            </w:rPr>
            <w:fldChar w:fldCharType="separate"/>
          </w:r>
          <w:r>
            <w:rPr>
              <w:rFonts w:hint="eastAsia" w:ascii="宋体" w:hAnsi="宋体" w:eastAsia="宋体" w:cs="宋体"/>
              <w:bCs w:val="0"/>
              <w:kern w:val="44"/>
              <w:sz w:val="21"/>
              <w:szCs w:val="21"/>
            </w:rPr>
            <w:t>6.1 认证评价方式</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_Toc27264 \h </w:instrText>
          </w:r>
          <w:r>
            <w:rPr>
              <w:rFonts w:hint="eastAsia" w:ascii="宋体" w:hAnsi="宋体" w:eastAsia="宋体" w:cs="宋体"/>
              <w:sz w:val="21"/>
              <w:szCs w:val="21"/>
            </w:rPr>
            <w:fldChar w:fldCharType="separate"/>
          </w:r>
          <w:r>
            <w:rPr>
              <w:rFonts w:hint="eastAsia" w:ascii="宋体" w:hAnsi="宋体" w:eastAsia="宋体" w:cs="宋体"/>
              <w:sz w:val="21"/>
              <w:szCs w:val="21"/>
            </w:rPr>
            <w:t>7</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48"/>
            <w:keepNext w:val="0"/>
            <w:keepLines w:val="0"/>
            <w:pageBreakBefore w:val="0"/>
            <w:widowControl/>
            <w:tabs>
              <w:tab w:val="right" w:leader="dot" w:pos="9349"/>
            </w:tabs>
            <w:kinsoku/>
            <w:wordWrap/>
            <w:overflowPunct/>
            <w:topLinePunct w:val="0"/>
            <w:autoSpaceDE/>
            <w:autoSpaceDN/>
            <w:bidi w:val="0"/>
            <w:adjustRightInd w:val="0"/>
            <w:snapToGri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_Toc19363 </w:instrText>
          </w:r>
          <w:r>
            <w:rPr>
              <w:rFonts w:hint="eastAsia" w:ascii="宋体" w:hAnsi="宋体" w:eastAsia="宋体" w:cs="宋体"/>
              <w:sz w:val="21"/>
              <w:szCs w:val="21"/>
            </w:rPr>
            <w:fldChar w:fldCharType="separate"/>
          </w:r>
          <w:r>
            <w:rPr>
              <w:rFonts w:hint="eastAsia" w:ascii="宋体" w:hAnsi="宋体" w:eastAsia="宋体" w:cs="宋体"/>
              <w:sz w:val="21"/>
              <w:szCs w:val="21"/>
            </w:rPr>
            <w:t xml:space="preserve"> </w:t>
          </w:r>
          <w:r>
            <w:rPr>
              <w:rFonts w:hint="eastAsia" w:ascii="宋体" w:hAnsi="宋体" w:eastAsia="宋体" w:cs="宋体"/>
              <w:bCs w:val="0"/>
              <w:sz w:val="21"/>
              <w:szCs w:val="21"/>
            </w:rPr>
            <w:t xml:space="preserve">6.2 </w:t>
          </w:r>
          <w:r>
            <w:rPr>
              <w:rFonts w:hint="eastAsia" w:ascii="宋体" w:hAnsi="宋体" w:eastAsia="宋体" w:cs="宋体"/>
              <w:bCs w:val="0"/>
              <w:kern w:val="44"/>
              <w:sz w:val="21"/>
              <w:szCs w:val="21"/>
            </w:rPr>
            <w:t>书面考试</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_Toc19363 \h </w:instrText>
          </w:r>
          <w:r>
            <w:rPr>
              <w:rFonts w:hint="eastAsia" w:ascii="宋体" w:hAnsi="宋体" w:eastAsia="宋体" w:cs="宋体"/>
              <w:sz w:val="21"/>
              <w:szCs w:val="21"/>
            </w:rPr>
            <w:fldChar w:fldCharType="separate"/>
          </w:r>
          <w:r>
            <w:rPr>
              <w:rFonts w:hint="eastAsia" w:ascii="宋体" w:hAnsi="宋体" w:eastAsia="宋体" w:cs="宋体"/>
              <w:sz w:val="21"/>
              <w:szCs w:val="21"/>
            </w:rPr>
            <w:t>7</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48"/>
            <w:keepNext w:val="0"/>
            <w:keepLines w:val="0"/>
            <w:pageBreakBefore w:val="0"/>
            <w:widowControl/>
            <w:tabs>
              <w:tab w:val="right" w:leader="dot" w:pos="9349"/>
            </w:tabs>
            <w:kinsoku/>
            <w:wordWrap/>
            <w:overflowPunct/>
            <w:topLinePunct w:val="0"/>
            <w:autoSpaceDE/>
            <w:autoSpaceDN/>
            <w:bidi w:val="0"/>
            <w:adjustRightInd w:val="0"/>
            <w:snapToGri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_Toc2777 </w:instrText>
          </w:r>
          <w:r>
            <w:rPr>
              <w:rFonts w:hint="eastAsia" w:ascii="宋体" w:hAnsi="宋体" w:eastAsia="宋体" w:cs="宋体"/>
              <w:sz w:val="21"/>
              <w:szCs w:val="21"/>
            </w:rPr>
            <w:fldChar w:fldCharType="separate"/>
          </w:r>
          <w:r>
            <w:rPr>
              <w:rFonts w:hint="eastAsia" w:ascii="宋体" w:hAnsi="宋体" w:eastAsia="宋体" w:cs="宋体"/>
              <w:bCs w:val="0"/>
              <w:kern w:val="44"/>
              <w:sz w:val="21"/>
              <w:szCs w:val="21"/>
            </w:rPr>
            <w:t>6.3 书面评价</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_Toc2777 \h </w:instrText>
          </w:r>
          <w:r>
            <w:rPr>
              <w:rFonts w:hint="eastAsia" w:ascii="宋体" w:hAnsi="宋体" w:eastAsia="宋体" w:cs="宋体"/>
              <w:sz w:val="21"/>
              <w:szCs w:val="21"/>
            </w:rPr>
            <w:fldChar w:fldCharType="separate"/>
          </w:r>
          <w:r>
            <w:rPr>
              <w:rFonts w:hint="eastAsia" w:ascii="宋体" w:hAnsi="宋体" w:eastAsia="宋体" w:cs="宋体"/>
              <w:sz w:val="21"/>
              <w:szCs w:val="21"/>
            </w:rPr>
            <w:t>7</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48"/>
            <w:keepNext w:val="0"/>
            <w:keepLines w:val="0"/>
            <w:pageBreakBefore w:val="0"/>
            <w:widowControl/>
            <w:tabs>
              <w:tab w:val="right" w:leader="dot" w:pos="9349"/>
            </w:tabs>
            <w:kinsoku/>
            <w:wordWrap/>
            <w:overflowPunct/>
            <w:topLinePunct w:val="0"/>
            <w:autoSpaceDE/>
            <w:autoSpaceDN/>
            <w:bidi w:val="0"/>
            <w:adjustRightInd w:val="0"/>
            <w:snapToGri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_Toc20235 </w:instrText>
          </w:r>
          <w:r>
            <w:rPr>
              <w:rFonts w:hint="eastAsia" w:ascii="宋体" w:hAnsi="宋体" w:eastAsia="宋体" w:cs="宋体"/>
              <w:sz w:val="21"/>
              <w:szCs w:val="21"/>
            </w:rPr>
            <w:fldChar w:fldCharType="separate"/>
          </w:r>
          <w:r>
            <w:rPr>
              <w:rFonts w:hint="eastAsia" w:ascii="宋体" w:hAnsi="宋体" w:eastAsia="宋体" w:cs="宋体"/>
              <w:bCs w:val="0"/>
              <w:kern w:val="44"/>
              <w:sz w:val="21"/>
              <w:szCs w:val="21"/>
            </w:rPr>
            <w:t>6.5 认证批准</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_Toc20235 \h </w:instrText>
          </w:r>
          <w:r>
            <w:rPr>
              <w:rFonts w:hint="eastAsia" w:ascii="宋体" w:hAnsi="宋体" w:eastAsia="宋体" w:cs="宋体"/>
              <w:sz w:val="21"/>
              <w:szCs w:val="21"/>
            </w:rPr>
            <w:fldChar w:fldCharType="separate"/>
          </w:r>
          <w:r>
            <w:rPr>
              <w:rFonts w:hint="eastAsia" w:ascii="宋体" w:hAnsi="宋体" w:eastAsia="宋体" w:cs="宋体"/>
              <w:sz w:val="21"/>
              <w:szCs w:val="21"/>
            </w:rPr>
            <w:t>8</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48"/>
            <w:keepNext w:val="0"/>
            <w:keepLines w:val="0"/>
            <w:pageBreakBefore w:val="0"/>
            <w:widowControl/>
            <w:tabs>
              <w:tab w:val="right" w:leader="dot" w:pos="9349"/>
            </w:tabs>
            <w:kinsoku/>
            <w:wordWrap/>
            <w:overflowPunct/>
            <w:topLinePunct w:val="0"/>
            <w:autoSpaceDE/>
            <w:autoSpaceDN/>
            <w:bidi w:val="0"/>
            <w:adjustRightInd w:val="0"/>
            <w:snapToGri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_Toc16361 </w:instrText>
          </w:r>
          <w:r>
            <w:rPr>
              <w:rFonts w:hint="eastAsia" w:ascii="宋体" w:hAnsi="宋体" w:eastAsia="宋体" w:cs="宋体"/>
              <w:sz w:val="21"/>
              <w:szCs w:val="21"/>
            </w:rPr>
            <w:fldChar w:fldCharType="separate"/>
          </w:r>
          <w:r>
            <w:rPr>
              <w:rFonts w:hint="eastAsia" w:ascii="宋体" w:hAnsi="宋体" w:eastAsia="宋体" w:cs="宋体"/>
              <w:bCs w:val="0"/>
              <w:kern w:val="44"/>
              <w:sz w:val="21"/>
              <w:szCs w:val="21"/>
            </w:rPr>
            <w:t>6.6 颁发证书与公告</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_Toc16361 \h </w:instrText>
          </w:r>
          <w:r>
            <w:rPr>
              <w:rFonts w:hint="eastAsia" w:ascii="宋体" w:hAnsi="宋体" w:eastAsia="宋体" w:cs="宋体"/>
              <w:sz w:val="21"/>
              <w:szCs w:val="21"/>
            </w:rPr>
            <w:fldChar w:fldCharType="separate"/>
          </w:r>
          <w:r>
            <w:rPr>
              <w:rFonts w:hint="eastAsia" w:ascii="宋体" w:hAnsi="宋体" w:eastAsia="宋体" w:cs="宋体"/>
              <w:sz w:val="21"/>
              <w:szCs w:val="21"/>
            </w:rPr>
            <w:t>8</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48"/>
            <w:keepNext w:val="0"/>
            <w:keepLines w:val="0"/>
            <w:pageBreakBefore w:val="0"/>
            <w:widowControl/>
            <w:tabs>
              <w:tab w:val="right" w:leader="dot" w:pos="9349"/>
            </w:tabs>
            <w:kinsoku/>
            <w:wordWrap/>
            <w:overflowPunct/>
            <w:topLinePunct w:val="0"/>
            <w:autoSpaceDE/>
            <w:autoSpaceDN/>
            <w:bidi w:val="0"/>
            <w:adjustRightInd w:val="0"/>
            <w:snapToGri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_Toc11297 </w:instrText>
          </w:r>
          <w:r>
            <w:rPr>
              <w:rFonts w:hint="eastAsia" w:ascii="宋体" w:hAnsi="宋体" w:eastAsia="宋体" w:cs="宋体"/>
              <w:sz w:val="21"/>
              <w:szCs w:val="21"/>
            </w:rPr>
            <w:fldChar w:fldCharType="separate"/>
          </w:r>
          <w:r>
            <w:rPr>
              <w:rFonts w:hint="eastAsia" w:ascii="宋体" w:hAnsi="宋体" w:eastAsia="宋体" w:cs="宋体"/>
              <w:bCs w:val="0"/>
              <w:kern w:val="44"/>
              <w:sz w:val="21"/>
              <w:szCs w:val="21"/>
            </w:rPr>
            <w:t>6.7 年度确认</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_Toc11297 \h </w:instrText>
          </w:r>
          <w:r>
            <w:rPr>
              <w:rFonts w:hint="eastAsia" w:ascii="宋体" w:hAnsi="宋体" w:eastAsia="宋体" w:cs="宋体"/>
              <w:sz w:val="21"/>
              <w:szCs w:val="21"/>
            </w:rPr>
            <w:fldChar w:fldCharType="separate"/>
          </w:r>
          <w:r>
            <w:rPr>
              <w:rFonts w:hint="eastAsia" w:ascii="宋体" w:hAnsi="宋体" w:eastAsia="宋体" w:cs="宋体"/>
              <w:sz w:val="21"/>
              <w:szCs w:val="21"/>
            </w:rPr>
            <w:t>8</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48"/>
            <w:keepNext w:val="0"/>
            <w:keepLines w:val="0"/>
            <w:pageBreakBefore w:val="0"/>
            <w:widowControl/>
            <w:tabs>
              <w:tab w:val="right" w:leader="dot" w:pos="9349"/>
            </w:tabs>
            <w:kinsoku/>
            <w:wordWrap/>
            <w:overflowPunct/>
            <w:topLinePunct w:val="0"/>
            <w:autoSpaceDE/>
            <w:autoSpaceDN/>
            <w:bidi w:val="0"/>
            <w:adjustRightInd w:val="0"/>
            <w:snapToGri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_Toc1389 </w:instrText>
          </w:r>
          <w:r>
            <w:rPr>
              <w:rFonts w:hint="eastAsia" w:ascii="宋体" w:hAnsi="宋体" w:eastAsia="宋体" w:cs="宋体"/>
              <w:sz w:val="21"/>
              <w:szCs w:val="21"/>
            </w:rPr>
            <w:fldChar w:fldCharType="separate"/>
          </w:r>
          <w:r>
            <w:rPr>
              <w:rFonts w:hint="eastAsia" w:ascii="宋体" w:hAnsi="宋体" w:eastAsia="宋体" w:cs="宋体"/>
              <w:bCs w:val="0"/>
              <w:kern w:val="44"/>
              <w:sz w:val="21"/>
              <w:szCs w:val="21"/>
            </w:rPr>
            <w:t>6.8 再注册</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_Toc1389 \h </w:instrText>
          </w:r>
          <w:r>
            <w:rPr>
              <w:rFonts w:hint="eastAsia" w:ascii="宋体" w:hAnsi="宋体" w:eastAsia="宋体" w:cs="宋体"/>
              <w:sz w:val="21"/>
              <w:szCs w:val="21"/>
            </w:rPr>
            <w:fldChar w:fldCharType="separate"/>
          </w:r>
          <w:r>
            <w:rPr>
              <w:rFonts w:hint="eastAsia" w:ascii="宋体" w:hAnsi="宋体" w:eastAsia="宋体" w:cs="宋体"/>
              <w:sz w:val="21"/>
              <w:szCs w:val="21"/>
            </w:rPr>
            <w:t>8</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48"/>
            <w:keepNext w:val="0"/>
            <w:keepLines w:val="0"/>
            <w:pageBreakBefore w:val="0"/>
            <w:widowControl/>
            <w:tabs>
              <w:tab w:val="right" w:leader="dot" w:pos="9349"/>
            </w:tabs>
            <w:kinsoku/>
            <w:wordWrap/>
            <w:overflowPunct/>
            <w:topLinePunct w:val="0"/>
            <w:autoSpaceDE/>
            <w:autoSpaceDN/>
            <w:bidi w:val="0"/>
            <w:adjustRightInd w:val="0"/>
            <w:snapToGri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_Toc20573 </w:instrText>
          </w:r>
          <w:r>
            <w:rPr>
              <w:rFonts w:hint="eastAsia" w:ascii="宋体" w:hAnsi="宋体" w:eastAsia="宋体" w:cs="宋体"/>
              <w:sz w:val="21"/>
              <w:szCs w:val="21"/>
            </w:rPr>
            <w:fldChar w:fldCharType="separate"/>
          </w:r>
          <w:r>
            <w:rPr>
              <w:rFonts w:hint="eastAsia" w:ascii="宋体" w:hAnsi="宋体" w:eastAsia="宋体" w:cs="宋体"/>
              <w:bCs w:val="0"/>
              <w:kern w:val="44"/>
              <w:sz w:val="21"/>
              <w:szCs w:val="21"/>
            </w:rPr>
            <w:t>6.9 变更</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_Toc20573 \h </w:instrText>
          </w:r>
          <w:r>
            <w:rPr>
              <w:rFonts w:hint="eastAsia" w:ascii="宋体" w:hAnsi="宋体" w:eastAsia="宋体" w:cs="宋体"/>
              <w:sz w:val="21"/>
              <w:szCs w:val="21"/>
            </w:rPr>
            <w:fldChar w:fldCharType="separate"/>
          </w:r>
          <w:r>
            <w:rPr>
              <w:rFonts w:hint="eastAsia" w:ascii="宋体" w:hAnsi="宋体" w:eastAsia="宋体" w:cs="宋体"/>
              <w:sz w:val="21"/>
              <w:szCs w:val="21"/>
            </w:rPr>
            <w:t>8</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48"/>
            <w:keepNext w:val="0"/>
            <w:keepLines w:val="0"/>
            <w:pageBreakBefore w:val="0"/>
            <w:widowControl/>
            <w:tabs>
              <w:tab w:val="right" w:leader="dot" w:pos="9349"/>
            </w:tabs>
            <w:kinsoku/>
            <w:wordWrap/>
            <w:overflowPunct/>
            <w:topLinePunct w:val="0"/>
            <w:autoSpaceDE/>
            <w:autoSpaceDN/>
            <w:bidi w:val="0"/>
            <w:adjustRightInd w:val="0"/>
            <w:snapToGri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_Toc6406 </w:instrText>
          </w:r>
          <w:r>
            <w:rPr>
              <w:rFonts w:hint="eastAsia" w:ascii="宋体" w:hAnsi="宋体" w:eastAsia="宋体" w:cs="宋体"/>
              <w:sz w:val="21"/>
              <w:szCs w:val="21"/>
            </w:rPr>
            <w:fldChar w:fldCharType="separate"/>
          </w:r>
          <w:r>
            <w:rPr>
              <w:rFonts w:hint="eastAsia" w:ascii="宋体" w:hAnsi="宋体" w:eastAsia="宋体" w:cs="宋体"/>
              <w:bCs w:val="0"/>
              <w:kern w:val="44"/>
              <w:sz w:val="21"/>
              <w:szCs w:val="21"/>
            </w:rPr>
            <w:t>6.10暂停、恢复、撤销和注销认证</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_Toc6406 \h </w:instrText>
          </w:r>
          <w:r>
            <w:rPr>
              <w:rFonts w:hint="eastAsia" w:ascii="宋体" w:hAnsi="宋体" w:eastAsia="宋体" w:cs="宋体"/>
              <w:sz w:val="21"/>
              <w:szCs w:val="21"/>
            </w:rPr>
            <w:fldChar w:fldCharType="separate"/>
          </w:r>
          <w:r>
            <w:rPr>
              <w:rFonts w:hint="eastAsia" w:ascii="宋体" w:hAnsi="宋体" w:eastAsia="宋体" w:cs="宋体"/>
              <w:sz w:val="21"/>
              <w:szCs w:val="21"/>
            </w:rPr>
            <w:t>8</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47"/>
            <w:keepNext w:val="0"/>
            <w:keepLines w:val="0"/>
            <w:pageBreakBefore w:val="0"/>
            <w:widowControl/>
            <w:tabs>
              <w:tab w:val="right" w:leader="dot" w:pos="9349"/>
            </w:tabs>
            <w:kinsoku/>
            <w:wordWrap/>
            <w:overflowPunct/>
            <w:topLinePunct w:val="0"/>
            <w:autoSpaceDE/>
            <w:autoSpaceDN/>
            <w:bidi w:val="0"/>
            <w:adjustRightInd w:val="0"/>
            <w:snapToGri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_Toc12037 </w:instrText>
          </w:r>
          <w:r>
            <w:rPr>
              <w:rFonts w:hint="eastAsia" w:ascii="宋体" w:hAnsi="宋体" w:eastAsia="宋体" w:cs="宋体"/>
              <w:sz w:val="21"/>
              <w:szCs w:val="21"/>
            </w:rPr>
            <w:fldChar w:fldCharType="separate"/>
          </w:r>
          <w:r>
            <w:rPr>
              <w:rFonts w:hint="eastAsia" w:ascii="宋体" w:hAnsi="宋体" w:eastAsia="宋体" w:cs="宋体"/>
              <w:bCs w:val="0"/>
              <w:sz w:val="21"/>
              <w:szCs w:val="21"/>
            </w:rPr>
            <w:t>附</w:t>
          </w:r>
          <w:r>
            <w:rPr>
              <w:rFonts w:hint="eastAsia" w:ascii="宋体" w:hAnsi="宋体" w:eastAsia="宋体" w:cs="宋体"/>
              <w:bCs w:val="0"/>
              <w:sz w:val="21"/>
              <w:szCs w:val="21"/>
              <w:lang w:val="en-US" w:eastAsia="zh-CN"/>
            </w:rPr>
            <w:t xml:space="preserve"> </w:t>
          </w:r>
          <w:r>
            <w:rPr>
              <w:rFonts w:hint="eastAsia" w:ascii="宋体" w:hAnsi="宋体" w:eastAsia="宋体" w:cs="宋体"/>
              <w:bCs w:val="0"/>
              <w:sz w:val="21"/>
              <w:szCs w:val="21"/>
            </w:rPr>
            <w:t>录</w:t>
          </w:r>
          <w:r>
            <w:rPr>
              <w:rFonts w:hint="eastAsia" w:ascii="宋体" w:hAnsi="宋体" w:eastAsia="宋体" w:cs="宋体"/>
              <w:bCs w:val="0"/>
              <w:sz w:val="21"/>
              <w:szCs w:val="21"/>
              <w:lang w:val="en-US" w:eastAsia="zh-CN"/>
            </w:rPr>
            <w:t xml:space="preserve"> </w:t>
          </w:r>
          <w:r>
            <w:rPr>
              <w:rFonts w:hint="eastAsia" w:ascii="宋体" w:hAnsi="宋体" w:eastAsia="宋体" w:cs="宋体"/>
              <w:bCs w:val="0"/>
              <w:sz w:val="21"/>
              <w:szCs w:val="21"/>
            </w:rPr>
            <w:t>A</w:t>
          </w:r>
          <w:r>
            <w:rPr>
              <w:rFonts w:hint="eastAsia" w:ascii="宋体" w:hAnsi="宋体" w:eastAsia="宋体" w:cs="宋体"/>
              <w:bCs w:val="0"/>
              <w:sz w:val="21"/>
              <w:szCs w:val="21"/>
              <w:lang w:val="en-US" w:eastAsia="zh-CN"/>
            </w:rPr>
            <w:t xml:space="preserve">(资料性) </w:t>
          </w:r>
          <w:r>
            <w:rPr>
              <w:rFonts w:hint="eastAsia" w:ascii="宋体" w:hAnsi="宋体" w:cs="宋体"/>
              <w:bCs w:val="0"/>
              <w:sz w:val="21"/>
              <w:szCs w:val="21"/>
              <w:lang w:val="en-US" w:eastAsia="zh-CN"/>
            </w:rPr>
            <w:t xml:space="preserve">  </w:t>
          </w:r>
          <w:r>
            <w:rPr>
              <w:rFonts w:hint="eastAsia" w:ascii="宋体" w:hAnsi="宋体" w:eastAsia="宋体" w:cs="宋体"/>
              <w:bCs w:val="0"/>
              <w:sz w:val="21"/>
              <w:szCs w:val="21"/>
            </w:rPr>
            <w:t>网络空间安全专业人员认证分类</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_Toc12037 \h </w:instrText>
          </w:r>
          <w:r>
            <w:rPr>
              <w:rFonts w:hint="eastAsia" w:ascii="宋体" w:hAnsi="宋体" w:eastAsia="宋体" w:cs="宋体"/>
              <w:sz w:val="21"/>
              <w:szCs w:val="21"/>
            </w:rPr>
            <w:fldChar w:fldCharType="separate"/>
          </w:r>
          <w:r>
            <w:rPr>
              <w:rFonts w:hint="eastAsia" w:ascii="宋体" w:hAnsi="宋体" w:eastAsia="宋体" w:cs="宋体"/>
              <w:sz w:val="21"/>
              <w:szCs w:val="21"/>
            </w:rPr>
            <w:t>10</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47"/>
            <w:keepNext w:val="0"/>
            <w:keepLines w:val="0"/>
            <w:pageBreakBefore w:val="0"/>
            <w:widowControl/>
            <w:tabs>
              <w:tab w:val="right" w:leader="dot" w:pos="9349"/>
            </w:tabs>
            <w:kinsoku/>
            <w:wordWrap/>
            <w:overflowPunct/>
            <w:topLinePunct w:val="0"/>
            <w:autoSpaceDE/>
            <w:autoSpaceDN/>
            <w:bidi w:val="0"/>
            <w:adjustRightInd w:val="0"/>
            <w:snapToGri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_Toc11050 </w:instrText>
          </w:r>
          <w:r>
            <w:rPr>
              <w:rFonts w:hint="eastAsia" w:ascii="宋体" w:hAnsi="宋体" w:eastAsia="宋体" w:cs="宋体"/>
              <w:sz w:val="21"/>
              <w:szCs w:val="21"/>
            </w:rPr>
            <w:fldChar w:fldCharType="separate"/>
          </w:r>
          <w:r>
            <w:rPr>
              <w:rFonts w:hint="eastAsia" w:ascii="宋体" w:hAnsi="宋体" w:eastAsia="宋体" w:cs="宋体"/>
              <w:bCs w:val="0"/>
              <w:sz w:val="21"/>
              <w:szCs w:val="21"/>
            </w:rPr>
            <w:t>附</w:t>
          </w:r>
          <w:r>
            <w:rPr>
              <w:rFonts w:hint="eastAsia" w:ascii="宋体" w:hAnsi="宋体" w:eastAsia="宋体" w:cs="宋体"/>
              <w:bCs w:val="0"/>
              <w:sz w:val="21"/>
              <w:szCs w:val="21"/>
              <w:lang w:val="en-US" w:eastAsia="zh-CN"/>
            </w:rPr>
            <w:t xml:space="preserve"> </w:t>
          </w:r>
          <w:r>
            <w:rPr>
              <w:rFonts w:hint="eastAsia" w:ascii="宋体" w:hAnsi="宋体" w:eastAsia="宋体" w:cs="宋体"/>
              <w:bCs w:val="0"/>
              <w:sz w:val="21"/>
              <w:szCs w:val="21"/>
            </w:rPr>
            <w:t>录</w:t>
          </w:r>
          <w:r>
            <w:rPr>
              <w:rFonts w:hint="eastAsia" w:ascii="宋体" w:hAnsi="宋体" w:eastAsia="宋体" w:cs="宋体"/>
              <w:bCs w:val="0"/>
              <w:sz w:val="21"/>
              <w:szCs w:val="21"/>
              <w:lang w:val="en-US" w:eastAsia="zh-CN"/>
            </w:rPr>
            <w:t xml:space="preserve"> </w:t>
          </w:r>
          <w:r>
            <w:rPr>
              <w:rFonts w:hint="eastAsia" w:ascii="宋体" w:hAnsi="宋体" w:eastAsia="宋体" w:cs="宋体"/>
              <w:bCs w:val="0"/>
              <w:sz w:val="21"/>
              <w:szCs w:val="21"/>
            </w:rPr>
            <w:t>B</w:t>
          </w:r>
          <w:r>
            <w:rPr>
              <w:rFonts w:hint="eastAsia" w:ascii="宋体" w:hAnsi="宋体" w:eastAsia="宋体" w:cs="宋体"/>
              <w:bCs w:val="0"/>
              <w:sz w:val="21"/>
              <w:szCs w:val="21"/>
              <w:lang w:eastAsia="zh-CN"/>
            </w:rPr>
            <w:t>（规范性）</w:t>
          </w:r>
          <w:r>
            <w:rPr>
              <w:rFonts w:hint="eastAsia" w:ascii="宋体" w:hAnsi="宋体" w:cs="宋体"/>
              <w:bCs w:val="0"/>
              <w:sz w:val="21"/>
              <w:szCs w:val="21"/>
              <w:lang w:val="en-US" w:eastAsia="zh-CN"/>
            </w:rPr>
            <w:t xml:space="preserve"> </w:t>
          </w:r>
          <w:r>
            <w:rPr>
              <w:rFonts w:hint="eastAsia" w:ascii="宋体" w:hAnsi="宋体" w:eastAsia="宋体" w:cs="宋体"/>
              <w:bCs w:val="0"/>
              <w:sz w:val="21"/>
              <w:szCs w:val="21"/>
            </w:rPr>
            <w:t>通用基础知识考试大纲</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_Toc11050 \h </w:instrText>
          </w:r>
          <w:r>
            <w:rPr>
              <w:rFonts w:hint="eastAsia" w:ascii="宋体" w:hAnsi="宋体" w:eastAsia="宋体" w:cs="宋体"/>
              <w:sz w:val="21"/>
              <w:szCs w:val="21"/>
            </w:rPr>
            <w:fldChar w:fldCharType="separate"/>
          </w:r>
          <w:r>
            <w:rPr>
              <w:rFonts w:hint="eastAsia" w:ascii="宋体" w:hAnsi="宋体" w:eastAsia="宋体" w:cs="宋体"/>
              <w:sz w:val="21"/>
              <w:szCs w:val="21"/>
            </w:rPr>
            <w:t>11</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47"/>
            <w:keepNext w:val="0"/>
            <w:keepLines w:val="0"/>
            <w:pageBreakBefore w:val="0"/>
            <w:widowControl/>
            <w:tabs>
              <w:tab w:val="right" w:leader="dot" w:pos="9349"/>
            </w:tabs>
            <w:kinsoku/>
            <w:wordWrap/>
            <w:overflowPunct/>
            <w:topLinePunct w:val="0"/>
            <w:autoSpaceDE/>
            <w:autoSpaceDN/>
            <w:bidi w:val="0"/>
            <w:adjustRightInd w:val="0"/>
            <w:snapToGri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_Toc5417 </w:instrText>
          </w:r>
          <w:r>
            <w:rPr>
              <w:rFonts w:hint="eastAsia" w:ascii="宋体" w:hAnsi="宋体" w:eastAsia="宋体" w:cs="宋体"/>
              <w:sz w:val="21"/>
              <w:szCs w:val="21"/>
            </w:rPr>
            <w:fldChar w:fldCharType="separate"/>
          </w:r>
          <w:r>
            <w:rPr>
              <w:rFonts w:hint="eastAsia" w:ascii="宋体" w:hAnsi="宋体" w:eastAsia="宋体" w:cs="宋体"/>
              <w:sz w:val="21"/>
              <w:szCs w:val="21"/>
            </w:rPr>
            <w:t>附</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录</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C</w:t>
          </w:r>
          <w:r>
            <w:rPr>
              <w:rFonts w:hint="eastAsia" w:ascii="宋体" w:hAnsi="宋体" w:eastAsia="宋体" w:cs="宋体"/>
              <w:sz w:val="21"/>
              <w:szCs w:val="21"/>
              <w:lang w:eastAsia="zh-CN"/>
            </w:rPr>
            <w:t>（规范性）</w:t>
          </w:r>
          <w:r>
            <w:rPr>
              <w:rFonts w:hint="eastAsia" w:ascii="宋体" w:hAnsi="宋体" w:cs="宋体"/>
              <w:sz w:val="21"/>
              <w:szCs w:val="21"/>
              <w:lang w:val="en-US" w:eastAsia="zh-CN"/>
            </w:rPr>
            <w:t xml:space="preserve"> </w:t>
          </w:r>
          <w:r>
            <w:rPr>
              <w:rFonts w:hint="eastAsia" w:ascii="宋体" w:hAnsi="宋体" w:eastAsia="宋体" w:cs="宋体"/>
              <w:sz w:val="21"/>
              <w:szCs w:val="21"/>
            </w:rPr>
            <w:t>网络安全风险管理考试大纲</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_Toc5417 \h </w:instrText>
          </w:r>
          <w:r>
            <w:rPr>
              <w:rFonts w:hint="eastAsia" w:ascii="宋体" w:hAnsi="宋体" w:eastAsia="宋体" w:cs="宋体"/>
              <w:sz w:val="21"/>
              <w:szCs w:val="21"/>
            </w:rPr>
            <w:fldChar w:fldCharType="separate"/>
          </w:r>
          <w:r>
            <w:rPr>
              <w:rFonts w:hint="eastAsia" w:ascii="宋体" w:hAnsi="宋体" w:eastAsia="宋体" w:cs="宋体"/>
              <w:sz w:val="21"/>
              <w:szCs w:val="21"/>
            </w:rPr>
            <w:t>14</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47"/>
            <w:keepNext w:val="0"/>
            <w:keepLines w:val="0"/>
            <w:pageBreakBefore w:val="0"/>
            <w:widowControl/>
            <w:tabs>
              <w:tab w:val="right" w:leader="dot" w:pos="9349"/>
            </w:tabs>
            <w:kinsoku/>
            <w:wordWrap/>
            <w:overflowPunct/>
            <w:topLinePunct w:val="0"/>
            <w:autoSpaceDE/>
            <w:autoSpaceDN/>
            <w:bidi w:val="0"/>
            <w:adjustRightInd w:val="0"/>
            <w:snapToGri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_Toc14801 </w:instrText>
          </w:r>
          <w:r>
            <w:rPr>
              <w:rFonts w:hint="eastAsia" w:ascii="宋体" w:hAnsi="宋体" w:eastAsia="宋体" w:cs="宋体"/>
              <w:sz w:val="21"/>
              <w:szCs w:val="21"/>
            </w:rPr>
            <w:fldChar w:fldCharType="separate"/>
          </w:r>
          <w:r>
            <w:rPr>
              <w:rFonts w:hint="eastAsia" w:ascii="宋体" w:hAnsi="宋体" w:eastAsia="宋体" w:cs="宋体"/>
              <w:bCs w:val="0"/>
              <w:kern w:val="0"/>
              <w:sz w:val="21"/>
              <w:szCs w:val="21"/>
            </w:rPr>
            <w:t>附</w:t>
          </w:r>
          <w:r>
            <w:rPr>
              <w:rFonts w:hint="eastAsia" w:ascii="宋体" w:hAnsi="宋体" w:eastAsia="宋体" w:cs="宋体"/>
              <w:bCs w:val="0"/>
              <w:kern w:val="0"/>
              <w:sz w:val="21"/>
              <w:szCs w:val="21"/>
              <w:lang w:val="en-US" w:eastAsia="zh-CN"/>
            </w:rPr>
            <w:t xml:space="preserve"> </w:t>
          </w:r>
          <w:r>
            <w:rPr>
              <w:rFonts w:hint="eastAsia" w:ascii="宋体" w:hAnsi="宋体" w:eastAsia="宋体" w:cs="宋体"/>
              <w:bCs w:val="0"/>
              <w:kern w:val="0"/>
              <w:sz w:val="21"/>
              <w:szCs w:val="21"/>
            </w:rPr>
            <w:t>录</w:t>
          </w:r>
          <w:r>
            <w:rPr>
              <w:rFonts w:hint="eastAsia" w:ascii="宋体" w:hAnsi="宋体" w:eastAsia="宋体" w:cs="宋体"/>
              <w:bCs w:val="0"/>
              <w:kern w:val="0"/>
              <w:sz w:val="21"/>
              <w:szCs w:val="21"/>
              <w:lang w:val="en-US" w:eastAsia="zh-CN"/>
            </w:rPr>
            <w:t xml:space="preserve"> </w:t>
          </w:r>
          <w:r>
            <w:rPr>
              <w:rFonts w:hint="eastAsia" w:ascii="宋体" w:hAnsi="宋体" w:eastAsia="宋体" w:cs="宋体"/>
              <w:bCs w:val="0"/>
              <w:kern w:val="0"/>
              <w:sz w:val="21"/>
              <w:szCs w:val="21"/>
            </w:rPr>
            <w:t>D</w:t>
          </w:r>
          <w:r>
            <w:rPr>
              <w:rFonts w:hint="eastAsia" w:ascii="宋体" w:hAnsi="宋体" w:eastAsia="宋体" w:cs="宋体"/>
              <w:bCs w:val="0"/>
              <w:kern w:val="0"/>
              <w:sz w:val="21"/>
              <w:szCs w:val="21"/>
              <w:lang w:eastAsia="zh-CN"/>
            </w:rPr>
            <w:t>（规范性）</w:t>
          </w:r>
          <w:r>
            <w:rPr>
              <w:rFonts w:hint="eastAsia" w:ascii="宋体" w:hAnsi="宋体" w:cs="宋体"/>
              <w:bCs w:val="0"/>
              <w:kern w:val="0"/>
              <w:sz w:val="21"/>
              <w:szCs w:val="21"/>
              <w:lang w:val="en-US" w:eastAsia="zh-CN"/>
            </w:rPr>
            <w:t xml:space="preserve"> </w:t>
          </w:r>
          <w:r>
            <w:rPr>
              <w:rFonts w:hint="eastAsia" w:ascii="宋体" w:hAnsi="宋体" w:eastAsia="宋体" w:cs="宋体"/>
              <w:bCs w:val="0"/>
              <w:kern w:val="0"/>
              <w:sz w:val="21"/>
              <w:szCs w:val="21"/>
            </w:rPr>
            <w:t>物联网安全考试大纲</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_Toc14801 \h </w:instrText>
          </w:r>
          <w:r>
            <w:rPr>
              <w:rFonts w:hint="eastAsia" w:ascii="宋体" w:hAnsi="宋体" w:eastAsia="宋体" w:cs="宋体"/>
              <w:sz w:val="21"/>
              <w:szCs w:val="21"/>
            </w:rPr>
            <w:fldChar w:fldCharType="separate"/>
          </w:r>
          <w:r>
            <w:rPr>
              <w:rFonts w:hint="eastAsia" w:ascii="宋体" w:hAnsi="宋体" w:eastAsia="宋体" w:cs="宋体"/>
              <w:sz w:val="21"/>
              <w:szCs w:val="21"/>
            </w:rPr>
            <w:t>18</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47"/>
            <w:keepNext w:val="0"/>
            <w:keepLines w:val="0"/>
            <w:pageBreakBefore w:val="0"/>
            <w:widowControl/>
            <w:tabs>
              <w:tab w:val="right" w:leader="dot" w:pos="9349"/>
            </w:tabs>
            <w:kinsoku/>
            <w:wordWrap/>
            <w:overflowPunct/>
            <w:topLinePunct w:val="0"/>
            <w:autoSpaceDE/>
            <w:autoSpaceDN/>
            <w:bidi w:val="0"/>
            <w:adjustRightInd w:val="0"/>
            <w:snapToGri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_Toc24981 </w:instrText>
          </w:r>
          <w:r>
            <w:rPr>
              <w:rFonts w:hint="eastAsia" w:ascii="宋体" w:hAnsi="宋体" w:eastAsia="宋体" w:cs="宋体"/>
              <w:sz w:val="21"/>
              <w:szCs w:val="21"/>
            </w:rPr>
            <w:fldChar w:fldCharType="separate"/>
          </w:r>
          <w:r>
            <w:rPr>
              <w:rFonts w:hint="eastAsia" w:ascii="宋体" w:hAnsi="宋体" w:eastAsia="宋体" w:cs="宋体"/>
              <w:bCs w:val="0"/>
              <w:kern w:val="0"/>
              <w:sz w:val="21"/>
              <w:szCs w:val="21"/>
            </w:rPr>
            <w:t>附</w:t>
          </w:r>
          <w:r>
            <w:rPr>
              <w:rFonts w:hint="eastAsia" w:ascii="宋体" w:hAnsi="宋体" w:eastAsia="宋体" w:cs="宋体"/>
              <w:bCs w:val="0"/>
              <w:kern w:val="0"/>
              <w:sz w:val="21"/>
              <w:szCs w:val="21"/>
              <w:lang w:val="en-US" w:eastAsia="zh-CN"/>
            </w:rPr>
            <w:t xml:space="preserve"> </w:t>
          </w:r>
          <w:r>
            <w:rPr>
              <w:rFonts w:hint="eastAsia" w:ascii="宋体" w:hAnsi="宋体" w:eastAsia="宋体" w:cs="宋体"/>
              <w:bCs w:val="0"/>
              <w:kern w:val="0"/>
              <w:sz w:val="21"/>
              <w:szCs w:val="21"/>
            </w:rPr>
            <w:t>录</w:t>
          </w:r>
          <w:r>
            <w:rPr>
              <w:rFonts w:hint="eastAsia" w:ascii="宋体" w:hAnsi="宋体" w:eastAsia="宋体" w:cs="宋体"/>
              <w:bCs w:val="0"/>
              <w:kern w:val="0"/>
              <w:sz w:val="21"/>
              <w:szCs w:val="21"/>
              <w:lang w:val="en-US" w:eastAsia="zh-CN"/>
            </w:rPr>
            <w:t xml:space="preserve"> </w:t>
          </w:r>
          <w:r>
            <w:rPr>
              <w:rFonts w:hint="eastAsia" w:ascii="宋体" w:hAnsi="宋体" w:eastAsia="宋体" w:cs="宋体"/>
              <w:bCs w:val="0"/>
              <w:kern w:val="0"/>
              <w:sz w:val="21"/>
              <w:szCs w:val="21"/>
            </w:rPr>
            <w:t>E</w:t>
          </w:r>
          <w:r>
            <w:rPr>
              <w:rFonts w:hint="eastAsia" w:ascii="宋体" w:hAnsi="宋体" w:eastAsia="宋体" w:cs="宋体"/>
              <w:bCs w:val="0"/>
              <w:kern w:val="0"/>
              <w:sz w:val="21"/>
              <w:szCs w:val="21"/>
              <w:lang w:eastAsia="zh-CN"/>
            </w:rPr>
            <w:t>（规范性）</w:t>
          </w:r>
          <w:r>
            <w:rPr>
              <w:rFonts w:hint="eastAsia" w:ascii="宋体" w:hAnsi="宋体" w:cs="宋体"/>
              <w:bCs w:val="0"/>
              <w:kern w:val="0"/>
              <w:sz w:val="21"/>
              <w:szCs w:val="21"/>
              <w:lang w:val="en-US" w:eastAsia="zh-CN"/>
            </w:rPr>
            <w:t xml:space="preserve"> </w:t>
          </w:r>
          <w:r>
            <w:rPr>
              <w:rFonts w:hint="eastAsia" w:ascii="宋体" w:hAnsi="宋体" w:eastAsia="宋体" w:cs="宋体"/>
              <w:bCs w:val="0"/>
              <w:kern w:val="0"/>
              <w:sz w:val="21"/>
              <w:szCs w:val="21"/>
            </w:rPr>
            <w:t>云计算</w:t>
          </w:r>
          <w:r>
            <w:rPr>
              <w:rFonts w:hint="eastAsia" w:ascii="宋体" w:hAnsi="宋体" w:eastAsia="宋体" w:cs="宋体"/>
              <w:bCs w:val="0"/>
              <w:kern w:val="0"/>
              <w:sz w:val="21"/>
              <w:szCs w:val="21"/>
              <w:lang w:eastAsia="zh-CN"/>
            </w:rPr>
            <w:t>安全</w:t>
          </w:r>
          <w:r>
            <w:rPr>
              <w:rFonts w:hint="eastAsia" w:ascii="宋体" w:hAnsi="宋体" w:eastAsia="宋体" w:cs="宋体"/>
              <w:bCs w:val="0"/>
              <w:kern w:val="0"/>
              <w:sz w:val="21"/>
              <w:szCs w:val="21"/>
            </w:rPr>
            <w:t>考试大纲</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_Toc24981 \h </w:instrText>
          </w:r>
          <w:r>
            <w:rPr>
              <w:rFonts w:hint="eastAsia" w:ascii="宋体" w:hAnsi="宋体" w:eastAsia="宋体" w:cs="宋体"/>
              <w:sz w:val="21"/>
              <w:szCs w:val="21"/>
            </w:rPr>
            <w:fldChar w:fldCharType="separate"/>
          </w:r>
          <w:r>
            <w:rPr>
              <w:rFonts w:hint="eastAsia" w:ascii="宋体" w:hAnsi="宋体" w:eastAsia="宋体" w:cs="宋体"/>
              <w:sz w:val="21"/>
              <w:szCs w:val="21"/>
            </w:rPr>
            <w:t>21</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47"/>
            <w:keepNext w:val="0"/>
            <w:keepLines w:val="0"/>
            <w:pageBreakBefore w:val="0"/>
            <w:widowControl/>
            <w:tabs>
              <w:tab w:val="right" w:leader="dot" w:pos="9349"/>
            </w:tabs>
            <w:kinsoku/>
            <w:wordWrap/>
            <w:overflowPunct/>
            <w:topLinePunct w:val="0"/>
            <w:autoSpaceDE/>
            <w:autoSpaceDN/>
            <w:bidi w:val="0"/>
            <w:adjustRightInd w:val="0"/>
            <w:snapToGri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_Toc17135 </w:instrText>
          </w:r>
          <w:r>
            <w:rPr>
              <w:rFonts w:hint="eastAsia" w:ascii="宋体" w:hAnsi="宋体" w:eastAsia="宋体" w:cs="宋体"/>
              <w:sz w:val="21"/>
              <w:szCs w:val="21"/>
            </w:rPr>
            <w:fldChar w:fldCharType="separate"/>
          </w:r>
          <w:r>
            <w:rPr>
              <w:rFonts w:hint="eastAsia" w:ascii="宋体" w:hAnsi="宋体" w:eastAsia="宋体" w:cs="宋体"/>
              <w:bCs w:val="0"/>
              <w:kern w:val="0"/>
              <w:sz w:val="21"/>
              <w:szCs w:val="21"/>
            </w:rPr>
            <w:t>附</w:t>
          </w:r>
          <w:r>
            <w:rPr>
              <w:rFonts w:hint="eastAsia" w:ascii="宋体" w:hAnsi="宋体" w:eastAsia="宋体" w:cs="宋体"/>
              <w:bCs w:val="0"/>
              <w:kern w:val="0"/>
              <w:sz w:val="21"/>
              <w:szCs w:val="21"/>
              <w:lang w:val="en-US" w:eastAsia="zh-CN"/>
            </w:rPr>
            <w:t xml:space="preserve"> </w:t>
          </w:r>
          <w:r>
            <w:rPr>
              <w:rFonts w:hint="eastAsia" w:ascii="宋体" w:hAnsi="宋体" w:eastAsia="宋体" w:cs="宋体"/>
              <w:bCs w:val="0"/>
              <w:kern w:val="0"/>
              <w:sz w:val="21"/>
              <w:szCs w:val="21"/>
            </w:rPr>
            <w:t>录</w:t>
          </w:r>
          <w:r>
            <w:rPr>
              <w:rFonts w:hint="eastAsia" w:ascii="宋体" w:hAnsi="宋体" w:eastAsia="宋体" w:cs="宋体"/>
              <w:bCs w:val="0"/>
              <w:kern w:val="0"/>
              <w:sz w:val="21"/>
              <w:szCs w:val="21"/>
              <w:lang w:val="en-US" w:eastAsia="zh-CN"/>
            </w:rPr>
            <w:t xml:space="preserve"> F</w:t>
          </w:r>
          <w:r>
            <w:rPr>
              <w:rFonts w:hint="eastAsia" w:ascii="宋体" w:hAnsi="宋体" w:eastAsia="宋体" w:cs="宋体"/>
              <w:bCs w:val="0"/>
              <w:kern w:val="0"/>
              <w:sz w:val="21"/>
              <w:szCs w:val="21"/>
              <w:lang w:eastAsia="zh-CN"/>
            </w:rPr>
            <w:t>（规范性）</w:t>
          </w:r>
          <w:r>
            <w:rPr>
              <w:rFonts w:hint="eastAsia" w:ascii="宋体" w:hAnsi="宋体" w:cs="宋体"/>
              <w:bCs w:val="0"/>
              <w:kern w:val="0"/>
              <w:sz w:val="21"/>
              <w:szCs w:val="21"/>
              <w:lang w:val="en-US" w:eastAsia="zh-CN"/>
            </w:rPr>
            <w:t xml:space="preserve"> </w:t>
          </w:r>
          <w:r>
            <w:rPr>
              <w:rFonts w:hint="eastAsia" w:ascii="宋体" w:hAnsi="宋体" w:eastAsia="宋体" w:cs="宋体"/>
              <w:bCs w:val="0"/>
              <w:kern w:val="0"/>
              <w:sz w:val="21"/>
              <w:szCs w:val="21"/>
            </w:rPr>
            <w:t>网络安全规划设计方向考试大纲</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_Toc17135 \h </w:instrText>
          </w:r>
          <w:r>
            <w:rPr>
              <w:rFonts w:hint="eastAsia" w:ascii="宋体" w:hAnsi="宋体" w:eastAsia="宋体" w:cs="宋体"/>
              <w:sz w:val="21"/>
              <w:szCs w:val="21"/>
            </w:rPr>
            <w:fldChar w:fldCharType="separate"/>
          </w:r>
          <w:r>
            <w:rPr>
              <w:rFonts w:hint="eastAsia" w:ascii="宋体" w:hAnsi="宋体" w:eastAsia="宋体" w:cs="宋体"/>
              <w:sz w:val="21"/>
              <w:szCs w:val="21"/>
            </w:rPr>
            <w:t>24</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47"/>
            <w:keepNext w:val="0"/>
            <w:keepLines w:val="0"/>
            <w:pageBreakBefore w:val="0"/>
            <w:widowControl/>
            <w:tabs>
              <w:tab w:val="right" w:leader="dot" w:pos="9349"/>
            </w:tabs>
            <w:kinsoku/>
            <w:wordWrap/>
            <w:overflowPunct/>
            <w:topLinePunct w:val="0"/>
            <w:autoSpaceDE/>
            <w:autoSpaceDN/>
            <w:bidi w:val="0"/>
            <w:adjustRightInd w:val="0"/>
            <w:snapToGri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_Toc7828 </w:instrText>
          </w:r>
          <w:r>
            <w:rPr>
              <w:rFonts w:hint="eastAsia" w:ascii="宋体" w:hAnsi="宋体" w:eastAsia="宋体" w:cs="宋体"/>
              <w:sz w:val="21"/>
              <w:szCs w:val="21"/>
            </w:rPr>
            <w:fldChar w:fldCharType="separate"/>
          </w:r>
          <w:r>
            <w:rPr>
              <w:rFonts w:hint="eastAsia" w:ascii="宋体" w:hAnsi="宋体" w:eastAsia="宋体" w:cs="宋体"/>
              <w:bCs w:val="0"/>
              <w:sz w:val="21"/>
              <w:szCs w:val="21"/>
            </w:rPr>
            <w:t>附</w:t>
          </w:r>
          <w:r>
            <w:rPr>
              <w:rFonts w:hint="eastAsia" w:ascii="宋体" w:hAnsi="宋体" w:eastAsia="宋体" w:cs="宋体"/>
              <w:bCs w:val="0"/>
              <w:sz w:val="21"/>
              <w:szCs w:val="21"/>
              <w:lang w:val="en-US" w:eastAsia="zh-CN"/>
            </w:rPr>
            <w:t xml:space="preserve"> </w:t>
          </w:r>
          <w:r>
            <w:rPr>
              <w:rFonts w:hint="eastAsia" w:ascii="宋体" w:hAnsi="宋体" w:eastAsia="宋体" w:cs="宋体"/>
              <w:bCs w:val="0"/>
              <w:sz w:val="21"/>
              <w:szCs w:val="21"/>
            </w:rPr>
            <w:t>录</w:t>
          </w:r>
          <w:r>
            <w:rPr>
              <w:rFonts w:hint="eastAsia" w:ascii="宋体" w:hAnsi="宋体" w:eastAsia="宋体" w:cs="宋体"/>
              <w:bCs w:val="0"/>
              <w:sz w:val="21"/>
              <w:szCs w:val="21"/>
              <w:lang w:val="en-US" w:eastAsia="zh-CN"/>
            </w:rPr>
            <w:t xml:space="preserve"> G（规范性）</w:t>
          </w:r>
          <w:r>
            <w:rPr>
              <w:rFonts w:hint="eastAsia" w:ascii="宋体" w:hAnsi="宋体" w:cs="宋体"/>
              <w:bCs w:val="0"/>
              <w:sz w:val="21"/>
              <w:szCs w:val="21"/>
              <w:lang w:val="en-US" w:eastAsia="zh-CN"/>
            </w:rPr>
            <w:t xml:space="preserve"> </w:t>
          </w:r>
          <w:r>
            <w:rPr>
              <w:rFonts w:hint="eastAsia" w:ascii="宋体" w:hAnsi="宋体" w:eastAsia="宋体" w:cs="宋体"/>
              <w:bCs w:val="0"/>
              <w:sz w:val="21"/>
              <w:szCs w:val="21"/>
            </w:rPr>
            <w:t>信息系统安全运维人员考试大纲</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_Toc7828 \h </w:instrText>
          </w:r>
          <w:r>
            <w:rPr>
              <w:rFonts w:hint="eastAsia" w:ascii="宋体" w:hAnsi="宋体" w:eastAsia="宋体" w:cs="宋体"/>
              <w:sz w:val="21"/>
              <w:szCs w:val="21"/>
            </w:rPr>
            <w:fldChar w:fldCharType="separate"/>
          </w:r>
          <w:r>
            <w:rPr>
              <w:rFonts w:hint="eastAsia" w:ascii="宋体" w:hAnsi="宋体" w:eastAsia="宋体" w:cs="宋体"/>
              <w:sz w:val="21"/>
              <w:szCs w:val="21"/>
            </w:rPr>
            <w:t>27</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47"/>
            <w:keepNext w:val="0"/>
            <w:keepLines w:val="0"/>
            <w:pageBreakBefore w:val="0"/>
            <w:widowControl/>
            <w:tabs>
              <w:tab w:val="right" w:leader="dot" w:pos="9349"/>
            </w:tabs>
            <w:kinsoku/>
            <w:wordWrap/>
            <w:overflowPunct/>
            <w:topLinePunct w:val="0"/>
            <w:autoSpaceDE/>
            <w:autoSpaceDN/>
            <w:bidi w:val="0"/>
            <w:adjustRightInd w:val="0"/>
            <w:snapToGri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_Toc3638 </w:instrText>
          </w:r>
          <w:r>
            <w:rPr>
              <w:rFonts w:hint="eastAsia" w:ascii="宋体" w:hAnsi="宋体" w:eastAsia="宋体" w:cs="宋体"/>
              <w:sz w:val="21"/>
              <w:szCs w:val="21"/>
            </w:rPr>
            <w:fldChar w:fldCharType="separate"/>
          </w:r>
          <w:r>
            <w:rPr>
              <w:rFonts w:hint="eastAsia" w:ascii="宋体" w:hAnsi="宋体" w:eastAsia="宋体" w:cs="宋体"/>
              <w:sz w:val="21"/>
              <w:szCs w:val="21"/>
            </w:rPr>
            <w:t>附</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录</w:t>
          </w:r>
          <w:r>
            <w:rPr>
              <w:rFonts w:hint="eastAsia" w:ascii="宋体" w:hAnsi="宋体" w:eastAsia="宋体" w:cs="宋体"/>
              <w:sz w:val="21"/>
              <w:szCs w:val="21"/>
              <w:lang w:val="en-US" w:eastAsia="zh-CN"/>
            </w:rPr>
            <w:t>H（规范性）</w:t>
          </w:r>
          <w:r>
            <w:rPr>
              <w:rFonts w:hint="eastAsia" w:ascii="宋体" w:hAnsi="宋体" w:cs="宋体"/>
              <w:sz w:val="21"/>
              <w:szCs w:val="21"/>
              <w:lang w:val="en-US" w:eastAsia="zh-CN"/>
            </w:rPr>
            <w:t xml:space="preserve">  </w:t>
          </w:r>
          <w:r>
            <w:rPr>
              <w:rFonts w:hint="eastAsia" w:ascii="宋体" w:hAnsi="宋体" w:eastAsia="宋体" w:cs="宋体"/>
              <w:sz w:val="21"/>
              <w:szCs w:val="21"/>
            </w:rPr>
            <w:t>软件安全开发方向考试大纲</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_Toc3638 \h </w:instrText>
          </w:r>
          <w:r>
            <w:rPr>
              <w:rFonts w:hint="eastAsia" w:ascii="宋体" w:hAnsi="宋体" w:eastAsia="宋体" w:cs="宋体"/>
              <w:sz w:val="21"/>
              <w:szCs w:val="21"/>
            </w:rPr>
            <w:fldChar w:fldCharType="separate"/>
          </w:r>
          <w:r>
            <w:rPr>
              <w:rFonts w:hint="eastAsia" w:ascii="宋体" w:hAnsi="宋体" w:eastAsia="宋体" w:cs="宋体"/>
              <w:sz w:val="21"/>
              <w:szCs w:val="21"/>
            </w:rPr>
            <w:t>30</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47"/>
            <w:keepNext w:val="0"/>
            <w:keepLines w:val="0"/>
            <w:pageBreakBefore w:val="0"/>
            <w:widowControl/>
            <w:tabs>
              <w:tab w:val="right" w:leader="dot" w:pos="9349"/>
            </w:tabs>
            <w:kinsoku/>
            <w:wordWrap/>
            <w:overflowPunct/>
            <w:topLinePunct w:val="0"/>
            <w:autoSpaceDE/>
            <w:autoSpaceDN/>
            <w:bidi w:val="0"/>
            <w:adjustRightInd w:val="0"/>
            <w:snapToGri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_Toc32625 </w:instrText>
          </w:r>
          <w:r>
            <w:rPr>
              <w:rFonts w:hint="eastAsia" w:ascii="宋体" w:hAnsi="宋体" w:eastAsia="宋体" w:cs="宋体"/>
              <w:sz w:val="21"/>
              <w:szCs w:val="21"/>
            </w:rPr>
            <w:fldChar w:fldCharType="separate"/>
          </w:r>
          <w:r>
            <w:rPr>
              <w:rFonts w:hint="eastAsia" w:ascii="宋体" w:hAnsi="宋体" w:eastAsia="宋体" w:cs="宋体"/>
              <w:sz w:val="21"/>
              <w:szCs w:val="21"/>
            </w:rPr>
            <w:t>附</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录</w:t>
          </w:r>
          <w:r>
            <w:rPr>
              <w:rFonts w:hint="eastAsia" w:ascii="宋体" w:hAnsi="宋体" w:eastAsia="宋体" w:cs="宋体"/>
              <w:sz w:val="21"/>
              <w:szCs w:val="21"/>
              <w:lang w:val="en-US" w:eastAsia="zh-CN"/>
            </w:rPr>
            <w:t xml:space="preserve"> I(规范性)</w:t>
          </w:r>
          <w:r>
            <w:rPr>
              <w:rFonts w:hint="eastAsia" w:ascii="宋体" w:hAnsi="宋体" w:cs="宋体"/>
              <w:sz w:val="21"/>
              <w:szCs w:val="21"/>
              <w:lang w:val="en-US" w:eastAsia="zh-CN"/>
            </w:rPr>
            <w:t xml:space="preserve">   </w:t>
          </w:r>
          <w:r>
            <w:rPr>
              <w:rFonts w:hint="eastAsia" w:ascii="宋体" w:hAnsi="宋体" w:eastAsia="宋体" w:cs="宋体"/>
              <w:sz w:val="21"/>
              <w:szCs w:val="21"/>
            </w:rPr>
            <w:t>网络安全应急响应方向考试大纲</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_Toc32625 \h </w:instrText>
          </w:r>
          <w:r>
            <w:rPr>
              <w:rFonts w:hint="eastAsia" w:ascii="宋体" w:hAnsi="宋体" w:eastAsia="宋体" w:cs="宋体"/>
              <w:sz w:val="21"/>
              <w:szCs w:val="21"/>
            </w:rPr>
            <w:fldChar w:fldCharType="separate"/>
          </w:r>
          <w:r>
            <w:rPr>
              <w:rFonts w:hint="eastAsia" w:ascii="宋体" w:hAnsi="宋体" w:eastAsia="宋体" w:cs="宋体"/>
              <w:sz w:val="21"/>
              <w:szCs w:val="21"/>
            </w:rPr>
            <w:t>34</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47"/>
            <w:keepNext w:val="0"/>
            <w:keepLines w:val="0"/>
            <w:pageBreakBefore w:val="0"/>
            <w:widowControl/>
            <w:tabs>
              <w:tab w:val="right" w:leader="dot" w:pos="9349"/>
            </w:tabs>
            <w:kinsoku/>
            <w:wordWrap/>
            <w:overflowPunct/>
            <w:topLinePunct w:val="0"/>
            <w:autoSpaceDE/>
            <w:autoSpaceDN/>
            <w:bidi w:val="0"/>
            <w:adjustRightInd w:val="0"/>
            <w:snapToGri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_Toc16238 </w:instrText>
          </w:r>
          <w:r>
            <w:rPr>
              <w:rFonts w:hint="eastAsia" w:ascii="宋体" w:hAnsi="宋体" w:eastAsia="宋体" w:cs="宋体"/>
              <w:sz w:val="21"/>
              <w:szCs w:val="21"/>
            </w:rPr>
            <w:fldChar w:fldCharType="separate"/>
          </w:r>
          <w:r>
            <w:rPr>
              <w:rFonts w:hint="eastAsia" w:ascii="宋体" w:hAnsi="宋体" w:eastAsia="宋体" w:cs="宋体"/>
              <w:sz w:val="21"/>
              <w:szCs w:val="21"/>
            </w:rPr>
            <w:t>附</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录</w:t>
          </w:r>
          <w:r>
            <w:rPr>
              <w:rFonts w:hint="eastAsia" w:ascii="宋体" w:hAnsi="宋体" w:eastAsia="宋体" w:cs="宋体"/>
              <w:sz w:val="21"/>
              <w:szCs w:val="21"/>
              <w:lang w:val="en-US" w:eastAsia="zh-CN"/>
            </w:rPr>
            <w:t xml:space="preserve"> J(规范性)</w:t>
          </w:r>
          <w:r>
            <w:rPr>
              <w:rFonts w:hint="eastAsia" w:ascii="宋体" w:hAnsi="宋体" w:cs="宋体"/>
              <w:sz w:val="21"/>
              <w:szCs w:val="21"/>
              <w:lang w:val="en-US" w:eastAsia="zh-CN"/>
            </w:rPr>
            <w:t xml:space="preserve">   </w:t>
          </w:r>
          <w:r>
            <w:rPr>
              <w:rFonts w:hint="eastAsia" w:ascii="宋体" w:hAnsi="宋体" w:eastAsia="宋体" w:cs="宋体"/>
              <w:sz w:val="21"/>
              <w:szCs w:val="21"/>
            </w:rPr>
            <w:t>信息</w:t>
          </w:r>
          <w:r>
            <w:rPr>
              <w:rFonts w:hint="eastAsia" w:ascii="宋体" w:hAnsi="宋体" w:eastAsia="宋体" w:cs="宋体"/>
              <w:sz w:val="21"/>
              <w:szCs w:val="21"/>
              <w:lang w:eastAsia="zh-CN"/>
            </w:rPr>
            <w:t>系统安全</w:t>
          </w:r>
          <w:r>
            <w:rPr>
              <w:rFonts w:hint="eastAsia" w:ascii="宋体" w:hAnsi="宋体" w:eastAsia="宋体" w:cs="宋体"/>
              <w:sz w:val="21"/>
              <w:szCs w:val="21"/>
            </w:rPr>
            <w:t>集成方向考试大纲</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_Toc16238 \h </w:instrText>
          </w:r>
          <w:r>
            <w:rPr>
              <w:rFonts w:hint="eastAsia" w:ascii="宋体" w:hAnsi="宋体" w:eastAsia="宋体" w:cs="宋体"/>
              <w:sz w:val="21"/>
              <w:szCs w:val="21"/>
            </w:rPr>
            <w:fldChar w:fldCharType="separate"/>
          </w:r>
          <w:r>
            <w:rPr>
              <w:rFonts w:hint="eastAsia" w:ascii="宋体" w:hAnsi="宋体" w:eastAsia="宋体" w:cs="宋体"/>
              <w:sz w:val="21"/>
              <w:szCs w:val="21"/>
            </w:rPr>
            <w:t>38</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47"/>
            <w:keepNext w:val="0"/>
            <w:keepLines w:val="0"/>
            <w:pageBreakBefore w:val="0"/>
            <w:widowControl/>
            <w:tabs>
              <w:tab w:val="right" w:leader="dot" w:pos="9349"/>
            </w:tabs>
            <w:kinsoku/>
            <w:wordWrap/>
            <w:overflowPunct/>
            <w:topLinePunct w:val="0"/>
            <w:autoSpaceDE/>
            <w:autoSpaceDN/>
            <w:bidi w:val="0"/>
            <w:adjustRightInd w:val="0"/>
            <w:snapToGri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_Toc16238 </w:instrText>
          </w:r>
          <w:r>
            <w:rPr>
              <w:rFonts w:hint="eastAsia" w:ascii="宋体" w:hAnsi="宋体" w:eastAsia="宋体" w:cs="宋体"/>
              <w:sz w:val="21"/>
              <w:szCs w:val="21"/>
            </w:rPr>
            <w:fldChar w:fldCharType="separate"/>
          </w:r>
          <w:r>
            <w:rPr>
              <w:rFonts w:hint="eastAsia" w:ascii="宋体" w:hAnsi="宋体" w:cs="宋体"/>
              <w:sz w:val="21"/>
              <w:szCs w:val="21"/>
              <w:lang w:eastAsia="zh-CN"/>
            </w:rPr>
            <w:t>参考文献</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_Toc16238 \h </w:instrText>
          </w:r>
          <w:r>
            <w:rPr>
              <w:rFonts w:hint="eastAsia" w:ascii="宋体" w:hAnsi="宋体" w:eastAsia="宋体" w:cs="宋体"/>
              <w:sz w:val="21"/>
              <w:szCs w:val="21"/>
            </w:rPr>
            <w:fldChar w:fldCharType="separate"/>
          </w:r>
          <w:r>
            <w:rPr>
              <w:rFonts w:hint="eastAsia" w:ascii="宋体" w:hAnsi="宋体" w:eastAsia="宋体" w:cs="宋体"/>
              <w:sz w:val="21"/>
              <w:szCs w:val="21"/>
            </w:rPr>
            <w:t>38</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47"/>
            <w:keepNext w:val="0"/>
            <w:keepLines w:val="0"/>
            <w:pageBreakBefore w:val="0"/>
            <w:widowControl/>
            <w:tabs>
              <w:tab w:val="right" w:leader="dot" w:pos="9349"/>
            </w:tabs>
            <w:kinsoku/>
            <w:wordWrap/>
            <w:overflowPunct/>
            <w:topLinePunct w:val="0"/>
            <w:autoSpaceDE/>
            <w:autoSpaceDN/>
            <w:bidi w:val="0"/>
            <w:adjustRightInd w:val="0"/>
            <w:snapToGrid w:val="0"/>
            <w:spacing w:line="360" w:lineRule="auto"/>
            <w:textAlignment w:val="auto"/>
            <w:rPr>
              <w:rFonts w:hint="eastAsia" w:ascii="宋体" w:hAnsi="宋体" w:eastAsia="宋体" w:cs="宋体"/>
              <w:sz w:val="21"/>
              <w:szCs w:val="21"/>
            </w:rPr>
          </w:pPr>
        </w:p>
        <w:p>
          <w:pPr>
            <w:pStyle w:val="26"/>
            <w:spacing w:line="360" w:lineRule="auto"/>
            <w:ind w:firstLine="420"/>
            <w:rPr>
              <w:rFonts w:hint="eastAsia"/>
              <w:szCs w:val="21"/>
            </w:rPr>
          </w:pPr>
          <w:r>
            <w:rPr>
              <w:rFonts w:hint="eastAsia"/>
              <w:szCs w:val="21"/>
            </w:rPr>
            <w:fldChar w:fldCharType="end"/>
          </w:r>
        </w:p>
      </w:sdtContent>
    </w:sdt>
    <w:p>
      <w:pPr>
        <w:pStyle w:val="26"/>
        <w:spacing w:line="360" w:lineRule="auto"/>
        <w:ind w:firstLine="420"/>
        <w:rPr>
          <w:rFonts w:hint="eastAsia"/>
          <w:szCs w:val="21"/>
        </w:rPr>
      </w:pPr>
    </w:p>
    <w:p>
      <w:pPr>
        <w:pStyle w:val="26"/>
        <w:spacing w:line="360" w:lineRule="auto"/>
        <w:ind w:firstLine="420"/>
        <w:rPr>
          <w:rFonts w:hint="eastAsia"/>
          <w:szCs w:val="21"/>
        </w:rPr>
      </w:pPr>
    </w:p>
    <w:p>
      <w:pPr>
        <w:pStyle w:val="26"/>
        <w:spacing w:line="360" w:lineRule="auto"/>
        <w:ind w:firstLine="420"/>
        <w:rPr>
          <w:rFonts w:hint="eastAsia"/>
          <w:szCs w:val="21"/>
        </w:rPr>
      </w:pPr>
    </w:p>
    <w:p>
      <w:pPr>
        <w:pStyle w:val="26"/>
        <w:spacing w:line="360" w:lineRule="auto"/>
        <w:ind w:firstLine="420"/>
        <w:rPr>
          <w:rFonts w:hint="eastAsia"/>
          <w:szCs w:val="21"/>
        </w:rPr>
      </w:pPr>
    </w:p>
    <w:p>
      <w:pPr>
        <w:pStyle w:val="26"/>
        <w:spacing w:line="360" w:lineRule="auto"/>
        <w:ind w:firstLine="420"/>
        <w:rPr>
          <w:rFonts w:hint="eastAsia"/>
          <w:szCs w:val="21"/>
        </w:rPr>
      </w:pPr>
    </w:p>
    <w:p>
      <w:pPr>
        <w:pStyle w:val="26"/>
        <w:spacing w:line="360" w:lineRule="auto"/>
        <w:ind w:firstLine="420"/>
        <w:rPr>
          <w:rFonts w:hint="eastAsia"/>
          <w:szCs w:val="21"/>
        </w:rPr>
      </w:pPr>
    </w:p>
    <w:p>
      <w:pPr>
        <w:pStyle w:val="26"/>
        <w:spacing w:line="360" w:lineRule="auto"/>
        <w:ind w:firstLine="420"/>
        <w:rPr>
          <w:rFonts w:hint="eastAsia"/>
          <w:szCs w:val="21"/>
        </w:rPr>
      </w:pPr>
    </w:p>
    <w:p>
      <w:pPr>
        <w:pStyle w:val="26"/>
        <w:spacing w:line="360" w:lineRule="auto"/>
        <w:ind w:firstLine="420"/>
        <w:rPr>
          <w:rFonts w:hint="eastAsia"/>
          <w:szCs w:val="21"/>
        </w:rPr>
      </w:pPr>
    </w:p>
    <w:p>
      <w:pPr>
        <w:pStyle w:val="26"/>
        <w:spacing w:line="360" w:lineRule="auto"/>
        <w:ind w:firstLine="420"/>
        <w:rPr>
          <w:rFonts w:hint="eastAsia"/>
          <w:szCs w:val="21"/>
        </w:rPr>
      </w:pPr>
    </w:p>
    <w:p>
      <w:pPr>
        <w:pStyle w:val="26"/>
        <w:spacing w:line="360" w:lineRule="auto"/>
        <w:ind w:firstLine="420"/>
        <w:rPr>
          <w:rFonts w:hint="eastAsia"/>
          <w:szCs w:val="21"/>
        </w:rPr>
      </w:pPr>
    </w:p>
    <w:p>
      <w:pPr>
        <w:pStyle w:val="26"/>
        <w:spacing w:line="360" w:lineRule="auto"/>
        <w:ind w:firstLine="420"/>
        <w:rPr>
          <w:rFonts w:hint="eastAsia"/>
          <w:szCs w:val="21"/>
        </w:rPr>
      </w:pPr>
    </w:p>
    <w:p>
      <w:pPr>
        <w:pStyle w:val="26"/>
        <w:spacing w:line="360" w:lineRule="auto"/>
        <w:ind w:firstLine="420"/>
        <w:rPr>
          <w:rFonts w:hint="eastAsia"/>
          <w:szCs w:val="21"/>
        </w:rPr>
      </w:pPr>
    </w:p>
    <w:p>
      <w:pPr>
        <w:pStyle w:val="26"/>
        <w:spacing w:line="360" w:lineRule="auto"/>
        <w:ind w:firstLine="420"/>
        <w:rPr>
          <w:rFonts w:hint="eastAsia"/>
          <w:szCs w:val="21"/>
        </w:rPr>
      </w:pPr>
    </w:p>
    <w:p>
      <w:pPr>
        <w:pStyle w:val="26"/>
        <w:spacing w:line="360" w:lineRule="auto"/>
        <w:ind w:firstLine="420"/>
        <w:rPr>
          <w:rFonts w:hint="eastAsia"/>
          <w:szCs w:val="21"/>
        </w:rPr>
      </w:pPr>
    </w:p>
    <w:p>
      <w:pPr>
        <w:pStyle w:val="26"/>
        <w:spacing w:line="360" w:lineRule="auto"/>
        <w:ind w:firstLine="420"/>
        <w:rPr>
          <w:rFonts w:hint="eastAsia"/>
          <w:szCs w:val="21"/>
        </w:rPr>
      </w:pPr>
    </w:p>
    <w:p>
      <w:pPr>
        <w:pStyle w:val="26"/>
        <w:spacing w:line="360" w:lineRule="auto"/>
        <w:ind w:firstLine="420"/>
        <w:rPr>
          <w:rFonts w:hint="eastAsia"/>
          <w:szCs w:val="21"/>
        </w:rPr>
      </w:pPr>
    </w:p>
    <w:p>
      <w:pPr>
        <w:pStyle w:val="26"/>
        <w:spacing w:line="360" w:lineRule="auto"/>
        <w:ind w:firstLine="420"/>
        <w:rPr>
          <w:rFonts w:hint="eastAsia"/>
          <w:szCs w:val="21"/>
        </w:rPr>
      </w:pPr>
    </w:p>
    <w:p>
      <w:pPr>
        <w:pStyle w:val="26"/>
        <w:spacing w:line="360" w:lineRule="auto"/>
        <w:ind w:firstLine="420"/>
        <w:rPr>
          <w:rFonts w:hint="eastAsia"/>
          <w:szCs w:val="21"/>
        </w:rPr>
      </w:pPr>
    </w:p>
    <w:p>
      <w:pPr>
        <w:pStyle w:val="26"/>
        <w:keepNext w:val="0"/>
        <w:keepLines w:val="0"/>
        <w:pageBreakBefore w:val="0"/>
        <w:widowControl/>
        <w:kinsoku/>
        <w:wordWrap/>
        <w:overflowPunct/>
        <w:topLinePunct w:val="0"/>
        <w:autoSpaceDE w:val="0"/>
        <w:autoSpaceDN w:val="0"/>
        <w:bidi w:val="0"/>
        <w:adjustRightInd w:val="0"/>
        <w:snapToGrid w:val="0"/>
        <w:spacing w:before="850" w:after="680" w:line="360" w:lineRule="auto"/>
        <w:ind w:firstLine="420"/>
        <w:jc w:val="center"/>
        <w:textAlignment w:val="auto"/>
        <w:outlineLvl w:val="0"/>
        <w:rPr>
          <w:rFonts w:hint="eastAsia" w:ascii="黑体" w:hAnsi="黑体" w:eastAsia="黑体" w:cs="黑体"/>
          <w:sz w:val="32"/>
          <w:szCs w:val="32"/>
          <w:lang w:eastAsia="zh-CN"/>
        </w:rPr>
      </w:pPr>
      <w:bookmarkStart w:id="1" w:name="_Toc3919"/>
    </w:p>
    <w:p>
      <w:pPr>
        <w:pStyle w:val="26"/>
        <w:keepNext w:val="0"/>
        <w:keepLines w:val="0"/>
        <w:pageBreakBefore w:val="0"/>
        <w:widowControl/>
        <w:kinsoku/>
        <w:wordWrap/>
        <w:overflowPunct/>
        <w:topLinePunct w:val="0"/>
        <w:autoSpaceDE w:val="0"/>
        <w:autoSpaceDN w:val="0"/>
        <w:bidi w:val="0"/>
        <w:adjustRightInd w:val="0"/>
        <w:snapToGrid w:val="0"/>
        <w:spacing w:before="850" w:after="680" w:line="360" w:lineRule="auto"/>
        <w:ind w:firstLine="420"/>
        <w:jc w:val="center"/>
        <w:textAlignment w:val="auto"/>
        <w:outlineLvl w:val="0"/>
        <w:rPr>
          <w:rFonts w:hint="eastAsia" w:ascii="黑体" w:hAnsi="黑体" w:eastAsia="黑体" w:cs="黑体"/>
          <w:sz w:val="32"/>
          <w:szCs w:val="32"/>
          <w:lang w:eastAsia="zh-CN"/>
        </w:rPr>
      </w:pPr>
      <w:r>
        <w:rPr>
          <w:rFonts w:hint="eastAsia" w:ascii="黑体" w:hAnsi="黑体" w:eastAsia="黑体" w:cs="黑体"/>
          <w:sz w:val="32"/>
          <w:szCs w:val="32"/>
          <w:lang w:eastAsia="zh-CN"/>
        </w:rPr>
        <w:t>前</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言</w:t>
      </w:r>
      <w:bookmarkEnd w:id="1"/>
    </w:p>
    <w:p>
      <w:pPr>
        <w:pStyle w:val="26"/>
        <w:keepNext w:val="0"/>
        <w:keepLines w:val="0"/>
        <w:pageBreakBefore w:val="0"/>
        <w:widowControl/>
        <w:kinsoku/>
        <w:wordWrap/>
        <w:overflowPunct/>
        <w:topLinePunct w:val="0"/>
        <w:autoSpaceDE w:val="0"/>
        <w:autoSpaceDN w:val="0"/>
        <w:bidi w:val="0"/>
        <w:adjustRightInd w:val="0"/>
        <w:snapToGrid w:val="0"/>
        <w:spacing w:line="360" w:lineRule="auto"/>
        <w:ind w:firstLine="420"/>
        <w:textAlignment w:val="auto"/>
        <w:rPr>
          <w:rFonts w:hint="eastAsia" w:ascii="宋体" w:hAnsi="宋体" w:eastAsia="宋体" w:cs="宋体"/>
          <w:color w:val="auto"/>
          <w:szCs w:val="21"/>
        </w:rPr>
      </w:pPr>
      <w:r>
        <w:rPr>
          <w:rFonts w:hint="eastAsia" w:ascii="宋体" w:hAnsi="宋体" w:eastAsia="宋体" w:cs="宋体"/>
          <w:color w:val="auto"/>
          <w:szCs w:val="21"/>
        </w:rPr>
        <w:t>本标准按GB/T 1.1-2020给出的规则起草。</w:t>
      </w:r>
    </w:p>
    <w:p>
      <w:pPr>
        <w:pStyle w:val="26"/>
        <w:keepNext w:val="0"/>
        <w:keepLines w:val="0"/>
        <w:pageBreakBefore w:val="0"/>
        <w:widowControl/>
        <w:kinsoku/>
        <w:wordWrap/>
        <w:overflowPunct/>
        <w:topLinePunct w:val="0"/>
        <w:autoSpaceDE w:val="0"/>
        <w:autoSpaceDN w:val="0"/>
        <w:bidi w:val="0"/>
        <w:adjustRightInd w:val="0"/>
        <w:snapToGrid w:val="0"/>
        <w:spacing w:line="360" w:lineRule="auto"/>
        <w:ind w:firstLine="420"/>
        <w:textAlignment w:val="auto"/>
        <w:rPr>
          <w:rFonts w:hint="eastAsia" w:ascii="宋体" w:hAnsi="宋体" w:eastAsia="宋体" w:cs="宋体"/>
          <w:color w:val="auto"/>
          <w:szCs w:val="21"/>
          <w:lang w:eastAsia="zh-CN"/>
        </w:rPr>
      </w:pPr>
      <w:r>
        <w:rPr>
          <w:rFonts w:hint="eastAsia" w:ascii="宋体" w:hAnsi="宋体" w:eastAsia="宋体" w:cs="宋体"/>
          <w:color w:val="auto"/>
          <w:szCs w:val="21"/>
        </w:rPr>
        <w:t>本标准由</w:t>
      </w:r>
      <w:r>
        <w:rPr>
          <w:rFonts w:hint="eastAsia" w:hAnsi="宋体" w:cs="宋体"/>
          <w:color w:val="auto"/>
          <w:szCs w:val="21"/>
          <w:lang w:eastAsia="zh-CN"/>
        </w:rPr>
        <w:t>广东省网络空间安全协会、</w:t>
      </w:r>
      <w:r>
        <w:rPr>
          <w:rFonts w:hint="eastAsia" w:ascii="宋体" w:hAnsi="宋体" w:eastAsia="宋体" w:cs="宋体"/>
          <w:color w:val="auto"/>
          <w:szCs w:val="21"/>
        </w:rPr>
        <w:t>北京网络空间安全协会</w:t>
      </w:r>
      <w:r>
        <w:rPr>
          <w:rFonts w:hint="eastAsia" w:hAnsi="宋体" w:cs="宋体"/>
          <w:color w:val="auto"/>
          <w:szCs w:val="21"/>
          <w:lang w:eastAsia="zh-CN"/>
        </w:rPr>
        <w:t>提出并归口。</w:t>
      </w:r>
    </w:p>
    <w:p>
      <w:pPr>
        <w:pStyle w:val="26"/>
        <w:keepNext w:val="0"/>
        <w:keepLines w:val="0"/>
        <w:pageBreakBefore w:val="0"/>
        <w:widowControl/>
        <w:kinsoku/>
        <w:wordWrap/>
        <w:overflowPunct/>
        <w:topLinePunct w:val="0"/>
        <w:autoSpaceDE w:val="0"/>
        <w:autoSpaceDN w:val="0"/>
        <w:bidi w:val="0"/>
        <w:adjustRightInd w:val="0"/>
        <w:snapToGrid w:val="0"/>
        <w:spacing w:line="360" w:lineRule="auto"/>
        <w:ind w:firstLine="420"/>
        <w:textAlignment w:val="auto"/>
        <w:rPr>
          <w:rFonts w:hint="eastAsia" w:ascii="宋体" w:hAnsi="宋体" w:eastAsia="宋体" w:cs="宋体"/>
          <w:color w:val="auto"/>
          <w:szCs w:val="21"/>
          <w:lang w:eastAsia="zh-CN"/>
        </w:rPr>
      </w:pPr>
      <w:r>
        <w:rPr>
          <w:rFonts w:hint="eastAsia" w:ascii="宋体" w:hAnsi="宋体" w:eastAsia="宋体" w:cs="宋体"/>
          <w:color w:val="auto"/>
          <w:szCs w:val="21"/>
        </w:rPr>
        <w:t>本标准起草单位：</w:t>
      </w:r>
      <w:r>
        <w:rPr>
          <w:rFonts w:hint="eastAsia" w:hAnsi="宋体" w:cs="宋体"/>
          <w:color w:val="auto"/>
          <w:szCs w:val="21"/>
          <w:lang w:eastAsia="zh-CN"/>
        </w:rPr>
        <w:t>广东省网络空间安全协会、广东关键信息基础设施保护中心、网安联认证服务有限公司、</w:t>
      </w:r>
      <w:r>
        <w:rPr>
          <w:rFonts w:hint="eastAsia" w:ascii="宋体" w:hAnsi="宋体" w:eastAsia="宋体" w:cs="宋体"/>
          <w:color w:val="auto"/>
          <w:szCs w:val="21"/>
        </w:rPr>
        <w:t xml:space="preserve">广发证券股份有限公司、联通（广东）产业互联网有限公司、蓝盾信息安全技术有限公司 </w:t>
      </w:r>
      <w:r>
        <w:rPr>
          <w:rFonts w:hint="eastAsia" w:hAnsi="宋体" w:cs="宋体"/>
          <w:color w:val="auto"/>
          <w:szCs w:val="21"/>
          <w:lang w:eastAsia="zh-CN"/>
        </w:rPr>
        <w:t>、</w:t>
      </w:r>
      <w:r>
        <w:rPr>
          <w:rFonts w:hint="eastAsia" w:ascii="宋体" w:hAnsi="宋体" w:eastAsia="宋体" w:cs="宋体"/>
          <w:color w:val="auto"/>
          <w:szCs w:val="21"/>
        </w:rPr>
        <w:t xml:space="preserve"> </w:t>
      </w:r>
      <w:r>
        <w:rPr>
          <w:rFonts w:hint="eastAsia" w:hAnsi="宋体" w:cs="宋体"/>
          <w:color w:val="auto"/>
          <w:szCs w:val="21"/>
          <w:lang w:eastAsia="zh-CN"/>
        </w:rPr>
        <w:t>广州华南信息安全测评中心、</w:t>
      </w:r>
      <w:r>
        <w:rPr>
          <w:rFonts w:hint="eastAsia" w:ascii="宋体" w:hAnsi="宋体" w:eastAsia="宋体" w:cs="宋体"/>
          <w:color w:val="auto"/>
          <w:szCs w:val="21"/>
        </w:rPr>
        <w:t>深圳市计量质量检测研究院、</w:t>
      </w:r>
      <w:r>
        <w:rPr>
          <w:rFonts w:hint="eastAsia" w:hAnsi="宋体" w:cs="宋体"/>
          <w:color w:val="auto"/>
          <w:szCs w:val="21"/>
          <w:lang w:eastAsia="zh-CN"/>
        </w:rPr>
        <w:t>广东计安信息网络培训中心、</w:t>
      </w:r>
      <w:r>
        <w:rPr>
          <w:rFonts w:hint="eastAsia" w:ascii="宋体" w:hAnsi="宋体" w:eastAsia="宋体" w:cs="宋体"/>
          <w:color w:val="auto"/>
          <w:szCs w:val="21"/>
        </w:rPr>
        <w:t>广东省东莞市凤岗医院、</w:t>
      </w:r>
      <w:r>
        <w:rPr>
          <w:rFonts w:hint="eastAsia" w:hAnsi="宋体" w:cs="宋体"/>
          <w:color w:val="auto"/>
          <w:szCs w:val="21"/>
          <w:lang w:eastAsia="zh-CN"/>
        </w:rPr>
        <w:t>广东中证声像资料司法鉴定所</w:t>
      </w:r>
      <w:r>
        <w:rPr>
          <w:rFonts w:hint="eastAsia" w:ascii="宋体" w:hAnsi="宋体" w:eastAsia="宋体" w:cs="宋体"/>
          <w:color w:val="auto"/>
          <w:szCs w:val="21"/>
          <w:lang w:eastAsia="zh-CN"/>
        </w:rPr>
        <w:t>。</w:t>
      </w:r>
    </w:p>
    <w:p>
      <w:pPr>
        <w:pStyle w:val="26"/>
        <w:keepNext w:val="0"/>
        <w:keepLines w:val="0"/>
        <w:pageBreakBefore w:val="0"/>
        <w:widowControl/>
        <w:kinsoku/>
        <w:wordWrap/>
        <w:overflowPunct/>
        <w:topLinePunct w:val="0"/>
        <w:autoSpaceDE w:val="0"/>
        <w:autoSpaceDN w:val="0"/>
        <w:bidi w:val="0"/>
        <w:adjustRightInd w:val="0"/>
        <w:snapToGrid w:val="0"/>
        <w:spacing w:line="360" w:lineRule="auto"/>
        <w:ind w:firstLine="420"/>
        <w:textAlignment w:val="auto"/>
        <w:rPr>
          <w:rFonts w:hint="eastAsia" w:ascii="宋体" w:hAnsi="宋体" w:eastAsia="宋体" w:cs="宋体"/>
          <w:color w:val="auto"/>
          <w:szCs w:val="21"/>
          <w:lang w:eastAsia="zh-CN"/>
        </w:rPr>
      </w:pPr>
      <w:r>
        <w:rPr>
          <w:rFonts w:hint="eastAsia" w:ascii="宋体" w:hAnsi="宋体" w:eastAsia="宋体" w:cs="宋体"/>
          <w:color w:val="auto"/>
          <w:szCs w:val="21"/>
        </w:rPr>
        <w:t>本标准起草人：成珍苑、吴星火、</w:t>
      </w:r>
      <w:r>
        <w:rPr>
          <w:rFonts w:hint="eastAsia" w:ascii="宋体" w:hAnsi="宋体" w:eastAsia="宋体" w:cs="宋体"/>
          <w:color w:val="auto"/>
          <w:szCs w:val="21"/>
          <w:lang w:eastAsia="zh-CN"/>
        </w:rPr>
        <w:t>林小博、</w:t>
      </w:r>
      <w:r>
        <w:rPr>
          <w:rFonts w:hint="eastAsia" w:ascii="宋体" w:hAnsi="宋体" w:eastAsia="宋体" w:cs="宋体"/>
          <w:color w:val="auto"/>
          <w:szCs w:val="21"/>
        </w:rPr>
        <w:t xml:space="preserve">陈彦彬、姚飞、周绍午、安创文、李炯彬、 覃晓宁 </w:t>
      </w:r>
      <w:r>
        <w:rPr>
          <w:rFonts w:hint="eastAsia" w:hAnsi="宋体" w:cs="宋体"/>
          <w:color w:val="auto"/>
          <w:szCs w:val="21"/>
          <w:lang w:eastAsia="zh-CN"/>
        </w:rPr>
        <w:t>、</w:t>
      </w:r>
      <w:r>
        <w:rPr>
          <w:rFonts w:hint="eastAsia" w:ascii="宋体" w:hAnsi="宋体" w:eastAsia="宋体" w:cs="宋体"/>
          <w:color w:val="auto"/>
          <w:szCs w:val="21"/>
        </w:rPr>
        <w:t>杜守红、谭祥明、杨文玲、王欢、徐伟、</w:t>
      </w:r>
      <w:r>
        <w:rPr>
          <w:rFonts w:hint="eastAsia" w:ascii="宋体" w:hAnsi="宋体" w:eastAsia="宋体" w:cs="宋体"/>
          <w:color w:val="auto"/>
          <w:szCs w:val="21"/>
          <w:lang w:eastAsia="zh-CN"/>
        </w:rPr>
        <w:t>陈宁</w:t>
      </w:r>
      <w:r>
        <w:rPr>
          <w:rFonts w:hint="eastAsia" w:hAnsi="宋体" w:cs="宋体"/>
          <w:color w:val="auto"/>
          <w:szCs w:val="21"/>
          <w:lang w:eastAsia="zh-CN"/>
        </w:rPr>
        <w:t>、贺锋、</w:t>
      </w:r>
      <w:r>
        <w:rPr>
          <w:rFonts w:hint="eastAsia" w:ascii="宋体" w:hAnsi="宋体" w:eastAsia="宋体" w:cs="宋体"/>
          <w:color w:val="auto"/>
          <w:szCs w:val="21"/>
        </w:rPr>
        <w:t>叶婷</w:t>
      </w:r>
      <w:r>
        <w:rPr>
          <w:rFonts w:hint="eastAsia" w:hAnsi="宋体" w:cs="宋体"/>
          <w:color w:val="auto"/>
          <w:szCs w:val="21"/>
          <w:lang w:eastAsia="zh-CN"/>
        </w:rPr>
        <w:t>、</w:t>
      </w:r>
      <w:r>
        <w:rPr>
          <w:rFonts w:hint="eastAsia" w:ascii="宋体" w:hAnsi="宋体" w:eastAsia="宋体" w:cs="宋体"/>
          <w:color w:val="auto"/>
          <w:szCs w:val="21"/>
        </w:rPr>
        <w:t>曾幸钦、曾炽强、</w:t>
      </w:r>
      <w:r>
        <w:rPr>
          <w:rFonts w:hint="eastAsia" w:hAnsi="宋体" w:cs="宋体"/>
          <w:color w:val="auto"/>
          <w:szCs w:val="21"/>
          <w:lang w:eastAsia="zh-CN"/>
        </w:rPr>
        <w:t>袁毅鸣、</w:t>
      </w:r>
      <w:r>
        <w:rPr>
          <w:rFonts w:hint="eastAsia" w:ascii="宋体" w:hAnsi="宋体" w:eastAsia="宋体" w:cs="宋体"/>
          <w:color w:val="auto"/>
          <w:szCs w:val="21"/>
        </w:rPr>
        <w:t>曾灶烟、李树湖</w:t>
      </w:r>
      <w:r>
        <w:rPr>
          <w:rFonts w:hint="eastAsia" w:hAnsi="宋体" w:cs="宋体"/>
          <w:color w:val="auto"/>
          <w:szCs w:val="21"/>
          <w:lang w:eastAsia="zh-CN"/>
        </w:rPr>
        <w:t>、刘泽楠、周贵招、麦世能、卢焕镇</w:t>
      </w:r>
      <w:r>
        <w:rPr>
          <w:rFonts w:hint="eastAsia" w:ascii="宋体" w:hAnsi="宋体" w:eastAsia="宋体" w:cs="宋体"/>
          <w:color w:val="auto"/>
          <w:szCs w:val="21"/>
          <w:lang w:eastAsia="zh-CN"/>
        </w:rPr>
        <w:t>。</w:t>
      </w:r>
      <w:bookmarkStart w:id="94" w:name="_GoBack"/>
      <w:bookmarkEnd w:id="94"/>
    </w:p>
    <w:p>
      <w:pPr>
        <w:keepNext w:val="0"/>
        <w:keepLines w:val="0"/>
        <w:pageBreakBefore w:val="0"/>
        <w:kinsoku/>
        <w:wordWrap/>
        <w:overflowPunct/>
        <w:topLinePunct w:val="0"/>
        <w:bidi w:val="0"/>
        <w:adjustRightInd w:val="0"/>
        <w:snapToGrid w:val="0"/>
        <w:spacing w:line="360" w:lineRule="auto"/>
        <w:textAlignment w:val="auto"/>
        <w:rPr>
          <w:rFonts w:hint="eastAsia" w:ascii="宋体" w:hAnsi="宋体" w:eastAsia="宋体" w:cs="宋体"/>
          <w:b/>
          <w:bCs/>
          <w:kern w:val="0"/>
          <w:szCs w:val="21"/>
        </w:rPr>
      </w:pPr>
    </w:p>
    <w:p>
      <w:pPr>
        <w:widowControl/>
        <w:jc w:val="left"/>
        <w:rPr>
          <w:rFonts w:ascii="Songti SC Light" w:hAnsi="Songti SC Light" w:eastAsia="Songti SC Light" w:cs="Times New Roman"/>
          <w:b/>
          <w:bCs/>
          <w:kern w:val="0"/>
          <w:szCs w:val="21"/>
        </w:rPr>
      </w:pPr>
      <w:r>
        <w:rPr>
          <w:rFonts w:ascii="Songti SC Light" w:hAnsi="Songti SC Light" w:eastAsia="Songti SC Light" w:cs="Times New Roman"/>
          <w:b/>
          <w:bCs/>
          <w:kern w:val="0"/>
          <w:szCs w:val="21"/>
        </w:rPr>
        <w:br w:type="page"/>
      </w:r>
    </w:p>
    <w:p>
      <w:pPr>
        <w:pStyle w:val="26"/>
        <w:keepNext w:val="0"/>
        <w:keepLines w:val="0"/>
        <w:pageBreakBefore w:val="0"/>
        <w:widowControl/>
        <w:kinsoku/>
        <w:wordWrap/>
        <w:overflowPunct/>
        <w:topLinePunct w:val="0"/>
        <w:autoSpaceDE w:val="0"/>
        <w:autoSpaceDN w:val="0"/>
        <w:bidi w:val="0"/>
        <w:adjustRightInd w:val="0"/>
        <w:snapToGrid w:val="0"/>
        <w:spacing w:before="850" w:after="680" w:line="360" w:lineRule="auto"/>
        <w:ind w:left="0" w:leftChars="0" w:firstLine="0" w:firstLineChars="0"/>
        <w:jc w:val="center"/>
        <w:textAlignment w:val="auto"/>
        <w:outlineLvl w:val="0"/>
        <w:rPr>
          <w:rFonts w:hint="eastAsia" w:ascii="黑体" w:hAnsi="黑体" w:eastAsia="黑体" w:cs="黑体"/>
          <w:sz w:val="32"/>
          <w:szCs w:val="32"/>
          <w:lang w:eastAsia="zh-CN"/>
        </w:rPr>
      </w:pPr>
      <w:bookmarkStart w:id="2" w:name="_Toc28064"/>
      <w:bookmarkStart w:id="3" w:name="_Toc25300"/>
      <w:r>
        <w:rPr>
          <w:rFonts w:hint="eastAsia" w:ascii="黑体" w:hAnsi="黑体" w:eastAsia="黑体" w:cs="黑体"/>
          <w:sz w:val="32"/>
          <w:szCs w:val="32"/>
          <w:lang w:eastAsia="zh-CN"/>
        </w:rPr>
        <w:t>引</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言</w:t>
      </w:r>
      <w:bookmarkEnd w:id="2"/>
    </w:p>
    <w:bookmarkEnd w:id="3"/>
    <w:p>
      <w:pPr>
        <w:pStyle w:val="26"/>
        <w:keepNext w:val="0"/>
        <w:keepLines w:val="0"/>
        <w:pageBreakBefore w:val="0"/>
        <w:widowControl/>
        <w:kinsoku/>
        <w:wordWrap/>
        <w:overflowPunct/>
        <w:topLinePunct w:val="0"/>
        <w:autoSpaceDE w:val="0"/>
        <w:autoSpaceDN w:val="0"/>
        <w:bidi w:val="0"/>
        <w:adjustRightInd/>
        <w:snapToGrid/>
        <w:spacing w:before="680" w:line="360" w:lineRule="auto"/>
        <w:ind w:firstLine="420"/>
        <w:jc w:val="both"/>
        <w:textAlignment w:val="auto"/>
        <w:rPr>
          <w:rFonts w:hAnsi="宋体"/>
          <w:szCs w:val="21"/>
        </w:rPr>
      </w:pPr>
      <w:r>
        <w:rPr>
          <w:rFonts w:hint="eastAsia" w:hAnsi="宋体"/>
          <w:szCs w:val="21"/>
        </w:rPr>
        <w:t>网络空间的竞争，归根结底是人才竞争，</w:t>
      </w:r>
      <w:r>
        <w:rPr>
          <w:rFonts w:hAnsi="宋体"/>
          <w:szCs w:val="21"/>
        </w:rPr>
        <w:t>保障</w:t>
      </w:r>
      <w:r>
        <w:rPr>
          <w:rFonts w:hAnsi="宋体"/>
          <w:iCs/>
          <w:szCs w:val="21"/>
        </w:rPr>
        <w:t>网络</w:t>
      </w:r>
      <w:r>
        <w:rPr>
          <w:rFonts w:hint="eastAsia" w:hAnsi="宋体"/>
          <w:iCs/>
          <w:szCs w:val="21"/>
        </w:rPr>
        <w:t>空间</w:t>
      </w:r>
      <w:r>
        <w:rPr>
          <w:rFonts w:hAnsi="宋体"/>
          <w:iCs/>
          <w:szCs w:val="21"/>
        </w:rPr>
        <w:t>安全</w:t>
      </w:r>
      <w:r>
        <w:rPr>
          <w:rFonts w:hAnsi="宋体"/>
          <w:szCs w:val="21"/>
        </w:rPr>
        <w:t>，维护</w:t>
      </w:r>
      <w:r>
        <w:rPr>
          <w:rFonts w:hAnsi="宋体"/>
          <w:iCs/>
          <w:szCs w:val="21"/>
        </w:rPr>
        <w:t>网络</w:t>
      </w:r>
      <w:r>
        <w:rPr>
          <w:rFonts w:hint="eastAsia" w:hAnsi="宋体"/>
          <w:iCs/>
          <w:szCs w:val="21"/>
        </w:rPr>
        <w:t>空间</w:t>
      </w:r>
      <w:r>
        <w:rPr>
          <w:rFonts w:hAnsi="宋体"/>
          <w:szCs w:val="21"/>
        </w:rPr>
        <w:t>主权和国家</w:t>
      </w:r>
      <w:r>
        <w:rPr>
          <w:rFonts w:hAnsi="宋体"/>
          <w:iCs/>
          <w:szCs w:val="21"/>
        </w:rPr>
        <w:t>安全</w:t>
      </w:r>
      <w:r>
        <w:rPr>
          <w:rFonts w:hAnsi="宋体"/>
          <w:szCs w:val="21"/>
        </w:rPr>
        <w:t>、社会公共利益，促进经济社会信息化健康发展，</w:t>
      </w:r>
      <w:r>
        <w:rPr>
          <w:rFonts w:hint="eastAsia" w:hAnsi="宋体"/>
          <w:szCs w:val="21"/>
        </w:rPr>
        <w:t>网络空间</w:t>
      </w:r>
      <w:r>
        <w:rPr>
          <w:rFonts w:hint="eastAsia" w:hAnsi="宋体"/>
          <w:szCs w:val="21"/>
          <w:lang w:eastAsia="zh-CN"/>
        </w:rPr>
        <w:t>安全</w:t>
      </w:r>
      <w:r>
        <w:rPr>
          <w:rFonts w:hint="eastAsia" w:hAnsi="宋体"/>
          <w:szCs w:val="21"/>
        </w:rPr>
        <w:t>人才将发挥关键作用。我国《网络</w:t>
      </w:r>
      <w:r>
        <w:rPr>
          <w:rFonts w:hint="eastAsia" w:hAnsi="宋体"/>
          <w:szCs w:val="21"/>
          <w:lang w:eastAsia="zh-CN"/>
        </w:rPr>
        <w:t>安全</w:t>
      </w:r>
      <w:r>
        <w:rPr>
          <w:rFonts w:hint="eastAsia" w:hAnsi="宋体"/>
          <w:szCs w:val="21"/>
        </w:rPr>
        <w:t>法》已对关键信息基础设施运营者“设置专门安全管理机构和安全管理负责人”做出了明确规定，同时鼓励其他网络运营者自愿参与关键信息基础设施保护体系。对网络空间</w:t>
      </w:r>
      <w:r>
        <w:rPr>
          <w:rFonts w:hint="eastAsia" w:hAnsi="宋体"/>
          <w:szCs w:val="21"/>
          <w:lang w:eastAsia="zh-CN"/>
        </w:rPr>
        <w:t>安全</w:t>
      </w:r>
      <w:r>
        <w:rPr>
          <w:rFonts w:hint="eastAsia" w:hAnsi="宋体"/>
          <w:szCs w:val="21"/>
        </w:rPr>
        <w:t>从业人员专业知识、能力和行为准则进行标准化规范，有利于人才队伍的健康发展，但目前对从业人员如何分级分类、应具备何种专业知识和能力水平等问题尚未建立标准规范，各用人单位的网络空间</w:t>
      </w:r>
      <w:r>
        <w:rPr>
          <w:rFonts w:hint="eastAsia" w:hAnsi="宋体"/>
          <w:szCs w:val="21"/>
          <w:lang w:eastAsia="zh-CN"/>
        </w:rPr>
        <w:t>安全</w:t>
      </w:r>
      <w:r>
        <w:rPr>
          <w:rFonts w:hint="eastAsia" w:hAnsi="宋体"/>
          <w:szCs w:val="21"/>
        </w:rPr>
        <w:t>岗位设置和能力要求各行其是，差别较大。</w:t>
      </w:r>
    </w:p>
    <w:p>
      <w:pPr>
        <w:pStyle w:val="26"/>
        <w:spacing w:line="360" w:lineRule="auto"/>
        <w:ind w:firstLine="420"/>
        <w:jc w:val="both"/>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制定统一的标准，推进权威机构的网络空间</w:t>
      </w:r>
      <w:r>
        <w:rPr>
          <w:rFonts w:hint="eastAsia" w:hAnsi="宋体"/>
          <w:color w:val="000000" w:themeColor="text1"/>
          <w:szCs w:val="21"/>
          <w:lang w:eastAsia="zh-CN"/>
          <w14:textFill>
            <w14:solidFill>
              <w14:schemeClr w14:val="tx1"/>
            </w14:solidFill>
          </w14:textFill>
        </w:rPr>
        <w:t>安全</w:t>
      </w:r>
      <w:r>
        <w:rPr>
          <w:rFonts w:hint="eastAsia" w:hAnsi="宋体"/>
          <w:color w:val="000000" w:themeColor="text1"/>
          <w:szCs w:val="21"/>
          <w14:textFill>
            <w14:solidFill>
              <w14:schemeClr w14:val="tx1"/>
            </w14:solidFill>
          </w14:textFill>
        </w:rPr>
        <w:t>专业人才资质能力考核、认证工作，能够有效证明从业人员具备了相应的专业知识和能力、工作经验和业绩、以及较高的职业道德水平，从而为网络空间</w:t>
      </w:r>
      <w:r>
        <w:rPr>
          <w:rFonts w:hint="eastAsia" w:hAnsi="宋体"/>
          <w:color w:val="000000" w:themeColor="text1"/>
          <w:szCs w:val="21"/>
          <w:lang w:eastAsia="zh-CN"/>
          <w14:textFill>
            <w14:solidFill>
              <w14:schemeClr w14:val="tx1"/>
            </w14:solidFill>
          </w14:textFill>
        </w:rPr>
        <w:t>安全</w:t>
      </w:r>
      <w:r>
        <w:rPr>
          <w:rFonts w:hint="eastAsia" w:hAnsi="宋体"/>
          <w:color w:val="000000" w:themeColor="text1"/>
          <w:szCs w:val="21"/>
          <w14:textFill>
            <w14:solidFill>
              <w14:schemeClr w14:val="tx1"/>
            </w14:solidFill>
          </w14:textFill>
        </w:rPr>
        <w:t>人才评价考核、选拔任用、职业晋阶提供参考依据，推进网络空间</w:t>
      </w:r>
      <w:r>
        <w:rPr>
          <w:rFonts w:hint="eastAsia" w:hAnsi="宋体"/>
          <w:color w:val="000000" w:themeColor="text1"/>
          <w:szCs w:val="21"/>
          <w:lang w:eastAsia="zh-CN"/>
          <w14:textFill>
            <w14:solidFill>
              <w14:schemeClr w14:val="tx1"/>
            </w14:solidFill>
          </w14:textFill>
        </w:rPr>
        <w:t>安全</w:t>
      </w:r>
      <w:r>
        <w:rPr>
          <w:rFonts w:hint="eastAsia" w:hAnsi="宋体"/>
          <w:color w:val="000000" w:themeColor="text1"/>
          <w:szCs w:val="21"/>
          <w14:textFill>
            <w14:solidFill>
              <w14:schemeClr w14:val="tx1"/>
            </w14:solidFill>
          </w14:textFill>
        </w:rPr>
        <w:t>人才的职业化和专业化发展。</w:t>
      </w:r>
    </w:p>
    <w:p>
      <w:pPr>
        <w:pStyle w:val="26"/>
        <w:spacing w:line="360" w:lineRule="auto"/>
        <w:ind w:firstLine="420"/>
        <w:jc w:val="both"/>
        <w:rPr>
          <w:rFonts w:hAnsi="宋体"/>
          <w:szCs w:val="21"/>
        </w:rPr>
      </w:pPr>
      <w:r>
        <w:rPr>
          <w:rFonts w:hint="eastAsia" w:hAnsi="宋体"/>
          <w:color w:val="000000" w:themeColor="text1"/>
          <w:szCs w:val="21"/>
          <w14:textFill>
            <w14:solidFill>
              <w14:schemeClr w14:val="tx1"/>
            </w14:solidFill>
          </w14:textFill>
        </w:rPr>
        <w:t>本标准是针对网络空间安全从业人员资格认定：网络空间</w:t>
      </w:r>
      <w:r>
        <w:rPr>
          <w:rFonts w:hint="eastAsia" w:hAnsi="宋体"/>
          <w:color w:val="000000" w:themeColor="text1"/>
          <w:szCs w:val="21"/>
          <w:lang w:eastAsia="zh-CN"/>
          <w14:textFill>
            <w14:solidFill>
              <w14:schemeClr w14:val="tx1"/>
            </w14:solidFill>
          </w14:textFill>
        </w:rPr>
        <w:t>安全</w:t>
      </w:r>
      <w:r>
        <w:rPr>
          <w:rFonts w:hint="eastAsia" w:hAnsi="宋体"/>
          <w:color w:val="000000" w:themeColor="text1"/>
          <w:szCs w:val="21"/>
          <w14:textFill>
            <w14:solidFill>
              <w14:schemeClr w14:val="tx1"/>
            </w14:solidFill>
          </w14:textFill>
        </w:rPr>
        <w:t>专业人员认证（Code for Cert</w:t>
      </w:r>
      <w:r>
        <w:rPr>
          <w:rFonts w:hint="eastAsia" w:hAnsi="宋体"/>
          <w:color w:val="000000" w:themeColor="text1"/>
          <w:szCs w:val="21"/>
          <w:lang w:eastAsia="zh-CN"/>
          <w14:textFill>
            <w14:solidFill>
              <w14:schemeClr w14:val="tx1"/>
            </w14:solidFill>
          </w14:textFill>
        </w:rPr>
        <w:t>H</w:t>
      </w:r>
      <w:r>
        <w:rPr>
          <w:rFonts w:hint="eastAsia" w:hAnsi="宋体"/>
          <w:color w:val="000000" w:themeColor="text1"/>
          <w:szCs w:val="21"/>
          <w14:textFill>
            <w14:solidFill>
              <w14:schemeClr w14:val="tx1"/>
            </w14:solidFill>
          </w14:textFill>
        </w:rPr>
        <w:t>f</w:t>
      </w:r>
      <w:r>
        <w:rPr>
          <w:rFonts w:hint="eastAsia" w:hAnsi="宋体"/>
          <w:color w:val="000000" w:themeColor="text1"/>
          <w:szCs w:val="21"/>
          <w:lang w:eastAsia="zh-CN"/>
          <w14:textFill>
            <w14:solidFill>
              <w14:schemeClr w14:val="tx1"/>
            </w14:solidFill>
          </w14:textFill>
        </w:rPr>
        <w:t>H</w:t>
      </w:r>
      <w:r>
        <w:rPr>
          <w:rFonts w:hint="eastAsia" w:hAnsi="宋体"/>
          <w:color w:val="000000" w:themeColor="text1"/>
          <w:szCs w:val="21"/>
          <w14:textFill>
            <w14:solidFill>
              <w14:schemeClr w14:val="tx1"/>
            </w14:solidFill>
          </w14:textFill>
        </w:rPr>
        <w:t>cat</w:t>
      </w:r>
      <w:r>
        <w:rPr>
          <w:rFonts w:hint="eastAsia" w:hAnsi="宋体"/>
          <w:color w:val="000000" w:themeColor="text1"/>
          <w:szCs w:val="21"/>
          <w:lang w:eastAsia="zh-CN"/>
          <w14:textFill>
            <w14:solidFill>
              <w14:schemeClr w14:val="tx1"/>
            </w14:solidFill>
          </w14:textFill>
        </w:rPr>
        <w:t>H</w:t>
      </w:r>
      <w:r>
        <w:rPr>
          <w:rFonts w:hint="eastAsia" w:hAnsi="宋体"/>
          <w:color w:val="000000" w:themeColor="text1"/>
          <w:szCs w:val="21"/>
          <w14:textFill>
            <w14:solidFill>
              <w14:schemeClr w14:val="tx1"/>
            </w14:solidFill>
          </w14:textFill>
        </w:rPr>
        <w:t>on of Cyberspace Secur</w:t>
      </w:r>
      <w:r>
        <w:rPr>
          <w:rFonts w:hint="eastAsia" w:hAnsi="宋体"/>
          <w:color w:val="000000" w:themeColor="text1"/>
          <w:szCs w:val="21"/>
          <w:lang w:eastAsia="zh-CN"/>
          <w14:textFill>
            <w14:solidFill>
              <w14:schemeClr w14:val="tx1"/>
            </w14:solidFill>
          </w14:textFill>
        </w:rPr>
        <w:t>H</w:t>
      </w:r>
      <w:r>
        <w:rPr>
          <w:rFonts w:hint="eastAsia" w:hAnsi="宋体"/>
          <w:color w:val="000000" w:themeColor="text1"/>
          <w:szCs w:val="21"/>
          <w14:textFill>
            <w14:solidFill>
              <w14:schemeClr w14:val="tx1"/>
            </w14:solidFill>
          </w14:textFill>
        </w:rPr>
        <w:t>ty Profess</w:t>
      </w:r>
      <w:r>
        <w:rPr>
          <w:rFonts w:hint="eastAsia" w:hAnsi="宋体"/>
          <w:color w:val="000000" w:themeColor="text1"/>
          <w:szCs w:val="21"/>
          <w:lang w:eastAsia="zh-CN"/>
          <w14:textFill>
            <w14:solidFill>
              <w14:schemeClr w14:val="tx1"/>
            </w14:solidFill>
          </w14:textFill>
        </w:rPr>
        <w:t>H</w:t>
      </w:r>
      <w:r>
        <w:rPr>
          <w:rFonts w:hint="eastAsia" w:hAnsi="宋体"/>
          <w:color w:val="000000" w:themeColor="text1"/>
          <w:szCs w:val="21"/>
          <w14:textFill>
            <w14:solidFill>
              <w14:schemeClr w14:val="tx1"/>
            </w14:solidFill>
          </w14:textFill>
        </w:rPr>
        <w:t xml:space="preserve">onl英文缩写CSP）, </w:t>
      </w:r>
      <w:r>
        <w:rPr>
          <w:rFonts w:hint="eastAsia" w:hAnsi="宋体"/>
          <w:szCs w:val="21"/>
        </w:rPr>
        <w:t>这种认定通过考试和其它评价方式证明获证人员具备了从事网络空间</w:t>
      </w:r>
      <w:r>
        <w:rPr>
          <w:rFonts w:hint="eastAsia" w:hAnsi="宋体"/>
          <w:szCs w:val="21"/>
          <w:lang w:eastAsia="zh-CN"/>
        </w:rPr>
        <w:t>安全</w:t>
      </w:r>
      <w:r>
        <w:rPr>
          <w:rFonts w:hint="eastAsia" w:hAnsi="宋体"/>
          <w:szCs w:val="21"/>
        </w:rPr>
        <w:t>工作的个人素质和相应的技术知识与应用能力，以供用人单位选用具备能力资格的网络空间安全专业人员。</w:t>
      </w:r>
    </w:p>
    <w:p>
      <w:pPr>
        <w:pStyle w:val="26"/>
        <w:spacing w:line="360" w:lineRule="auto"/>
        <w:ind w:firstLine="420"/>
        <w:jc w:val="both"/>
        <w:rPr>
          <w:szCs w:val="21"/>
        </w:rPr>
      </w:pPr>
      <w:r>
        <w:rPr>
          <w:rFonts w:hint="eastAsia" w:hAnsi="宋体"/>
          <w:szCs w:val="21"/>
        </w:rPr>
        <w:t>本标准规定了网络空间</w:t>
      </w:r>
      <w:r>
        <w:rPr>
          <w:rFonts w:hint="eastAsia" w:hAnsi="宋体"/>
          <w:szCs w:val="21"/>
          <w:lang w:eastAsia="zh-CN"/>
        </w:rPr>
        <w:t>安全</w:t>
      </w:r>
      <w:r>
        <w:rPr>
          <w:rFonts w:hint="eastAsia" w:hAnsi="宋体"/>
          <w:szCs w:val="21"/>
        </w:rPr>
        <w:t>专业人员等级认定的类别及级别划分，</w:t>
      </w:r>
      <w:r>
        <w:rPr>
          <w:rFonts w:hint="eastAsia"/>
          <w:szCs w:val="21"/>
        </w:rPr>
        <w:t>获证人员职业素养、资历、知识和能力要求。</w:t>
      </w:r>
    </w:p>
    <w:p>
      <w:pPr>
        <w:pStyle w:val="26"/>
        <w:spacing w:line="360" w:lineRule="auto"/>
        <w:ind w:firstLine="420"/>
        <w:jc w:val="both"/>
        <w:rPr>
          <w:rFonts w:hAnsi="宋体"/>
          <w:szCs w:val="21"/>
        </w:rPr>
      </w:pPr>
      <w:r>
        <w:rPr>
          <w:rFonts w:hint="eastAsia" w:hAnsi="宋体"/>
          <w:szCs w:val="21"/>
        </w:rPr>
        <w:t>通过CSP评定，表明获证人员：</w:t>
      </w:r>
    </w:p>
    <w:p>
      <w:pPr>
        <w:pStyle w:val="26"/>
        <w:spacing w:line="360" w:lineRule="auto"/>
        <w:ind w:firstLine="0" w:firstLineChars="0"/>
        <w:jc w:val="both"/>
        <w:rPr>
          <w:rFonts w:hAnsi="宋体"/>
          <w:szCs w:val="21"/>
        </w:rPr>
      </w:pPr>
      <w:r>
        <w:rPr>
          <w:rFonts w:hint="eastAsia" w:hAnsi="宋体"/>
          <w:szCs w:val="21"/>
        </w:rPr>
        <w:t>1</w:t>
      </w:r>
      <w:r>
        <w:rPr>
          <w:rFonts w:hAnsi="宋体"/>
          <w:szCs w:val="21"/>
        </w:rPr>
        <w:t>.</w:t>
      </w:r>
      <w:r>
        <w:rPr>
          <w:rFonts w:hint="eastAsia" w:hAnsi="宋体"/>
          <w:szCs w:val="21"/>
        </w:rPr>
        <w:t>在申请认定前成功完成了北京网络空间安全协会或</w:t>
      </w:r>
      <w:r>
        <w:rPr>
          <w:rFonts w:hAnsi="宋体"/>
          <w:szCs w:val="21"/>
        </w:rPr>
        <w:t>其授权培训机构组织</w:t>
      </w:r>
      <w:r>
        <w:rPr>
          <w:rFonts w:hint="eastAsia" w:hAnsi="宋体"/>
          <w:szCs w:val="21"/>
        </w:rPr>
        <w:t>的网络空间</w:t>
      </w:r>
      <w:r>
        <w:rPr>
          <w:rFonts w:hint="eastAsia" w:hAnsi="宋体"/>
          <w:szCs w:val="21"/>
          <w:lang w:eastAsia="zh-CN"/>
        </w:rPr>
        <w:t>安全</w:t>
      </w:r>
      <w:r>
        <w:rPr>
          <w:rFonts w:hint="eastAsia" w:hAnsi="宋体"/>
          <w:szCs w:val="21"/>
        </w:rPr>
        <w:t>专业人员培训课程相应资质所需的分类课程，并取得培训合格证书；</w:t>
      </w:r>
    </w:p>
    <w:p>
      <w:pPr>
        <w:pStyle w:val="26"/>
        <w:spacing w:line="360" w:lineRule="auto"/>
        <w:ind w:firstLine="0" w:firstLineChars="0"/>
        <w:jc w:val="both"/>
        <w:rPr>
          <w:rFonts w:hAnsi="宋体"/>
          <w:szCs w:val="21"/>
        </w:rPr>
      </w:pPr>
      <w:r>
        <w:rPr>
          <w:rFonts w:hint="eastAsia" w:hAnsi="宋体"/>
          <w:szCs w:val="21"/>
        </w:rPr>
        <w:t>2</w:t>
      </w:r>
      <w:r>
        <w:rPr>
          <w:rFonts w:hAnsi="宋体"/>
          <w:szCs w:val="21"/>
        </w:rPr>
        <w:t>.</w:t>
      </w:r>
      <w:r>
        <w:rPr>
          <w:rFonts w:hint="eastAsia" w:hAnsi="宋体"/>
          <w:szCs w:val="21"/>
        </w:rPr>
        <w:t>通过了《网络空间安全专业人员认证规范》要求的相应类别和级别的技术知识水平与应用能力考试，并符合本规范的其它要求；</w:t>
      </w:r>
    </w:p>
    <w:p>
      <w:pPr>
        <w:pStyle w:val="26"/>
        <w:spacing w:line="360" w:lineRule="auto"/>
        <w:ind w:firstLine="0" w:firstLineChars="0"/>
        <w:jc w:val="both"/>
        <w:rPr>
          <w:rFonts w:hAnsi="宋体"/>
          <w:szCs w:val="21"/>
        </w:rPr>
      </w:pPr>
      <w:r>
        <w:rPr>
          <w:rFonts w:hint="eastAsia" w:hAnsi="宋体"/>
          <w:szCs w:val="21"/>
        </w:rPr>
        <w:t>3</w:t>
      </w:r>
      <w:r>
        <w:rPr>
          <w:rFonts w:hAnsi="宋体"/>
          <w:szCs w:val="21"/>
        </w:rPr>
        <w:t>.</w:t>
      </w:r>
      <w:r>
        <w:rPr>
          <w:rFonts w:hint="eastAsia" w:hAnsi="宋体"/>
          <w:szCs w:val="21"/>
        </w:rPr>
        <w:t>达到了网络空间</w:t>
      </w:r>
      <w:r>
        <w:rPr>
          <w:rFonts w:hint="eastAsia" w:hAnsi="宋体"/>
          <w:szCs w:val="21"/>
          <w:lang w:eastAsia="zh-CN"/>
        </w:rPr>
        <w:t>安全</w:t>
      </w:r>
      <w:r>
        <w:rPr>
          <w:rFonts w:hint="eastAsia" w:hAnsi="宋体"/>
          <w:szCs w:val="21"/>
        </w:rPr>
        <w:t>从业人员应具有的职业素养、教育经历、从业经历的要求；</w:t>
      </w:r>
    </w:p>
    <w:p>
      <w:pPr>
        <w:pStyle w:val="26"/>
        <w:spacing w:line="360" w:lineRule="auto"/>
        <w:ind w:firstLine="0" w:firstLineChars="0"/>
        <w:jc w:val="both"/>
        <w:rPr>
          <w:rFonts w:hAnsi="宋体"/>
          <w:szCs w:val="21"/>
        </w:rPr>
      </w:pPr>
      <w:r>
        <w:rPr>
          <w:rFonts w:hint="eastAsia" w:hAnsi="宋体"/>
          <w:szCs w:val="21"/>
        </w:rPr>
        <w:t>4</w:t>
      </w:r>
      <w:r>
        <w:rPr>
          <w:rFonts w:hAnsi="宋体"/>
          <w:szCs w:val="21"/>
        </w:rPr>
        <w:t>.</w:t>
      </w:r>
      <w:r>
        <w:rPr>
          <w:rFonts w:hint="eastAsia" w:hAnsi="宋体"/>
          <w:szCs w:val="21"/>
        </w:rPr>
        <w:t>履行了《网络空间安全专业人员认证规范》规定的义务；</w:t>
      </w:r>
    </w:p>
    <w:p>
      <w:pPr>
        <w:pStyle w:val="26"/>
        <w:spacing w:line="360" w:lineRule="auto"/>
        <w:ind w:firstLine="0" w:firstLineChars="0"/>
        <w:jc w:val="both"/>
        <w:rPr>
          <w:szCs w:val="21"/>
        </w:rPr>
      </w:pPr>
      <w:r>
        <w:rPr>
          <w:rFonts w:hint="eastAsia" w:hAnsi="宋体"/>
          <w:szCs w:val="21"/>
        </w:rPr>
        <w:t>5</w:t>
      </w:r>
      <w:r>
        <w:rPr>
          <w:rFonts w:hAnsi="宋体"/>
          <w:szCs w:val="21"/>
        </w:rPr>
        <w:t>.</w:t>
      </w:r>
      <w:r>
        <w:rPr>
          <w:rFonts w:hint="eastAsia" w:hAnsi="宋体"/>
          <w:szCs w:val="21"/>
        </w:rPr>
        <w:t>所有获证人员除符合本标准要求之外，还应遵守</w:t>
      </w:r>
      <w:r>
        <w:rPr>
          <w:rFonts w:hint="eastAsia"/>
          <w:szCs w:val="21"/>
        </w:rPr>
        <w:t>本国家和</w:t>
      </w:r>
      <w:r>
        <w:rPr>
          <w:szCs w:val="21"/>
        </w:rPr>
        <w:t>/</w:t>
      </w:r>
      <w:r>
        <w:rPr>
          <w:rFonts w:hint="eastAsia"/>
          <w:szCs w:val="21"/>
        </w:rPr>
        <w:t>或地区的有关法律、法规。</w:t>
      </w:r>
    </w:p>
    <w:p>
      <w:pPr>
        <w:keepNext w:val="0"/>
        <w:keepLines w:val="0"/>
        <w:pageBreakBefore w:val="0"/>
        <w:widowControl w:val="0"/>
        <w:kinsoku/>
        <w:wordWrap/>
        <w:overflowPunct/>
        <w:topLinePunct w:val="0"/>
        <w:autoSpaceDE/>
        <w:autoSpaceDN/>
        <w:bidi w:val="0"/>
        <w:adjustRightInd w:val="0"/>
        <w:snapToGrid w:val="0"/>
        <w:spacing w:before="850" w:after="680" w:line="360" w:lineRule="auto"/>
        <w:jc w:val="center"/>
        <w:textAlignment w:val="auto"/>
        <w:outlineLvl w:val="0"/>
        <w:rPr>
          <w:rFonts w:hint="eastAsia" w:ascii="黑体" w:hAnsi="黑体" w:eastAsia="黑体" w:cs="黑体"/>
          <w:color w:val="000000" w:themeColor="text1"/>
          <w:sz w:val="32"/>
          <w:szCs w:val="32"/>
          <w14:textFill>
            <w14:solidFill>
              <w14:schemeClr w14:val="tx1"/>
            </w14:solidFill>
          </w14:textFill>
        </w:rPr>
        <w:sectPr>
          <w:footerReference r:id="rId10" w:type="default"/>
          <w:headerReference r:id="rId9" w:type="even"/>
          <w:footerReference r:id="rId11" w:type="even"/>
          <w:pgSz w:w="11900" w:h="16838"/>
          <w:pgMar w:top="1417" w:right="1134" w:bottom="1440" w:left="1417" w:header="454" w:footer="794" w:gutter="0"/>
          <w:pgNumType w:fmt="upperRoman" w:start="1"/>
          <w:cols w:space="0" w:num="1"/>
          <w:docGrid w:type="lines" w:linePitch="317" w:charSpace="0"/>
        </w:sectPr>
      </w:pPr>
      <w:bookmarkStart w:id="4" w:name="_Toc20466"/>
    </w:p>
    <w:p>
      <w:pPr>
        <w:keepNext w:val="0"/>
        <w:keepLines w:val="0"/>
        <w:pageBreakBefore w:val="0"/>
        <w:widowControl w:val="0"/>
        <w:kinsoku/>
        <w:wordWrap/>
        <w:overflowPunct/>
        <w:topLinePunct w:val="0"/>
        <w:autoSpaceDE/>
        <w:autoSpaceDN/>
        <w:bidi w:val="0"/>
        <w:adjustRightInd w:val="0"/>
        <w:snapToGrid w:val="0"/>
        <w:spacing w:before="850" w:after="680" w:line="360" w:lineRule="auto"/>
        <w:jc w:val="center"/>
        <w:textAlignment w:val="auto"/>
        <w:outlineLvl w:val="0"/>
        <w:rPr>
          <w:rFonts w:hint="eastAsia" w:ascii="黑体" w:hAnsi="黑体" w:eastAsia="黑体" w:cs="黑体"/>
          <w:b/>
          <w:bCs/>
          <w:color w:val="000000" w:themeColor="text1"/>
          <w:kern w:val="0"/>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网络空间安全专业人员认证规范</w:t>
      </w:r>
      <w:bookmarkEnd w:id="4"/>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0"/>
        <w:rPr>
          <w:rFonts w:hint="eastAsia" w:ascii="黑体" w:hAnsi="黑体" w:eastAsia="黑体" w:cs="黑体"/>
          <w:b w:val="0"/>
          <w:bCs w:val="0"/>
          <w:kern w:val="0"/>
          <w:szCs w:val="21"/>
        </w:rPr>
      </w:pPr>
      <w:bookmarkStart w:id="5" w:name="_Toc10657"/>
      <w:r>
        <w:rPr>
          <w:rFonts w:hint="eastAsia" w:ascii="黑体" w:hAnsi="黑体" w:eastAsia="黑体" w:cs="黑体"/>
          <w:b w:val="0"/>
          <w:bCs w:val="0"/>
          <w:kern w:val="0"/>
          <w:szCs w:val="21"/>
        </w:rPr>
        <w:t>1. 范围</w:t>
      </w:r>
      <w:bookmarkEnd w:id="5"/>
    </w:p>
    <w:p>
      <w:pPr>
        <w:pStyle w:val="26"/>
        <w:spacing w:line="360" w:lineRule="auto"/>
        <w:ind w:firstLine="420"/>
        <w:rPr>
          <w:rFonts w:ascii="Times New Roman"/>
          <w:szCs w:val="21"/>
        </w:rPr>
      </w:pPr>
      <w:r>
        <w:rPr>
          <w:rFonts w:hint="eastAsia" w:ascii="Times New Roman"/>
          <w:szCs w:val="21"/>
        </w:rPr>
        <w:t>本标准规定了网络空间</w:t>
      </w:r>
      <w:r>
        <w:rPr>
          <w:rFonts w:hint="eastAsia" w:ascii="Times New Roman"/>
          <w:szCs w:val="21"/>
          <w:lang w:eastAsia="zh-CN"/>
        </w:rPr>
        <w:t>安全</w:t>
      </w:r>
      <w:r>
        <w:rPr>
          <w:rFonts w:hint="eastAsia" w:ascii="Times New Roman"/>
          <w:szCs w:val="21"/>
        </w:rPr>
        <w:t>专业人员认证的级别及资格要求。</w:t>
      </w:r>
    </w:p>
    <w:p>
      <w:pPr>
        <w:pStyle w:val="26"/>
        <w:spacing w:line="360" w:lineRule="auto"/>
        <w:ind w:firstLine="420"/>
        <w:rPr>
          <w:rFonts w:ascii="Times New Roman"/>
          <w:szCs w:val="21"/>
        </w:rPr>
      </w:pPr>
      <w:r>
        <w:rPr>
          <w:rFonts w:hint="eastAsia" w:ascii="Times New Roman"/>
          <w:szCs w:val="21"/>
        </w:rPr>
        <w:t>本标准适用于参与网络空间</w:t>
      </w:r>
      <w:r>
        <w:rPr>
          <w:rFonts w:hint="eastAsia" w:ascii="Times New Roman"/>
          <w:szCs w:val="21"/>
          <w:lang w:eastAsia="zh-CN"/>
        </w:rPr>
        <w:t>安全工作的所有从</w:t>
      </w:r>
      <w:r>
        <w:rPr>
          <w:rFonts w:hint="eastAsia" w:ascii="Times New Roman"/>
          <w:szCs w:val="21"/>
        </w:rPr>
        <w:t>业人员。</w:t>
      </w:r>
    </w:p>
    <w:p>
      <w:pPr>
        <w:spacing w:line="360" w:lineRule="auto"/>
        <w:outlineLvl w:val="0"/>
        <w:rPr>
          <w:rFonts w:ascii="Songti SC Light" w:hAnsi="Songti SC Light" w:eastAsia="Songti SC Light" w:cs="Times New Roman"/>
          <w:b/>
          <w:bCs/>
          <w:kern w:val="0"/>
          <w:szCs w:val="21"/>
        </w:rPr>
      </w:pPr>
      <w:bookmarkStart w:id="6" w:name="_Toc29009"/>
      <w:r>
        <w:rPr>
          <w:rFonts w:hint="eastAsia" w:ascii="黑体" w:hAnsi="黑体" w:eastAsia="黑体" w:cs="黑体"/>
          <w:b w:val="0"/>
          <w:bCs w:val="0"/>
          <w:kern w:val="0"/>
          <w:szCs w:val="21"/>
        </w:rPr>
        <w:t>2. 规范性引用文件</w:t>
      </w:r>
      <w:bookmarkEnd w:id="6"/>
    </w:p>
    <w:p>
      <w:pPr>
        <w:pStyle w:val="26"/>
        <w:spacing w:line="360" w:lineRule="auto"/>
        <w:ind w:firstLine="420"/>
        <w:rPr>
          <w:rFonts w:ascii="Times New Roman"/>
          <w:szCs w:val="21"/>
        </w:rPr>
      </w:pPr>
      <w:r>
        <w:rPr>
          <w:rFonts w:hint="eastAsia" w:ascii="Times New Roman"/>
          <w:szCs w:val="21"/>
        </w:rPr>
        <w:t>下列文件对于本文件的应用是必不可少的。凡是注日期的引用文件，仅注日期的版本适用于本文件。</w:t>
      </w:r>
    </w:p>
    <w:p>
      <w:pPr>
        <w:pStyle w:val="26"/>
        <w:spacing w:line="360" w:lineRule="auto"/>
        <w:ind w:firstLine="420"/>
        <w:rPr>
          <w:rFonts w:ascii="Times New Roman"/>
          <w:szCs w:val="21"/>
        </w:rPr>
      </w:pPr>
      <w:r>
        <w:rPr>
          <w:rFonts w:hint="eastAsia" w:ascii="Times New Roman"/>
          <w:szCs w:val="21"/>
        </w:rPr>
        <w:t>凡是不注日期的引用文件，其最新版本（包括所有的修改单）适用于本文件。</w:t>
      </w:r>
    </w:p>
    <w:p>
      <w:pPr>
        <w:spacing w:line="360" w:lineRule="auto"/>
        <w:outlineLvl w:val="0"/>
        <w:rPr>
          <w:rFonts w:hint="eastAsia" w:ascii="黑体" w:hAnsi="黑体" w:eastAsia="黑体" w:cs="黑体"/>
          <w:b w:val="0"/>
          <w:bCs w:val="0"/>
          <w:kern w:val="0"/>
          <w:szCs w:val="21"/>
        </w:rPr>
      </w:pPr>
      <w:bookmarkStart w:id="7" w:name="_Toc22517"/>
      <w:r>
        <w:rPr>
          <w:rFonts w:hint="eastAsia" w:ascii="黑体" w:hAnsi="黑体" w:eastAsia="黑体" w:cs="黑体"/>
          <w:b w:val="0"/>
          <w:bCs w:val="0"/>
          <w:kern w:val="0"/>
          <w:szCs w:val="21"/>
        </w:rPr>
        <w:t>3. 术语和定义</w:t>
      </w:r>
      <w:bookmarkEnd w:id="7"/>
    </w:p>
    <w:p>
      <w:pPr>
        <w:pStyle w:val="26"/>
        <w:spacing w:line="360" w:lineRule="auto"/>
        <w:ind w:firstLine="420"/>
        <w:rPr>
          <w:rFonts w:ascii="Times New Roman"/>
          <w:szCs w:val="21"/>
        </w:rPr>
      </w:pPr>
      <w:r>
        <w:rPr>
          <w:rFonts w:hint="eastAsia" w:ascii="Times New Roman"/>
          <w:szCs w:val="21"/>
        </w:rPr>
        <w:t>GB/T 27024《合格评定人员认证机构通用要求》界定的以及下列文件中的术语和定义并适用于本文件。</w:t>
      </w:r>
    </w:p>
    <w:p>
      <w:pPr>
        <w:spacing w:line="360" w:lineRule="auto"/>
        <w:outlineLvl w:val="0"/>
        <w:rPr>
          <w:rFonts w:hint="eastAsia" w:ascii="黑体" w:hAnsi="黑体" w:eastAsia="黑体" w:cs="黑体"/>
          <w:b w:val="0"/>
          <w:bCs w:val="0"/>
          <w:kern w:val="0"/>
          <w:szCs w:val="21"/>
        </w:rPr>
      </w:pPr>
      <w:bookmarkStart w:id="8" w:name="_Toc30490"/>
      <w:r>
        <w:rPr>
          <w:rFonts w:hint="eastAsia" w:ascii="黑体" w:hAnsi="黑体" w:eastAsia="黑体" w:cs="黑体"/>
          <w:b w:val="0"/>
          <w:bCs w:val="0"/>
          <w:kern w:val="0"/>
          <w:szCs w:val="21"/>
        </w:rPr>
        <w:t>3. 1</w:t>
      </w:r>
      <w:bookmarkEnd w:id="8"/>
    </w:p>
    <w:p>
      <w:pPr>
        <w:spacing w:line="276" w:lineRule="auto"/>
        <w:ind w:left="-84" w:leftChars="-40" w:firstLine="525" w:firstLineChars="250"/>
        <w:outlineLvl w:val="0"/>
        <w:rPr>
          <w:rFonts w:ascii="Times New Roman" w:hAnsi="Times New Roman" w:eastAsia="宋体" w:cs="Times New Roman"/>
          <w:b/>
          <w:bCs/>
          <w:kern w:val="0"/>
          <w:szCs w:val="21"/>
        </w:rPr>
      </w:pPr>
      <w:bookmarkStart w:id="9" w:name="_Toc6110"/>
      <w:bookmarkStart w:id="10" w:name="_Toc29298"/>
      <w:bookmarkStart w:id="11" w:name="_Toc15340"/>
      <w:r>
        <w:rPr>
          <w:rFonts w:hint="eastAsia" w:ascii="黑体" w:hAnsi="黑体" w:eastAsia="黑体" w:cs="黑体"/>
          <w:b w:val="0"/>
          <w:bCs w:val="0"/>
          <w:kern w:val="0"/>
          <w:szCs w:val="21"/>
        </w:rPr>
        <w:t>网络空间安全专业人员</w:t>
      </w:r>
      <w:bookmarkEnd w:id="9"/>
      <w:bookmarkEnd w:id="10"/>
      <w:bookmarkEnd w:id="11"/>
      <w:r>
        <w:rPr>
          <w:rFonts w:hint="eastAsia" w:ascii="黑体" w:hAnsi="黑体" w:eastAsia="黑体" w:cs="黑体"/>
          <w:b w:val="0"/>
          <w:bCs w:val="0"/>
          <w:kern w:val="0"/>
          <w:szCs w:val="21"/>
        </w:rPr>
        <w:t xml:space="preserve"> </w:t>
      </w:r>
      <w:r>
        <w:rPr>
          <w:rFonts w:hint="eastAsia" w:ascii="Times New Roman" w:hAnsi="Times New Roman" w:eastAsia="宋体" w:cs="Times New Roman"/>
          <w:b/>
          <w:bCs/>
          <w:kern w:val="0"/>
          <w:szCs w:val="21"/>
        </w:rPr>
        <w:t xml:space="preserve"> </w:t>
      </w:r>
    </w:p>
    <w:p>
      <w:pPr>
        <w:pStyle w:val="26"/>
        <w:spacing w:line="360" w:lineRule="auto"/>
        <w:ind w:firstLine="420"/>
        <w:rPr>
          <w:rFonts w:ascii="Times New Roman"/>
          <w:szCs w:val="21"/>
        </w:rPr>
      </w:pPr>
      <w:r>
        <w:rPr>
          <w:rFonts w:hint="eastAsia" w:ascii="Times New Roman"/>
          <w:szCs w:val="21"/>
        </w:rPr>
        <w:t>从事网络空间安全相关工作的所有人员，如组织的管理人员（包括C</w:t>
      </w:r>
      <w:r>
        <w:rPr>
          <w:rFonts w:hint="eastAsia" w:ascii="Times New Roman"/>
          <w:szCs w:val="21"/>
          <w:lang w:eastAsia="zh-CN"/>
        </w:rPr>
        <w:t>H</w:t>
      </w:r>
      <w:r>
        <w:rPr>
          <w:rFonts w:hint="eastAsia" w:ascii="Times New Roman"/>
          <w:szCs w:val="21"/>
        </w:rPr>
        <w:t>O、CSO、科技管理部门和风险控制管理部门的人员）、</w:t>
      </w:r>
      <w:r>
        <w:rPr>
          <w:rFonts w:hint="eastAsia" w:ascii="Times New Roman"/>
          <w:szCs w:val="21"/>
          <w:lang w:eastAsia="zh-CN"/>
        </w:rPr>
        <w:t>H</w:t>
      </w:r>
      <w:r>
        <w:rPr>
          <w:rFonts w:hint="eastAsia" w:ascii="Times New Roman"/>
          <w:szCs w:val="21"/>
        </w:rPr>
        <w:t>T 相关的技术人员（包括运维、开发和集成人员），从事网络空间服务组织的技术人员（包括网络空间产品研发人员、网络空间咨询人员、网络空间服务实施人员和外派服务人员</w:t>
      </w:r>
      <w:r>
        <w:rPr>
          <w:rFonts w:hint="eastAsia" w:ascii="Times New Roman"/>
          <w:szCs w:val="21"/>
          <w:lang w:eastAsia="zh-CN"/>
        </w:rPr>
        <w:t>等</w:t>
      </w:r>
      <w:r>
        <w:rPr>
          <w:rFonts w:hint="eastAsia" w:ascii="Times New Roman"/>
          <w:szCs w:val="21"/>
        </w:rPr>
        <w:t>）。</w:t>
      </w:r>
    </w:p>
    <w:p>
      <w:pPr>
        <w:spacing w:line="360" w:lineRule="auto"/>
        <w:outlineLvl w:val="9"/>
        <w:rPr>
          <w:rFonts w:ascii="Times New Roman" w:hAnsi="Times New Roman" w:eastAsia="宋体" w:cs="Times New Roman"/>
          <w:b/>
          <w:bCs/>
          <w:kern w:val="0"/>
          <w:szCs w:val="21"/>
        </w:rPr>
      </w:pPr>
      <w:r>
        <w:rPr>
          <w:rFonts w:hint="eastAsia" w:ascii="Times New Roman" w:hAnsi="Times New Roman" w:eastAsia="宋体" w:cs="Times New Roman"/>
          <w:b/>
          <w:bCs/>
          <w:kern w:val="0"/>
          <w:szCs w:val="21"/>
        </w:rPr>
        <w:t>3.</w:t>
      </w:r>
      <w:r>
        <w:rPr>
          <w:rFonts w:ascii="Times New Roman" w:hAnsi="Times New Roman" w:eastAsia="宋体" w:cs="Times New Roman"/>
          <w:b/>
          <w:bCs/>
          <w:kern w:val="0"/>
          <w:szCs w:val="21"/>
        </w:rPr>
        <w:t xml:space="preserve"> </w:t>
      </w:r>
      <w:r>
        <w:rPr>
          <w:rFonts w:hint="eastAsia" w:ascii="Times New Roman" w:hAnsi="Times New Roman" w:eastAsia="宋体" w:cs="Times New Roman"/>
          <w:b/>
          <w:bCs/>
          <w:kern w:val="0"/>
          <w:szCs w:val="21"/>
        </w:rPr>
        <w:t>2</w:t>
      </w:r>
    </w:p>
    <w:p>
      <w:pPr>
        <w:spacing w:line="360" w:lineRule="auto"/>
        <w:ind w:firstLine="420" w:firstLineChars="200"/>
        <w:outlineLvl w:val="0"/>
        <w:rPr>
          <w:rFonts w:hint="eastAsia" w:ascii="黑体" w:hAnsi="黑体" w:eastAsia="黑体" w:cs="黑体"/>
          <w:b w:val="0"/>
          <w:bCs w:val="0"/>
          <w:kern w:val="0"/>
          <w:szCs w:val="21"/>
        </w:rPr>
      </w:pPr>
      <w:bookmarkStart w:id="12" w:name="_Toc26225"/>
      <w:bookmarkStart w:id="13" w:name="_Toc29797"/>
      <w:bookmarkStart w:id="14" w:name="_Toc8203"/>
      <w:r>
        <w:rPr>
          <w:rFonts w:hint="eastAsia" w:ascii="黑体" w:hAnsi="黑体" w:eastAsia="黑体" w:cs="黑体"/>
          <w:b w:val="0"/>
          <w:bCs w:val="0"/>
          <w:kern w:val="0"/>
          <w:szCs w:val="21"/>
        </w:rPr>
        <w:t>获证人员</w:t>
      </w:r>
      <w:bookmarkEnd w:id="12"/>
      <w:bookmarkEnd w:id="13"/>
      <w:bookmarkEnd w:id="14"/>
      <w:r>
        <w:rPr>
          <w:rFonts w:hint="eastAsia" w:ascii="黑体" w:hAnsi="黑体" w:eastAsia="黑体" w:cs="黑体"/>
          <w:b w:val="0"/>
          <w:bCs w:val="0"/>
          <w:kern w:val="0"/>
          <w:szCs w:val="21"/>
        </w:rPr>
        <w:t xml:space="preserve">  </w:t>
      </w:r>
    </w:p>
    <w:p>
      <w:pPr>
        <w:pStyle w:val="26"/>
        <w:spacing w:line="360" w:lineRule="auto"/>
        <w:ind w:firstLine="420"/>
        <w:rPr>
          <w:rFonts w:ascii="Times New Roman"/>
          <w:szCs w:val="21"/>
        </w:rPr>
      </w:pPr>
      <w:r>
        <w:rPr>
          <w:rFonts w:hint="eastAsia" w:ascii="Times New Roman"/>
          <w:szCs w:val="21"/>
        </w:rPr>
        <w:t>通过网络空间专业人员考试和认证评价，获得或保持网络空间专业人员证书的人员。</w:t>
      </w:r>
    </w:p>
    <w:p>
      <w:pPr>
        <w:spacing w:line="360" w:lineRule="auto"/>
        <w:outlineLvl w:val="9"/>
        <w:rPr>
          <w:rFonts w:ascii="Times New Roman" w:hAnsi="Times New Roman" w:eastAsia="宋体" w:cs="Times New Roman"/>
          <w:b/>
          <w:bCs/>
          <w:kern w:val="0"/>
          <w:szCs w:val="21"/>
        </w:rPr>
      </w:pPr>
      <w:r>
        <w:rPr>
          <w:rFonts w:hint="eastAsia" w:ascii="Times New Roman" w:hAnsi="Times New Roman" w:eastAsia="宋体" w:cs="Times New Roman"/>
          <w:b/>
          <w:bCs/>
          <w:kern w:val="0"/>
          <w:szCs w:val="21"/>
        </w:rPr>
        <w:t>3.</w:t>
      </w:r>
      <w:r>
        <w:rPr>
          <w:rFonts w:ascii="Times New Roman" w:hAnsi="Times New Roman" w:eastAsia="宋体" w:cs="Times New Roman"/>
          <w:b/>
          <w:bCs/>
          <w:kern w:val="0"/>
          <w:szCs w:val="21"/>
        </w:rPr>
        <w:t xml:space="preserve"> </w:t>
      </w:r>
      <w:r>
        <w:rPr>
          <w:rFonts w:hint="eastAsia" w:ascii="Times New Roman" w:hAnsi="Times New Roman" w:eastAsia="宋体" w:cs="Times New Roman"/>
          <w:b/>
          <w:bCs/>
          <w:kern w:val="0"/>
          <w:szCs w:val="21"/>
        </w:rPr>
        <w:t>3</w:t>
      </w:r>
    </w:p>
    <w:p>
      <w:pPr>
        <w:spacing w:line="360" w:lineRule="auto"/>
        <w:ind w:firstLine="420" w:firstLineChars="200"/>
        <w:outlineLvl w:val="0"/>
        <w:rPr>
          <w:rFonts w:hint="eastAsia" w:ascii="黑体" w:hAnsi="黑体" w:eastAsia="黑体" w:cs="黑体"/>
          <w:b w:val="0"/>
          <w:bCs w:val="0"/>
          <w:kern w:val="0"/>
          <w:szCs w:val="21"/>
        </w:rPr>
      </w:pPr>
      <w:bookmarkStart w:id="15" w:name="_Toc23662"/>
      <w:bookmarkStart w:id="16" w:name="_Toc25447"/>
      <w:bookmarkStart w:id="17" w:name="_Toc11544"/>
      <w:r>
        <w:rPr>
          <w:rFonts w:hint="eastAsia" w:ascii="黑体" w:hAnsi="黑体" w:eastAsia="黑体" w:cs="黑体"/>
          <w:b w:val="0"/>
          <w:bCs w:val="0"/>
          <w:kern w:val="0"/>
          <w:szCs w:val="21"/>
        </w:rPr>
        <w:t>工作经历</w:t>
      </w:r>
      <w:bookmarkEnd w:id="15"/>
      <w:bookmarkEnd w:id="16"/>
      <w:bookmarkEnd w:id="17"/>
      <w:r>
        <w:rPr>
          <w:rFonts w:hint="eastAsia" w:ascii="黑体" w:hAnsi="黑体" w:eastAsia="黑体" w:cs="黑体"/>
          <w:b w:val="0"/>
          <w:bCs w:val="0"/>
          <w:kern w:val="0"/>
          <w:szCs w:val="21"/>
        </w:rPr>
        <w:t xml:space="preserve">  </w:t>
      </w:r>
    </w:p>
    <w:p>
      <w:pPr>
        <w:pStyle w:val="26"/>
        <w:spacing w:line="360" w:lineRule="auto"/>
        <w:ind w:firstLine="420"/>
        <w:rPr>
          <w:rFonts w:ascii="Times New Roman"/>
          <w:szCs w:val="21"/>
        </w:rPr>
      </w:pPr>
      <w:r>
        <w:rPr>
          <w:rFonts w:hint="eastAsia" w:ascii="Times New Roman"/>
          <w:szCs w:val="21"/>
        </w:rPr>
        <w:t>取得相应学历后的所有工作</w:t>
      </w:r>
      <w:r>
        <w:rPr>
          <w:rFonts w:hint="eastAsia" w:ascii="Times New Roman"/>
          <w:szCs w:val="21"/>
          <w:lang w:eastAsia="zh-CN"/>
        </w:rPr>
        <w:t>历史</w:t>
      </w:r>
      <w:r>
        <w:rPr>
          <w:rFonts w:hint="eastAsia" w:ascii="Times New Roman"/>
          <w:szCs w:val="21"/>
        </w:rPr>
        <w:t>，无论是有偿的还是无偿的，全职的还是兼职的，不包括实习经历。</w:t>
      </w:r>
    </w:p>
    <w:p>
      <w:pPr>
        <w:spacing w:line="360" w:lineRule="auto"/>
        <w:outlineLvl w:val="9"/>
        <w:rPr>
          <w:rFonts w:ascii="Times New Roman" w:hAnsi="Times New Roman" w:eastAsia="宋体" w:cs="Times New Roman"/>
          <w:b/>
          <w:bCs/>
          <w:kern w:val="0"/>
          <w:szCs w:val="21"/>
        </w:rPr>
      </w:pPr>
      <w:bookmarkStart w:id="18" w:name="OLE_LINK8"/>
      <w:r>
        <w:rPr>
          <w:rFonts w:hint="eastAsia" w:ascii="Times New Roman" w:hAnsi="Times New Roman" w:eastAsia="宋体" w:cs="Times New Roman"/>
          <w:b/>
          <w:bCs/>
          <w:kern w:val="0"/>
          <w:szCs w:val="21"/>
        </w:rPr>
        <w:t>3.</w:t>
      </w:r>
      <w:r>
        <w:rPr>
          <w:rFonts w:ascii="Times New Roman" w:hAnsi="Times New Roman" w:eastAsia="宋体" w:cs="Times New Roman"/>
          <w:b/>
          <w:bCs/>
          <w:kern w:val="0"/>
          <w:szCs w:val="21"/>
        </w:rPr>
        <w:t xml:space="preserve"> </w:t>
      </w:r>
      <w:r>
        <w:rPr>
          <w:rFonts w:hint="eastAsia" w:ascii="Times New Roman" w:hAnsi="Times New Roman" w:eastAsia="宋体" w:cs="Times New Roman"/>
          <w:b/>
          <w:bCs/>
          <w:kern w:val="0"/>
          <w:szCs w:val="21"/>
        </w:rPr>
        <w:t>4</w:t>
      </w:r>
    </w:p>
    <w:p>
      <w:pPr>
        <w:spacing w:line="360" w:lineRule="auto"/>
        <w:ind w:firstLine="420" w:firstLineChars="200"/>
        <w:rPr>
          <w:rFonts w:hint="eastAsia" w:ascii="黑体" w:hAnsi="黑体" w:eastAsia="黑体" w:cs="黑体"/>
          <w:b w:val="0"/>
          <w:bCs w:val="0"/>
          <w:kern w:val="0"/>
          <w:szCs w:val="21"/>
        </w:rPr>
      </w:pPr>
      <w:bookmarkStart w:id="19" w:name="_Toc23087_WPSOffice_Level2"/>
      <w:r>
        <w:rPr>
          <w:rFonts w:hint="eastAsia" w:ascii="黑体" w:hAnsi="黑体" w:eastAsia="黑体" w:cs="黑体"/>
          <w:b w:val="0"/>
          <w:bCs w:val="0"/>
          <w:kern w:val="0"/>
          <w:szCs w:val="21"/>
        </w:rPr>
        <w:t>第三方认证机构</w:t>
      </w:r>
      <w:bookmarkEnd w:id="18"/>
      <w:r>
        <w:rPr>
          <w:rFonts w:hint="eastAsia" w:ascii="黑体" w:hAnsi="黑体" w:eastAsia="黑体" w:cs="黑体"/>
          <w:b w:val="0"/>
          <w:bCs w:val="0"/>
          <w:kern w:val="0"/>
          <w:szCs w:val="21"/>
        </w:rPr>
        <w:t xml:space="preserve"> </w:t>
      </w:r>
      <w:bookmarkEnd w:id="19"/>
    </w:p>
    <w:p>
      <w:pPr>
        <w:pStyle w:val="26"/>
        <w:spacing w:line="360" w:lineRule="auto"/>
        <w:ind w:firstLine="420"/>
        <w:rPr>
          <w:rFonts w:hint="eastAsia" w:ascii="Times New Roman"/>
          <w:szCs w:val="21"/>
        </w:rPr>
      </w:pPr>
      <w:r>
        <w:rPr>
          <w:rFonts w:hint="eastAsia" w:ascii="Times New Roman"/>
          <w:szCs w:val="21"/>
        </w:rPr>
        <w:t>独立于网络空间服务相关方的专业认证机构。</w:t>
      </w:r>
    </w:p>
    <w:p>
      <w:pPr>
        <w:spacing w:line="360" w:lineRule="auto"/>
        <w:outlineLvl w:val="9"/>
        <w:rPr>
          <w:rFonts w:hint="default" w:ascii="Times New Roman" w:hAnsi="Times New Roman" w:eastAsia="宋体" w:cs="Times New Roman"/>
          <w:b/>
          <w:bCs/>
          <w:kern w:val="0"/>
          <w:szCs w:val="21"/>
          <w:lang w:val="en-US" w:eastAsia="zh-CN"/>
        </w:rPr>
      </w:pPr>
      <w:r>
        <w:rPr>
          <w:rFonts w:hint="eastAsia" w:ascii="Times New Roman" w:hAnsi="Times New Roman" w:eastAsia="宋体" w:cs="Times New Roman"/>
          <w:b/>
          <w:bCs/>
          <w:kern w:val="0"/>
          <w:szCs w:val="21"/>
          <w:lang w:val="en-US" w:eastAsia="zh-CN"/>
        </w:rPr>
        <w:t>3.5</w:t>
      </w:r>
    </w:p>
    <w:p>
      <w:pPr>
        <w:pStyle w:val="29"/>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黑体" w:eastAsia="黑体" w:cs="黑体"/>
          <w:kern w:val="0"/>
        </w:rPr>
      </w:pPr>
      <w:r>
        <w:rPr>
          <w:rFonts w:hint="eastAsia" w:ascii="黑体" w:hAnsi="黑体" w:eastAsia="黑体" w:cs="黑体"/>
          <w:kern w:val="0"/>
          <w:lang w:eastAsia="zh-CN"/>
        </w:rPr>
        <w:t>网络</w:t>
      </w:r>
      <w:r>
        <w:rPr>
          <w:rFonts w:hint="eastAsia" w:ascii="黑体" w:hAnsi="黑体" w:eastAsia="黑体" w:cs="黑体"/>
          <w:kern w:val="0"/>
        </w:rPr>
        <w:t>安全风险</w:t>
      </w:r>
    </w:p>
    <w:p>
      <w:pPr>
        <w:pStyle w:val="29"/>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kern w:val="0"/>
        </w:rPr>
      </w:pPr>
      <w:r>
        <w:rPr>
          <w:rFonts w:hint="eastAsia" w:ascii="宋体" w:hAnsi="宋体" w:eastAsia="宋体" w:cs="宋体"/>
          <w:kern w:val="0"/>
        </w:rPr>
        <w:t>人为或自然的威胁利用信息系统及其管理体系中存在的脆弱性导致安全事件的发生及其对组织造成的影响。</w:t>
      </w:r>
      <w:r>
        <w:rPr>
          <w:rFonts w:hint="eastAsia"/>
          <w:kern w:val="0"/>
        </w:rPr>
        <w:t>安全事件所涉及的资产价值来判断安全事件一旦发生对组织造成的影响 。</w:t>
      </w:r>
    </w:p>
    <w:p>
      <w:pPr>
        <w:spacing w:line="360" w:lineRule="auto"/>
        <w:outlineLvl w:val="9"/>
        <w:rPr>
          <w:rFonts w:hint="eastAsia" w:ascii="Times New Roman" w:hAnsi="Times New Roman" w:eastAsia="宋体" w:cs="Times New Roman"/>
          <w:b/>
          <w:bCs/>
          <w:kern w:val="0"/>
          <w:szCs w:val="21"/>
          <w:lang w:val="en-US" w:eastAsia="zh-CN"/>
        </w:rPr>
      </w:pPr>
      <w:r>
        <w:rPr>
          <w:rFonts w:hint="eastAsia" w:ascii="Times New Roman" w:hAnsi="Times New Roman" w:eastAsia="宋体" w:cs="Times New Roman"/>
          <w:b/>
          <w:bCs/>
          <w:kern w:val="0"/>
          <w:szCs w:val="21"/>
          <w:lang w:val="en-US" w:eastAsia="zh-CN"/>
        </w:rPr>
        <w:t>3.6</w:t>
      </w:r>
    </w:p>
    <w:p>
      <w:pPr>
        <w:pStyle w:val="29"/>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黑体" w:eastAsia="黑体" w:cs="黑体"/>
          <w:kern w:val="0"/>
          <w:lang w:eastAsia="zh-CN"/>
        </w:rPr>
      </w:pPr>
      <w:r>
        <w:rPr>
          <w:rFonts w:hint="eastAsia" w:ascii="黑体" w:hAnsi="黑体" w:eastAsia="黑体" w:cs="黑体"/>
          <w:kern w:val="0"/>
          <w:lang w:eastAsia="zh-CN"/>
        </w:rPr>
        <w:t xml:space="preserve">网络安全风险管理 </w:t>
      </w:r>
    </w:p>
    <w:p>
      <w:pPr>
        <w:pStyle w:val="29"/>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kern w:val="0"/>
        </w:rPr>
      </w:pPr>
      <w:r>
        <w:rPr>
          <w:rFonts w:hint="eastAsia" w:ascii="宋体" w:hAnsi="宋体" w:eastAsia="宋体" w:cs="宋体"/>
          <w:kern w:val="0"/>
          <w:lang w:eastAsia="zh-CN"/>
        </w:rPr>
        <w:t xml:space="preserve">依据有关信息安全技术与管理标准 ，对信息系统及由其处理 、传输和存储的信息的保密性 、完整性和可用性等安全属性进行评价的过程。它要评估资产面临的威胁以及威胁利用脆弱性导致安全事件的可能性 ，并结合安全事件所涉及的资产价值来判断安全事件一旦发生对组织造成的影响。 </w:t>
      </w:r>
    </w:p>
    <w:p>
      <w:pPr>
        <w:spacing w:line="360" w:lineRule="auto"/>
        <w:outlineLvl w:val="9"/>
        <w:rPr>
          <w:rFonts w:hint="default" w:ascii="Times New Roman" w:hAnsi="Times New Roman" w:eastAsia="宋体" w:cs="Times New Roman"/>
          <w:b/>
          <w:bCs/>
          <w:kern w:val="0"/>
          <w:szCs w:val="21"/>
          <w:lang w:val="en-US" w:eastAsia="zh-CN"/>
        </w:rPr>
      </w:pPr>
      <w:r>
        <w:rPr>
          <w:rFonts w:hint="eastAsia" w:ascii="Times New Roman" w:hAnsi="Times New Roman" w:eastAsia="宋体" w:cs="Times New Roman"/>
          <w:b/>
          <w:bCs/>
          <w:kern w:val="0"/>
          <w:szCs w:val="21"/>
          <w:lang w:val="en-US" w:eastAsia="zh-CN"/>
        </w:rPr>
        <w:t>3.7</w:t>
      </w:r>
    </w:p>
    <w:p>
      <w:pPr>
        <w:pStyle w:val="29"/>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黑体" w:eastAsia="黑体" w:cs="黑体"/>
          <w:kern w:val="0"/>
        </w:rPr>
      </w:pPr>
      <w:r>
        <w:rPr>
          <w:rFonts w:hint="eastAsia" w:ascii="黑体" w:hAnsi="黑体" w:eastAsia="黑体" w:cs="黑体"/>
          <w:kern w:val="0"/>
        </w:rPr>
        <w:t>网络安全规划设计</w:t>
      </w:r>
    </w:p>
    <w:p>
      <w:pPr>
        <w:pStyle w:val="29"/>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kern w:val="0"/>
        </w:rPr>
      </w:pPr>
      <w:r>
        <w:rPr>
          <w:rFonts w:hint="eastAsia" w:ascii="宋体" w:hAnsi="宋体" w:eastAsia="宋体" w:cs="宋体"/>
          <w:kern w:val="0"/>
        </w:rPr>
        <w:t>是指综合运用计算机软、硬件技术、网络通信技术、密码技术、信息安全技术，在企业、系统或项目的设计规划阶段，提出综合性的解决方案，以保障网络系统及其所承载的数据的保密性、完整性及可用性。</w:t>
      </w:r>
    </w:p>
    <w:p>
      <w:pPr>
        <w:pStyle w:val="29"/>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ascii="黑体" w:hAnsi="黑体" w:eastAsia="黑体" w:cs="黑体"/>
          <w:color w:val="auto"/>
          <w:kern w:val="0"/>
          <w:lang w:val="en-US" w:eastAsia="zh-CN"/>
        </w:rPr>
      </w:pPr>
      <w:r>
        <w:rPr>
          <w:rFonts w:hint="eastAsia" w:ascii="黑体" w:hAnsi="黑体" w:eastAsia="黑体" w:cs="黑体"/>
          <w:color w:val="auto"/>
          <w:kern w:val="0"/>
          <w:lang w:val="en-US" w:eastAsia="zh-CN"/>
        </w:rPr>
        <w:t>3.8</w:t>
      </w:r>
    </w:p>
    <w:p>
      <w:pPr>
        <w:pStyle w:val="29"/>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黑体" w:hAnsi="黑体" w:eastAsia="黑体" w:cs="黑体"/>
          <w:color w:val="auto"/>
          <w:kern w:val="0"/>
        </w:rPr>
      </w:pPr>
      <w:r>
        <w:rPr>
          <w:rFonts w:hint="eastAsia" w:ascii="黑体" w:hAnsi="黑体" w:eastAsia="黑体" w:cs="黑体"/>
          <w:color w:val="auto"/>
          <w:kern w:val="0"/>
        </w:rPr>
        <w:t>物联网安全</w:t>
      </w:r>
    </w:p>
    <w:p>
      <w:pPr>
        <w:pStyle w:val="29"/>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color w:val="auto"/>
          <w:kern w:val="0"/>
        </w:rPr>
      </w:pPr>
      <w:r>
        <w:rPr>
          <w:rFonts w:hint="eastAsia"/>
          <w:color w:val="auto"/>
          <w:kern w:val="0"/>
        </w:rPr>
        <w:t>物联网安全指能够对物联网络的访问加以控制、确定用户（如抽象的有权限的账号、人、物联网络端、物联网端节点或物联网接入网关）身份真实有效以及私密性、保证用户行为不可抵赖、保证传输和存储数据的机密性、完整性、保证物联网的可用性、防止网络、业务遇到偶然的、被动的和主动的威胁以及病毒的扩散的技术和管理措施，以及对影响网络、业务的意外事故的应对措施。</w:t>
      </w:r>
    </w:p>
    <w:p>
      <w:pPr>
        <w:pStyle w:val="29"/>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default" w:ascii="黑体" w:hAnsi="黑体" w:eastAsia="黑体" w:cs="黑体"/>
          <w:kern w:val="0"/>
          <w:lang w:val="en-US" w:eastAsia="zh-CN"/>
        </w:rPr>
      </w:pPr>
      <w:r>
        <w:rPr>
          <w:rFonts w:hint="eastAsia" w:ascii="黑体" w:hAnsi="黑体" w:eastAsia="黑体" w:cs="黑体"/>
          <w:kern w:val="0"/>
          <w:lang w:val="en-US" w:eastAsia="zh-CN"/>
        </w:rPr>
        <w:t>3.9</w:t>
      </w:r>
    </w:p>
    <w:p>
      <w:pPr>
        <w:pStyle w:val="29"/>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黑体" w:hAnsi="黑体" w:eastAsia="黑体" w:cs="黑体"/>
          <w:kern w:val="0"/>
        </w:rPr>
      </w:pPr>
      <w:r>
        <w:rPr>
          <w:rFonts w:hint="eastAsia" w:ascii="黑体" w:hAnsi="黑体" w:eastAsia="黑体" w:cs="黑体"/>
          <w:kern w:val="0"/>
        </w:rPr>
        <w:t>物联网漏洞</w:t>
      </w:r>
    </w:p>
    <w:p>
      <w:pPr>
        <w:pStyle w:val="29"/>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Times New Roman" w:hAnsi="Times New Roman" w:eastAsia="宋体" w:cs="Times New Roman"/>
          <w:kern w:val="0"/>
          <w:szCs w:val="21"/>
        </w:rPr>
      </w:pPr>
      <w:r>
        <w:rPr>
          <w:rFonts w:hint="eastAsia"/>
          <w:kern w:val="0"/>
        </w:rPr>
        <w:t>设备在物理防护、软件质量、配置、通信协议选择与实现的适用性等方</w:t>
      </w:r>
      <w:r>
        <w:rPr>
          <w:rFonts w:hint="eastAsia" w:ascii="Times New Roman" w:hAnsi="Times New Roman" w:eastAsia="宋体" w:cs="Times New Roman"/>
          <w:kern w:val="0"/>
          <w:szCs w:val="21"/>
        </w:rPr>
        <w:t>面的缺陷。</w:t>
      </w:r>
    </w:p>
    <w:p>
      <w:pPr>
        <w:pStyle w:val="29"/>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ascii="黑体" w:hAnsi="黑体" w:eastAsia="黑体" w:cs="黑体"/>
          <w:kern w:val="0"/>
          <w:lang w:val="en-US" w:eastAsia="zh-CN"/>
        </w:rPr>
      </w:pPr>
      <w:r>
        <w:rPr>
          <w:rFonts w:hint="eastAsia" w:ascii="黑体" w:hAnsi="黑体" w:eastAsia="黑体" w:cs="黑体"/>
          <w:kern w:val="0"/>
          <w:lang w:val="en-US" w:eastAsia="zh-CN"/>
        </w:rPr>
        <w:t>3.10</w:t>
      </w:r>
    </w:p>
    <w:p>
      <w:pPr>
        <w:pStyle w:val="29"/>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黑体" w:hAnsi="黑体" w:eastAsia="黑体" w:cs="黑体"/>
          <w:kern w:val="0"/>
        </w:rPr>
      </w:pPr>
      <w:r>
        <w:rPr>
          <w:rFonts w:hint="eastAsia" w:ascii="黑体" w:hAnsi="黑体" w:eastAsia="黑体" w:cs="黑体"/>
          <w:kern w:val="0"/>
        </w:rPr>
        <w:t>渗透测试</w:t>
      </w:r>
    </w:p>
    <w:p>
      <w:pPr>
        <w:pStyle w:val="29"/>
        <w:keepNext w:val="0"/>
        <w:keepLines w:val="0"/>
        <w:pageBreakBefore w:val="0"/>
        <w:widowControl w:val="0"/>
        <w:kinsoku/>
        <w:wordWrap/>
        <w:overflowPunct/>
        <w:topLinePunct w:val="0"/>
        <w:autoSpaceDE/>
        <w:autoSpaceDN/>
        <w:bidi w:val="0"/>
        <w:adjustRightInd w:val="0"/>
        <w:snapToGrid w:val="0"/>
        <w:spacing w:line="360" w:lineRule="auto"/>
        <w:textAlignment w:val="auto"/>
        <w:rPr>
          <w:kern w:val="0"/>
        </w:rPr>
      </w:pPr>
      <w:r>
        <w:rPr>
          <w:rFonts w:hint="eastAsia"/>
          <w:kern w:val="0"/>
        </w:rPr>
        <w:t>模拟黑客攻击的手法，进行的非破坏性的攻击性测试，以期发现可能被黑客利用对系统进行入侵的安全漏洞和隐患及攻击路径，并将入侵的过程和漏洞细节产生报告给服务对象，提出详细、合理的修复建议，指导其进行整改，清除安全隐患，降低安全风险，为服务对象信息系统的平稳运行提供安全保障。</w:t>
      </w:r>
    </w:p>
    <w:p>
      <w:pPr>
        <w:pStyle w:val="29"/>
        <w:keepNext w:val="0"/>
        <w:keepLines w:val="0"/>
        <w:pageBreakBefore w:val="0"/>
        <w:widowControl w:val="0"/>
        <w:kinsoku/>
        <w:wordWrap/>
        <w:overflowPunct/>
        <w:topLinePunct w:val="0"/>
        <w:autoSpaceDE/>
        <w:autoSpaceDN/>
        <w:bidi w:val="0"/>
        <w:adjustRightInd w:val="0"/>
        <w:snapToGrid w:val="0"/>
        <w:spacing w:before="160" w:beforeLines="50" w:line="360" w:lineRule="auto"/>
        <w:ind w:left="0" w:leftChars="0" w:firstLine="0" w:firstLineChars="0"/>
        <w:textAlignment w:val="auto"/>
        <w:rPr>
          <w:rFonts w:hint="eastAsia" w:ascii="黑体" w:hAnsi="黑体" w:eastAsia="黑体" w:cs="黑体"/>
          <w:kern w:val="0"/>
          <w:lang w:val="en-US" w:eastAsia="zh-CN"/>
        </w:rPr>
      </w:pPr>
      <w:r>
        <w:rPr>
          <w:rFonts w:hint="eastAsia" w:ascii="黑体" w:hAnsi="黑体" w:eastAsia="黑体" w:cs="黑体"/>
          <w:kern w:val="0"/>
          <w:lang w:val="en-US" w:eastAsia="zh-CN"/>
        </w:rPr>
        <w:t>3.11</w:t>
      </w:r>
    </w:p>
    <w:p>
      <w:pPr>
        <w:pStyle w:val="29"/>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黑体" w:hAnsi="黑体" w:eastAsia="黑体" w:cs="黑体"/>
          <w:color w:val="auto"/>
          <w:kern w:val="0"/>
          <w:lang w:eastAsia="zh-CN"/>
        </w:rPr>
      </w:pPr>
      <w:r>
        <w:rPr>
          <w:rFonts w:hint="eastAsia" w:ascii="黑体" w:hAnsi="黑体" w:eastAsia="黑体" w:cs="黑体"/>
          <w:color w:val="auto"/>
          <w:kern w:val="0"/>
        </w:rPr>
        <w:t>云计算</w:t>
      </w:r>
      <w:r>
        <w:rPr>
          <w:rFonts w:hint="eastAsia" w:ascii="黑体" w:hAnsi="黑体" w:eastAsia="黑体" w:cs="黑体"/>
          <w:color w:val="auto"/>
          <w:kern w:val="0"/>
          <w:lang w:eastAsia="zh-CN"/>
        </w:rPr>
        <w:t>安全</w:t>
      </w:r>
    </w:p>
    <w:p>
      <w:pPr>
        <w:pStyle w:val="29"/>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eastAsia="宋体"/>
          <w:color w:val="ED7D31" w:themeColor="accent2"/>
          <w:kern w:val="0"/>
          <w:lang w:eastAsia="zh-CN"/>
          <w14:textFill>
            <w14:solidFill>
              <w14:schemeClr w14:val="accent2"/>
            </w14:solidFill>
          </w14:textFill>
        </w:rPr>
      </w:pPr>
      <w:r>
        <w:rPr>
          <w:rFonts w:hint="eastAsia"/>
          <w:color w:val="auto"/>
          <w:kern w:val="0"/>
        </w:rPr>
        <w:t>云计算安全或云安全指一系列用于保护云计算数据、应用和相关结构的策略、技术和控制的集合，属于计算机安全、网络安全的子领域，或更广泛地说属于信息安全的子领域</w:t>
      </w:r>
      <w:r>
        <w:rPr>
          <w:rFonts w:hint="eastAsia"/>
          <w:color w:val="auto"/>
          <w:kern w:val="0"/>
          <w:lang w:eastAsia="zh-CN"/>
        </w:rPr>
        <w:t>。</w:t>
      </w:r>
    </w:p>
    <w:p>
      <w:pPr>
        <w:pStyle w:val="29"/>
        <w:keepNext w:val="0"/>
        <w:keepLines w:val="0"/>
        <w:pageBreakBefore w:val="0"/>
        <w:widowControl w:val="0"/>
        <w:kinsoku/>
        <w:wordWrap/>
        <w:overflowPunct/>
        <w:topLinePunct w:val="0"/>
        <w:autoSpaceDE/>
        <w:autoSpaceDN/>
        <w:bidi w:val="0"/>
        <w:adjustRightInd w:val="0"/>
        <w:snapToGrid w:val="0"/>
        <w:spacing w:before="160" w:beforeLines="50" w:line="360" w:lineRule="auto"/>
        <w:ind w:left="0" w:leftChars="0" w:firstLine="0" w:firstLineChars="0"/>
        <w:textAlignment w:val="auto"/>
        <w:rPr>
          <w:rFonts w:hint="eastAsia" w:ascii="黑体" w:hAnsi="黑体" w:eastAsia="黑体" w:cs="黑体"/>
          <w:kern w:val="0"/>
          <w:lang w:val="en-US" w:eastAsia="zh-CN"/>
        </w:rPr>
      </w:pPr>
      <w:r>
        <w:rPr>
          <w:rFonts w:hint="eastAsia" w:ascii="黑体" w:hAnsi="黑体" w:eastAsia="黑体" w:cs="黑体"/>
          <w:kern w:val="0"/>
          <w:lang w:val="en-US" w:eastAsia="zh-CN"/>
        </w:rPr>
        <w:t>3.12</w:t>
      </w:r>
    </w:p>
    <w:p>
      <w:pPr>
        <w:pStyle w:val="29"/>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黑体" w:eastAsia="黑体" w:cs="黑体"/>
          <w:kern w:val="0"/>
          <w:lang w:val="en-US" w:eastAsia="zh-CN"/>
        </w:rPr>
      </w:pPr>
      <w:r>
        <w:rPr>
          <w:rFonts w:hint="eastAsia" w:ascii="黑体" w:hAnsi="黑体" w:eastAsia="黑体" w:cs="黑体"/>
          <w:kern w:val="0"/>
          <w:lang w:val="en-US" w:eastAsia="zh-CN"/>
        </w:rPr>
        <w:t>信息系统安全运维</w:t>
      </w:r>
    </w:p>
    <w:p>
      <w:pPr>
        <w:pStyle w:val="11"/>
        <w:spacing w:line="440" w:lineRule="exact"/>
        <w:ind w:firstLine="404" w:firstLineChars="200"/>
        <w:jc w:val="both"/>
        <w:rPr>
          <w:rFonts w:hint="eastAsia" w:ascii="宋体" w:hAnsi="宋体" w:eastAsia="宋体" w:cs="宋体"/>
          <w:spacing w:val="-4"/>
          <w:lang w:eastAsia="zh-CN"/>
        </w:rPr>
      </w:pPr>
      <w:r>
        <w:rPr>
          <w:rFonts w:hint="eastAsia" w:ascii="宋体" w:hAnsi="宋体" w:eastAsia="宋体" w:cs="宋体"/>
          <w:spacing w:val="-4"/>
          <w:lang w:eastAsia="zh-CN"/>
        </w:rPr>
        <w:t>为保障和提升服务对象的信息系统安全防护能力，及时解决出现的网络安全问题，由服务机构通过管理与技术手段提供的网络安全服务。主要包括安全巡检、病毒查杀、备份和恢复、安全审计、安全优化、渗透测试、风险评估等。</w:t>
      </w:r>
    </w:p>
    <w:p>
      <w:pPr>
        <w:pStyle w:val="29"/>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黑体" w:hAnsi="黑体" w:eastAsia="黑体" w:cs="黑体"/>
          <w:kern w:val="0"/>
          <w:lang w:val="en-US" w:eastAsia="zh-CN"/>
        </w:rPr>
      </w:pPr>
      <w:r>
        <w:rPr>
          <w:rFonts w:hint="eastAsia" w:ascii="黑体" w:hAnsi="黑体" w:eastAsia="黑体" w:cs="黑体"/>
          <w:kern w:val="0"/>
          <w:lang w:val="en-US" w:eastAsia="zh-CN"/>
        </w:rPr>
        <w:t>3.13</w:t>
      </w:r>
    </w:p>
    <w:p>
      <w:pPr>
        <w:pStyle w:val="11"/>
        <w:snapToGrid w:val="0"/>
        <w:spacing w:line="440" w:lineRule="exact"/>
        <w:ind w:firstLine="404" w:firstLineChars="200"/>
        <w:rPr>
          <w:spacing w:val="-4"/>
          <w:lang w:eastAsia="zh-CN"/>
        </w:rPr>
      </w:pPr>
      <w:r>
        <w:rPr>
          <w:rFonts w:hint="eastAsia"/>
          <w:spacing w:val="-4"/>
          <w:lang w:eastAsia="zh-CN"/>
        </w:rPr>
        <w:t>软件安全开发</w:t>
      </w:r>
    </w:p>
    <w:p>
      <w:pPr>
        <w:pStyle w:val="11"/>
        <w:snapToGrid w:val="0"/>
        <w:spacing w:line="440" w:lineRule="exact"/>
        <w:ind w:firstLine="404" w:firstLineChars="200"/>
        <w:rPr>
          <w:spacing w:val="-4"/>
          <w:lang w:eastAsia="zh-CN"/>
        </w:rPr>
      </w:pPr>
      <w:r>
        <w:rPr>
          <w:rFonts w:hint="eastAsia" w:ascii="宋体" w:hAnsi="宋体" w:eastAsia="宋体" w:cs="宋体"/>
          <w:spacing w:val="-4"/>
          <w:lang w:eastAsia="zh-CN"/>
        </w:rPr>
        <w:t>为解决软件产品的漏洞问题，而将安全活动集成到系统开发和软件质量保证活动中， 在软件开发的每个关键点嵌入安全要素，通过安全需求分析、安全设计、安全编码、安全测试等专业手段，解决各阶段可能出现的安全问题，有效减少软件产品潜在的漏洞数量提高软件产品安全质量的活动。</w:t>
      </w:r>
    </w:p>
    <w:p>
      <w:pPr>
        <w:ind w:left="0" w:leftChars="0" w:firstLine="0" w:firstLineChars="0"/>
        <w:rPr>
          <w:rFonts w:hint="eastAsia" w:cs="Times New Roman"/>
          <w:b w:val="0"/>
          <w:bCs w:val="0"/>
          <w:color w:val="000000" w:themeColor="text1"/>
          <w:sz w:val="21"/>
          <w:szCs w:val="21"/>
          <w:lang w:val="en-US" w:eastAsia="zh-CN"/>
          <w14:textFill>
            <w14:solidFill>
              <w14:schemeClr w14:val="tx1"/>
            </w14:solidFill>
          </w14:textFill>
        </w:rPr>
      </w:pPr>
      <w:r>
        <w:rPr>
          <w:rFonts w:hint="eastAsia" w:cs="Times New Roman"/>
          <w:b w:val="0"/>
          <w:bCs w:val="0"/>
          <w:color w:val="000000" w:themeColor="text1"/>
          <w:sz w:val="21"/>
          <w:szCs w:val="21"/>
          <w:lang w:val="en-US" w:eastAsia="zh-CN"/>
          <w14:textFill>
            <w14:solidFill>
              <w14:schemeClr w14:val="tx1"/>
            </w14:solidFill>
          </w14:textFill>
        </w:rPr>
        <w:t>3.14</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cs="Times New Roman"/>
          <w:color w:val="000000" w:themeColor="text1"/>
          <w:sz w:val="21"/>
          <w:szCs w:val="21"/>
          <w14:textFill>
            <w14:solidFill>
              <w14:schemeClr w14:val="tx1"/>
            </w14:solidFill>
          </w14:textFill>
        </w:rPr>
      </w:pPr>
      <w:r>
        <w:rPr>
          <w:rFonts w:hint="eastAsia" w:cs="Times New Roman"/>
          <w:color w:val="000000" w:themeColor="text1"/>
          <w:sz w:val="21"/>
          <w:szCs w:val="21"/>
          <w14:textFill>
            <w14:solidFill>
              <w14:schemeClr w14:val="tx1"/>
            </w14:solidFill>
          </w14:textFill>
        </w:rPr>
        <w:t>网络安全应急响应</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是指在突发重大网络安全事件后对包括计算机运行在内的业务运行进行维持或恢复的各种技术和管理策略与规程。</w:t>
      </w:r>
    </w:p>
    <w:p>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cs="Times New Roman"/>
          <w:b w:val="0"/>
          <w:bCs w:val="0"/>
          <w:color w:val="000000" w:themeColor="text1"/>
          <w:sz w:val="21"/>
          <w:szCs w:val="21"/>
          <w:lang w:val="en-US" w:eastAsia="zh-CN"/>
          <w14:textFill>
            <w14:solidFill>
              <w14:schemeClr w14:val="tx1"/>
            </w14:solidFill>
          </w14:textFill>
        </w:rPr>
      </w:pPr>
      <w:r>
        <w:rPr>
          <w:rFonts w:hint="eastAsia" w:cs="Times New Roman"/>
          <w:b w:val="0"/>
          <w:bCs w:val="0"/>
          <w:color w:val="000000" w:themeColor="text1"/>
          <w:sz w:val="21"/>
          <w:szCs w:val="21"/>
          <w:lang w:val="en-US" w:eastAsia="zh-CN"/>
          <w14:textFill>
            <w14:solidFill>
              <w14:schemeClr w14:val="tx1"/>
            </w14:solidFill>
          </w14:textFill>
        </w:rPr>
        <w:t>3.15</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cs="Times New Roman"/>
          <w:color w:val="000000" w:themeColor="text1"/>
          <w:sz w:val="21"/>
          <w:szCs w:val="21"/>
          <w14:textFill>
            <w14:solidFill>
              <w14:schemeClr w14:val="tx1"/>
            </w14:solidFill>
          </w14:textFill>
        </w:rPr>
      </w:pPr>
      <w:r>
        <w:rPr>
          <w:rFonts w:hint="eastAsia" w:cs="Times New Roman"/>
          <w:color w:val="000000" w:themeColor="text1"/>
          <w:sz w:val="21"/>
          <w:szCs w:val="21"/>
          <w14:textFill>
            <w14:solidFill>
              <w14:schemeClr w14:val="tx1"/>
            </w14:solidFill>
          </w14:textFill>
        </w:rPr>
        <w:t>信息</w:t>
      </w:r>
      <w:r>
        <w:rPr>
          <w:rFonts w:hint="eastAsia" w:cs="Times New Roman"/>
          <w:color w:val="000000" w:themeColor="text1"/>
          <w:sz w:val="21"/>
          <w:szCs w:val="21"/>
          <w:lang w:eastAsia="zh-CN"/>
          <w14:textFill>
            <w14:solidFill>
              <w14:schemeClr w14:val="tx1"/>
            </w14:solidFill>
          </w14:textFill>
        </w:rPr>
        <w:t>系统</w:t>
      </w:r>
      <w:r>
        <w:rPr>
          <w:rFonts w:hint="eastAsia" w:cs="Times New Roman"/>
          <w:color w:val="000000" w:themeColor="text1"/>
          <w:sz w:val="21"/>
          <w:szCs w:val="21"/>
          <w14:textFill>
            <w14:solidFill>
              <w14:schemeClr w14:val="tx1"/>
            </w14:solidFill>
          </w14:textFill>
        </w:rPr>
        <w:t>安全集成</w:t>
      </w:r>
    </w:p>
    <w:p>
      <w:pPr>
        <w:pStyle w:val="11"/>
        <w:keepNext w:val="0"/>
        <w:keepLines w:val="0"/>
        <w:pageBreakBefore w:val="0"/>
        <w:widowControl w:val="0"/>
        <w:kinsoku/>
        <w:wordWrap/>
        <w:overflowPunct/>
        <w:topLinePunct w:val="0"/>
        <w:autoSpaceDE/>
        <w:autoSpaceDN/>
        <w:bidi w:val="0"/>
        <w:adjustRightInd w:val="0"/>
        <w:snapToGrid w:val="0"/>
        <w:spacing w:line="360" w:lineRule="auto"/>
        <w:ind w:firstLine="404" w:firstLineChars="200"/>
        <w:textAlignment w:val="auto"/>
        <w:rPr>
          <w:rFonts w:hint="eastAsia" w:ascii="宋体" w:hAnsi="宋体" w:eastAsia="宋体" w:cs="宋体"/>
          <w:spacing w:val="-4"/>
          <w:lang w:eastAsia="zh-CN"/>
        </w:rPr>
      </w:pPr>
      <w:r>
        <w:rPr>
          <w:rFonts w:hint="eastAsia" w:ascii="宋体" w:hAnsi="宋体" w:eastAsia="宋体" w:cs="宋体"/>
          <w:spacing w:val="-4"/>
          <w:lang w:eastAsia="zh-CN"/>
        </w:rPr>
        <w:t xml:space="preserve"> 按照信息系统的安全需求，采用信息系统安全工程的方法和理论，将安全单元、产品部件进行集成的统一和协调的系统之中，使资源达到充分共享，实现集中、高效、便利的管理，从而使建设完成后的信息系统满足建设方或使用方的安全需求而开展的活动。</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0"/>
        <w:rPr>
          <w:rFonts w:hint="eastAsia" w:ascii="黑体" w:hAnsi="黑体" w:eastAsia="黑体" w:cs="黑体"/>
          <w:b w:val="0"/>
          <w:bCs w:val="0"/>
          <w:kern w:val="0"/>
          <w:szCs w:val="21"/>
        </w:rPr>
      </w:pPr>
      <w:bookmarkStart w:id="20" w:name="_Toc14298"/>
      <w:r>
        <w:rPr>
          <w:rFonts w:hint="eastAsia" w:ascii="黑体" w:hAnsi="黑体" w:eastAsia="黑体" w:cs="黑体"/>
          <w:b w:val="0"/>
          <w:bCs w:val="0"/>
          <w:kern w:val="0"/>
          <w:szCs w:val="21"/>
        </w:rPr>
        <w:t>4. 认证类别、专业方向及级别划分</w:t>
      </w:r>
      <w:bookmarkEnd w:id="20"/>
    </w:p>
    <w:p>
      <w:pPr>
        <w:pStyle w:val="26"/>
        <w:keepNext w:val="0"/>
        <w:keepLines w:val="0"/>
        <w:pageBreakBefore w:val="0"/>
        <w:widowControl/>
        <w:kinsoku/>
        <w:wordWrap/>
        <w:overflowPunct/>
        <w:topLinePunct w:val="0"/>
        <w:autoSpaceDE w:val="0"/>
        <w:autoSpaceDN w:val="0"/>
        <w:bidi w:val="0"/>
        <w:adjustRightInd/>
        <w:snapToGrid/>
        <w:spacing w:line="360" w:lineRule="auto"/>
        <w:ind w:left="0" w:leftChars="0" w:firstLine="0" w:firstLineChars="0"/>
        <w:textAlignment w:val="auto"/>
        <w:outlineLvl w:val="1"/>
        <w:rPr>
          <w:rFonts w:hint="eastAsia" w:ascii="黑体" w:hAnsi="黑体" w:eastAsia="黑体" w:cs="黑体"/>
          <w:szCs w:val="21"/>
          <w:lang w:val="en-US" w:eastAsia="zh-CN"/>
        </w:rPr>
      </w:pPr>
      <w:bookmarkStart w:id="21" w:name="_Toc10105"/>
      <w:r>
        <w:rPr>
          <w:rFonts w:hint="eastAsia" w:ascii="黑体" w:hAnsi="黑体" w:eastAsia="黑体" w:cs="黑体"/>
          <w:szCs w:val="21"/>
          <w:lang w:val="en-US" w:eastAsia="zh-CN"/>
        </w:rPr>
        <w:t>4.1 认证类别</w:t>
      </w:r>
      <w:bookmarkEnd w:id="21"/>
    </w:p>
    <w:p>
      <w:pPr>
        <w:pStyle w:val="26"/>
        <w:spacing w:line="360" w:lineRule="auto"/>
        <w:ind w:firstLine="420"/>
        <w:rPr>
          <w:rFonts w:ascii="Times New Roman"/>
          <w:szCs w:val="21"/>
        </w:rPr>
      </w:pPr>
      <w:r>
        <w:rPr>
          <w:rFonts w:hint="eastAsia" w:ascii="Times New Roman"/>
          <w:szCs w:val="21"/>
        </w:rPr>
        <w:t>网络空间安全专业人员共分3个类别，包括管理类、运营类、技术类，</w:t>
      </w:r>
      <w:r>
        <w:rPr>
          <w:rFonts w:hint="eastAsia" w:ascii="Times New Roman"/>
          <w:szCs w:val="21"/>
          <w:lang w:eastAsia="zh-CN"/>
        </w:rPr>
        <w:t>共</w:t>
      </w:r>
      <w:r>
        <w:rPr>
          <w:rFonts w:ascii="Times New Roman"/>
          <w:szCs w:val="21"/>
        </w:rPr>
        <w:t>18</w:t>
      </w:r>
      <w:r>
        <w:rPr>
          <w:rFonts w:hint="eastAsia" w:ascii="Times New Roman"/>
          <w:szCs w:val="21"/>
        </w:rPr>
        <w:t>个专业方向。管理类包括网络安全审计、网络安全风险管理、个人信息安全保护、舆情监测等4个方向，运营类包括监测预警、网络安全规划设计、信息系统安全运维、网络安全应急相应等</w:t>
      </w:r>
      <w:r>
        <w:rPr>
          <w:rFonts w:hint="eastAsia" w:ascii="Times New Roman"/>
          <w:szCs w:val="21"/>
          <w:lang w:val="en-US" w:eastAsia="zh-CN"/>
        </w:rPr>
        <w:t>4</w:t>
      </w:r>
      <w:r>
        <w:rPr>
          <w:rFonts w:hint="eastAsia" w:ascii="Times New Roman"/>
          <w:szCs w:val="21"/>
        </w:rPr>
        <w:t>个方向，技术类包括云计算安全、软件安全开发、工业互联网安全、信息安全集成、渗透测试、大数据安全、密码技术、人工智能安全、物联网安全等9个方向；认证方向具体描述见附录A。</w:t>
      </w:r>
    </w:p>
    <w:p>
      <w:pPr>
        <w:pStyle w:val="26"/>
        <w:spacing w:line="360" w:lineRule="auto"/>
        <w:ind w:left="0" w:leftChars="0" w:firstLine="0" w:firstLineChars="0"/>
        <w:outlineLvl w:val="1"/>
        <w:rPr>
          <w:rFonts w:hint="eastAsia" w:ascii="Times New Roman"/>
          <w:szCs w:val="21"/>
          <w:lang w:val="en-US" w:eastAsia="zh-CN"/>
        </w:rPr>
      </w:pPr>
      <w:bookmarkStart w:id="22" w:name="_Toc23963"/>
      <w:r>
        <w:rPr>
          <w:rFonts w:hint="eastAsia" w:ascii="黑体" w:hAnsi="黑体" w:eastAsia="黑体" w:cs="黑体"/>
          <w:szCs w:val="21"/>
          <w:lang w:val="en-US" w:eastAsia="zh-CN"/>
        </w:rPr>
        <w:t>4.2 级别划分</w:t>
      </w:r>
      <w:bookmarkEnd w:id="22"/>
    </w:p>
    <w:p>
      <w:pPr>
        <w:pStyle w:val="26"/>
        <w:spacing w:line="360" w:lineRule="auto"/>
        <w:ind w:firstLine="420"/>
        <w:rPr>
          <w:rFonts w:ascii="Times New Roman"/>
          <w:szCs w:val="21"/>
        </w:rPr>
      </w:pPr>
      <w:r>
        <w:rPr>
          <w:rFonts w:hint="eastAsia" w:ascii="Times New Roman"/>
          <w:szCs w:val="21"/>
        </w:rPr>
        <w:t>网络空间安全专业人员共设置五个级别，一至五级，其中一级最低、五级最高，一、二级不分专业方向，三、四、五级分专业方向。</w:t>
      </w:r>
    </w:p>
    <w:p>
      <w:pPr>
        <w:spacing w:line="360" w:lineRule="auto"/>
        <w:ind w:firstLine="630" w:firstLineChars="300"/>
        <w:jc w:val="center"/>
        <w:rPr>
          <w:rFonts w:ascii="Songti SC Light" w:hAnsi="Songti SC Light" w:eastAsia="Songti SC Light"/>
          <w:color w:val="000000" w:themeColor="text1"/>
          <w:szCs w:val="21"/>
          <w14:textFill>
            <w14:solidFill>
              <w14:schemeClr w14:val="tx1"/>
            </w14:solidFill>
          </w14:textFill>
        </w:rPr>
      </w:pPr>
      <w:r>
        <w:rPr>
          <w:rFonts w:hint="eastAsia" w:ascii="Songti SC Light" w:hAnsi="Songti SC Light" w:eastAsia="Songti SC Light"/>
          <w:color w:val="000000" w:themeColor="text1"/>
          <w:szCs w:val="21"/>
          <w14:textFill>
            <w14:solidFill>
              <w14:schemeClr w14:val="tx1"/>
            </w14:solidFill>
          </w14:textFill>
        </w:rPr>
        <w:t>表1-1</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812"/>
        <w:gridCol w:w="829"/>
        <w:gridCol w:w="829"/>
        <w:gridCol w:w="829"/>
        <w:gridCol w:w="829"/>
        <w:gridCol w:w="829"/>
        <w:gridCol w:w="829"/>
        <w:gridCol w:w="829"/>
        <w:gridCol w:w="1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pPr>
              <w:spacing w:line="360" w:lineRule="auto"/>
              <w:jc w:val="center"/>
              <w:rPr>
                <w:rFonts w:hint="eastAsia" w:ascii="黑体" w:hAnsi="黑体" w:eastAsia="黑体" w:cs="黑体"/>
                <w:kern w:val="0"/>
                <w:sz w:val="18"/>
                <w:szCs w:val="18"/>
              </w:rPr>
            </w:pPr>
            <w:r>
              <w:rPr>
                <w:rFonts w:hint="eastAsia" w:ascii="黑体" w:hAnsi="黑体" w:eastAsia="黑体" w:cs="黑体"/>
                <w:kern w:val="0"/>
                <w:sz w:val="18"/>
                <w:szCs w:val="18"/>
              </w:rPr>
              <w:t>类别</w:t>
            </w:r>
          </w:p>
        </w:tc>
        <w:tc>
          <w:tcPr>
            <w:tcW w:w="3299" w:type="dxa"/>
            <w:gridSpan w:val="4"/>
          </w:tcPr>
          <w:p>
            <w:pPr>
              <w:spacing w:line="360" w:lineRule="auto"/>
              <w:jc w:val="center"/>
              <w:rPr>
                <w:rFonts w:hint="eastAsia" w:ascii="黑体" w:hAnsi="黑体" w:eastAsia="黑体" w:cs="黑体"/>
                <w:kern w:val="0"/>
                <w:sz w:val="18"/>
                <w:szCs w:val="18"/>
              </w:rPr>
            </w:pPr>
            <w:r>
              <w:rPr>
                <w:rFonts w:hint="eastAsia" w:ascii="黑体" w:hAnsi="黑体" w:eastAsia="黑体" w:cs="黑体"/>
                <w:kern w:val="0"/>
                <w:sz w:val="18"/>
                <w:szCs w:val="18"/>
              </w:rPr>
              <w:t>管理类</w:t>
            </w:r>
          </w:p>
        </w:tc>
        <w:tc>
          <w:tcPr>
            <w:tcW w:w="4841" w:type="dxa"/>
            <w:gridSpan w:val="5"/>
          </w:tcPr>
          <w:p>
            <w:pPr>
              <w:spacing w:line="360" w:lineRule="auto"/>
              <w:jc w:val="center"/>
              <w:rPr>
                <w:rFonts w:hint="eastAsia" w:ascii="黑体" w:hAnsi="黑体" w:eastAsia="黑体" w:cs="黑体"/>
                <w:kern w:val="0"/>
                <w:sz w:val="18"/>
                <w:szCs w:val="18"/>
              </w:rPr>
            </w:pPr>
            <w:r>
              <w:rPr>
                <w:rFonts w:hint="eastAsia" w:ascii="黑体" w:hAnsi="黑体" w:eastAsia="黑体" w:cs="黑体"/>
                <w:kern w:val="0"/>
                <w:sz w:val="18"/>
                <w:szCs w:val="18"/>
              </w:rPr>
              <w:t>运营类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846" w:type="dxa"/>
          </w:tcPr>
          <w:p>
            <w:pPr>
              <w:keepNext w:val="0"/>
              <w:keepLines w:val="0"/>
              <w:pageBreakBefore w:val="0"/>
              <w:widowControl w:val="0"/>
              <w:kinsoku/>
              <w:wordWrap/>
              <w:overflowPunct/>
              <w:topLinePunct w:val="0"/>
              <w:autoSpaceDE/>
              <w:autoSpaceDN/>
              <w:bidi w:val="0"/>
              <w:adjustRightInd w:val="0"/>
              <w:snapToGrid w:val="0"/>
              <w:spacing w:line="240" w:lineRule="auto"/>
              <w:ind w:firstLine="270" w:firstLineChars="150"/>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mc:AlternateContent>
                <mc:Choice Requires="wps">
                  <w:drawing>
                    <wp:anchor distT="0" distB="0" distL="114300" distR="114300" simplePos="0" relativeHeight="251659264" behindDoc="0" locked="0" layoutInCell="1" allowOverlap="1">
                      <wp:simplePos x="0" y="0"/>
                      <wp:positionH relativeFrom="column">
                        <wp:posOffset>-56515</wp:posOffset>
                      </wp:positionH>
                      <wp:positionV relativeFrom="paragraph">
                        <wp:posOffset>1270</wp:posOffset>
                      </wp:positionV>
                      <wp:extent cx="525780" cy="614045"/>
                      <wp:effectExtent l="3810" t="3175" r="3810" b="11430"/>
                      <wp:wrapNone/>
                      <wp:docPr id="14" name="直线连接符 14"/>
                      <wp:cNvGraphicFramePr/>
                      <a:graphic xmlns:a="http://schemas.openxmlformats.org/drawingml/2006/main">
                        <a:graphicData uri="http://schemas.microsoft.com/office/word/2010/wordprocessingShape">
                          <wps:wsp>
                            <wps:cNvCnPr/>
                            <wps:spPr>
                              <a:xfrm>
                                <a:off x="0" y="0"/>
                                <a:ext cx="525780" cy="614045"/>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线连接符 14" o:spid="_x0000_s1026" o:spt="20" style="position:absolute;left:0pt;margin-left:-4.45pt;margin-top:0.1pt;height:48.35pt;width:41.4pt;z-index:251659264;mso-width-relative:page;mso-height-relative:page;" filled="f" stroked="t" coordsize="21600,21600" o:gfxdata="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N8MG7jTAAAA&#10;BQEAAA8AAAAAAAAAAQAgAAAAIgAAAGRycy9kb3ducmV2LnhtbFBLAQIUABQAAAAIAIdO4kDoi66J&#10;6QEAALcDAAAOAAAAAAAAAAEAIAAAACIBAABkcnMvZTJvRG9jLnhtbFBLBQYAAAAABgAGAFkBAAB9&#10;BQAAAAA=&#10;">
                      <v:fill on="f" focussize="0,0"/>
                      <v:stroke weight="0.5pt" color="#000000 [3200]" miterlimit="8" joinstyle="miter"/>
                      <v:imagedata o:title=""/>
                      <o:lock v:ext="edit" aspectratio="f"/>
                    </v:line>
                  </w:pict>
                </mc:Fallback>
              </mc:AlternateContent>
            </w:r>
            <w:r>
              <w:rPr>
                <w:rFonts w:hint="eastAsia" w:ascii="宋体" w:hAnsi="宋体" w:eastAsia="宋体" w:cs="宋体"/>
                <w:kern w:val="0"/>
                <w:sz w:val="18"/>
                <w:szCs w:val="18"/>
              </w:rPr>
              <w:t>方向</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级别</w:t>
            </w:r>
          </w:p>
        </w:tc>
        <w:tc>
          <w:tcPr>
            <w:tcW w:w="81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网络安全审计</w:t>
            </w:r>
          </w:p>
        </w:tc>
        <w:tc>
          <w:tcPr>
            <w:tcW w:w="82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网络安全风险管理</w:t>
            </w:r>
          </w:p>
        </w:tc>
        <w:tc>
          <w:tcPr>
            <w:tcW w:w="82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个人信息安全保护</w:t>
            </w:r>
          </w:p>
        </w:tc>
        <w:tc>
          <w:tcPr>
            <w:tcW w:w="82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舆情监测</w:t>
            </w:r>
          </w:p>
        </w:tc>
        <w:tc>
          <w:tcPr>
            <w:tcW w:w="82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监测预警</w:t>
            </w:r>
          </w:p>
        </w:tc>
        <w:tc>
          <w:tcPr>
            <w:tcW w:w="82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网络安全规划设计</w:t>
            </w:r>
          </w:p>
        </w:tc>
        <w:tc>
          <w:tcPr>
            <w:tcW w:w="82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信息系统安全运维</w:t>
            </w:r>
          </w:p>
        </w:tc>
        <w:tc>
          <w:tcPr>
            <w:tcW w:w="82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网络安全风险评估</w:t>
            </w:r>
          </w:p>
        </w:tc>
        <w:tc>
          <w:tcPr>
            <w:tcW w:w="152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网络安全</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应急响应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46" w:type="dxa"/>
          </w:tcPr>
          <w:p>
            <w:pPr>
              <w:spacing w:line="36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五级</w:t>
            </w:r>
          </w:p>
        </w:tc>
        <w:tc>
          <w:tcPr>
            <w:tcW w:w="8140" w:type="dxa"/>
            <w:gridSpan w:val="9"/>
            <w:vAlign w:val="center"/>
          </w:tcPr>
          <w:p>
            <w:pPr>
              <w:spacing w:line="360" w:lineRule="auto"/>
              <w:jc w:val="both"/>
              <w:rPr>
                <w:rFonts w:hint="eastAsia" w:ascii="宋体" w:hAnsi="宋体" w:eastAsia="宋体" w:cs="宋体"/>
                <w:kern w:val="0"/>
                <w:sz w:val="18"/>
                <w:szCs w:val="18"/>
              </w:rPr>
            </w:pPr>
            <w:r>
              <w:rPr>
                <w:rFonts w:hint="eastAsia" w:ascii="宋体" w:hAnsi="宋体" w:eastAsia="宋体" w:cs="宋体"/>
                <w:kern w:val="0"/>
                <w:sz w:val="18"/>
                <w:szCs w:val="18"/>
              </w:rPr>
              <w:t>资历评定，在各类别的某个方向领域资质符合条款5.2.1.5的要求即可申请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pPr>
              <w:spacing w:line="36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四级</w:t>
            </w:r>
          </w:p>
        </w:tc>
        <w:tc>
          <w:tcPr>
            <w:tcW w:w="8140" w:type="dxa"/>
            <w:gridSpan w:val="9"/>
            <w:vMerge w:val="restart"/>
            <w:vAlign w:val="center"/>
          </w:tcPr>
          <w:p>
            <w:pPr>
              <w:spacing w:line="360" w:lineRule="auto"/>
              <w:jc w:val="both"/>
              <w:rPr>
                <w:rFonts w:hint="eastAsia" w:ascii="宋体" w:hAnsi="宋体" w:eastAsia="宋体" w:cs="宋体"/>
                <w:kern w:val="0"/>
                <w:sz w:val="18"/>
                <w:szCs w:val="18"/>
              </w:rPr>
            </w:pPr>
            <w:r>
              <w:rPr>
                <w:rFonts w:hint="eastAsia" w:ascii="宋体" w:hAnsi="宋体" w:eastAsia="宋体" w:cs="宋体"/>
                <w:kern w:val="0"/>
                <w:sz w:val="18"/>
                <w:szCs w:val="18"/>
              </w:rPr>
              <w:t>需掌握各类别的专业方向所要求的知识，并通过相应的考试，根据资历条件颁发三级或四级认证证书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846" w:type="dxa"/>
          </w:tcPr>
          <w:p>
            <w:pPr>
              <w:spacing w:line="36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三级</w:t>
            </w:r>
          </w:p>
        </w:tc>
        <w:tc>
          <w:tcPr>
            <w:tcW w:w="8140" w:type="dxa"/>
            <w:gridSpan w:val="9"/>
            <w:vMerge w:val="continue"/>
          </w:tcPr>
          <w:p>
            <w:pPr>
              <w:spacing w:line="360" w:lineRule="auto"/>
              <w:jc w:val="center"/>
              <w:rPr>
                <w:rFonts w:hint="eastAsia"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846" w:type="dxa"/>
          </w:tcPr>
          <w:p>
            <w:pPr>
              <w:spacing w:line="36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二级</w:t>
            </w:r>
          </w:p>
        </w:tc>
        <w:tc>
          <w:tcPr>
            <w:tcW w:w="8140" w:type="dxa"/>
            <w:gridSpan w:val="9"/>
            <w:vMerge w:val="restart"/>
            <w:vAlign w:val="center"/>
          </w:tcPr>
          <w:p>
            <w:pPr>
              <w:spacing w:line="360" w:lineRule="auto"/>
              <w:jc w:val="both"/>
              <w:rPr>
                <w:rFonts w:hint="eastAsia" w:ascii="宋体" w:hAnsi="宋体" w:eastAsia="宋体" w:cs="宋体"/>
                <w:kern w:val="0"/>
                <w:sz w:val="18"/>
                <w:szCs w:val="18"/>
              </w:rPr>
            </w:pPr>
            <w:r>
              <w:rPr>
                <w:rFonts w:hint="eastAsia" w:ascii="宋体" w:hAnsi="宋体" w:eastAsia="宋体" w:cs="宋体"/>
                <w:kern w:val="0"/>
                <w:sz w:val="18"/>
                <w:szCs w:val="18"/>
              </w:rPr>
              <w:t>需掌握通用基础知识，并通过相应的考试，根据资历条件颁发一级或二级认证证书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jc w:val="center"/>
        </w:trPr>
        <w:tc>
          <w:tcPr>
            <w:tcW w:w="846" w:type="dxa"/>
          </w:tcPr>
          <w:p>
            <w:pPr>
              <w:spacing w:line="36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一级</w:t>
            </w:r>
          </w:p>
        </w:tc>
        <w:tc>
          <w:tcPr>
            <w:tcW w:w="8140" w:type="dxa"/>
            <w:gridSpan w:val="9"/>
            <w:vMerge w:val="continue"/>
          </w:tcPr>
          <w:p>
            <w:pPr>
              <w:spacing w:line="360" w:lineRule="auto"/>
              <w:rPr>
                <w:rFonts w:hint="eastAsia" w:ascii="宋体" w:hAnsi="宋体" w:eastAsia="宋体" w:cs="宋体"/>
                <w:kern w:val="0"/>
                <w:sz w:val="18"/>
                <w:szCs w:val="18"/>
              </w:rPr>
            </w:pPr>
          </w:p>
        </w:tc>
      </w:tr>
    </w:tbl>
    <w:p>
      <w:pPr>
        <w:spacing w:line="360" w:lineRule="auto"/>
        <w:ind w:firstLine="630" w:firstLineChars="300"/>
        <w:rPr>
          <w:rFonts w:hint="eastAsia" w:ascii="Songti SC Light" w:hAnsi="Songti SC Light" w:eastAsia="Songti SC Light"/>
          <w:color w:val="000000" w:themeColor="text1"/>
          <w:szCs w:val="21"/>
          <w14:textFill>
            <w14:solidFill>
              <w14:schemeClr w14:val="tx1"/>
            </w14:solidFill>
          </w14:textFill>
        </w:rPr>
      </w:pPr>
    </w:p>
    <w:p>
      <w:pPr>
        <w:spacing w:line="360" w:lineRule="auto"/>
        <w:ind w:firstLine="630" w:firstLineChars="300"/>
        <w:rPr>
          <w:rFonts w:hint="eastAsia" w:ascii="Songti SC Light" w:hAnsi="Songti SC Light" w:eastAsia="Songti SC Light"/>
          <w:color w:val="000000" w:themeColor="text1"/>
          <w:szCs w:val="21"/>
          <w14:textFill>
            <w14:solidFill>
              <w14:schemeClr w14:val="tx1"/>
            </w14:solidFill>
          </w14:textFill>
        </w:rPr>
      </w:pPr>
      <w:r>
        <w:rPr>
          <w:rFonts w:hint="eastAsia" w:ascii="Songti SC Light" w:hAnsi="Songti SC Light" w:eastAsia="Songti SC Light"/>
          <w:color w:val="000000" w:themeColor="text1"/>
          <w:szCs w:val="21"/>
          <w14:textFill>
            <w14:solidFill>
              <w14:schemeClr w14:val="tx1"/>
            </w14:solidFill>
          </w14:textFill>
        </w:rPr>
        <w:t>表1-2</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0"/>
        <w:gridCol w:w="822"/>
        <w:gridCol w:w="829"/>
        <w:gridCol w:w="829"/>
        <w:gridCol w:w="829"/>
        <w:gridCol w:w="829"/>
        <w:gridCol w:w="829"/>
        <w:gridCol w:w="829"/>
        <w:gridCol w:w="829"/>
        <w:gridCol w:w="12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0" w:type="dxa"/>
          </w:tcPr>
          <w:p>
            <w:pPr>
              <w:spacing w:line="360" w:lineRule="auto"/>
              <w:jc w:val="center"/>
              <w:rPr>
                <w:rFonts w:hint="eastAsia" w:ascii="黑体" w:hAnsi="黑体" w:eastAsia="黑体" w:cs="黑体"/>
                <w:kern w:val="0"/>
                <w:sz w:val="18"/>
                <w:szCs w:val="18"/>
              </w:rPr>
            </w:pPr>
            <w:r>
              <w:rPr>
                <w:rFonts w:hint="eastAsia" w:ascii="黑体" w:hAnsi="黑体" w:eastAsia="黑体" w:cs="黑体"/>
                <w:kern w:val="0"/>
                <w:sz w:val="18"/>
                <w:szCs w:val="18"/>
              </w:rPr>
              <w:t>类别</w:t>
            </w:r>
          </w:p>
        </w:tc>
        <w:tc>
          <w:tcPr>
            <w:tcW w:w="7874" w:type="dxa"/>
            <w:gridSpan w:val="9"/>
          </w:tcPr>
          <w:p>
            <w:pPr>
              <w:spacing w:line="360" w:lineRule="auto"/>
              <w:jc w:val="center"/>
              <w:rPr>
                <w:rFonts w:hint="eastAsia" w:ascii="黑体" w:hAnsi="黑体" w:eastAsia="黑体" w:cs="黑体"/>
                <w:kern w:val="0"/>
                <w:sz w:val="18"/>
                <w:szCs w:val="18"/>
              </w:rPr>
            </w:pPr>
            <w:r>
              <w:rPr>
                <w:rFonts w:hint="eastAsia" w:ascii="黑体" w:hAnsi="黑体" w:eastAsia="黑体" w:cs="黑体"/>
                <w:kern w:val="0"/>
                <w:sz w:val="18"/>
                <w:szCs w:val="18"/>
              </w:rPr>
              <w:t>技术类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950" w:type="dxa"/>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mc:AlternateContent>
                <mc:Choice Requires="wps">
                  <w:drawing>
                    <wp:anchor distT="0" distB="0" distL="114300" distR="114300" simplePos="0" relativeHeight="251660288" behindDoc="0" locked="0" layoutInCell="1" allowOverlap="1">
                      <wp:simplePos x="0" y="0"/>
                      <wp:positionH relativeFrom="column">
                        <wp:posOffset>-60325</wp:posOffset>
                      </wp:positionH>
                      <wp:positionV relativeFrom="paragraph">
                        <wp:posOffset>5715</wp:posOffset>
                      </wp:positionV>
                      <wp:extent cx="529590" cy="614045"/>
                      <wp:effectExtent l="3810" t="3175" r="19050" b="11430"/>
                      <wp:wrapNone/>
                      <wp:docPr id="16" name="直线连接符 16"/>
                      <wp:cNvGraphicFramePr/>
                      <a:graphic xmlns:a="http://schemas.openxmlformats.org/drawingml/2006/main">
                        <a:graphicData uri="http://schemas.microsoft.com/office/word/2010/wordprocessingShape">
                          <wps:wsp>
                            <wps:cNvCnPr/>
                            <wps:spPr>
                              <a:xfrm>
                                <a:off x="0" y="0"/>
                                <a:ext cx="529590" cy="614045"/>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线连接符 16" o:spid="_x0000_s1026" o:spt="20" style="position:absolute;left:0pt;margin-left:-4.75pt;margin-top:0.45pt;height:48.35pt;width:41.7pt;z-index:251660288;mso-width-relative:page;mso-height-relative:page;" filled="f" stroked="t" coordsize="21600,21600" o:gfxdata="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vaIhF0wAA&#10;AAUBAAAPAAAAAAAAAAEAIAAAACIAAABkcnMvZG93bnJldi54bWxQSwECFAAUAAAACACHTuJAmHDy&#10;u+oBAAC3AwAADgAAAAAAAAABACAAAAAiAQAAZHJzL2Uyb0RvYy54bWxQSwUGAAAAAAYABgBZAQAA&#10;fgUAAAAA&#10;">
                      <v:fill on="f" focussize="0,0"/>
                      <v:stroke weight="0.5pt" color="#000000 [3200]" miterlimit="8" joinstyle="miter"/>
                      <v:imagedata o:title=""/>
                      <o:lock v:ext="edit" aspectratio="f"/>
                    </v:line>
                  </w:pict>
                </mc:Fallback>
              </mc:AlternateContent>
            </w:r>
            <w:r>
              <w:rPr>
                <w:rFonts w:hint="eastAsia" w:ascii="宋体" w:hAnsi="宋体" w:eastAsia="宋体" w:cs="宋体"/>
                <w:kern w:val="0"/>
                <w:sz w:val="18"/>
                <w:szCs w:val="18"/>
              </w:rPr>
              <w:t>方向</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级别</w:t>
            </w:r>
          </w:p>
        </w:tc>
        <w:tc>
          <w:tcPr>
            <w:tcW w:w="822" w:type="dxa"/>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云计算安全</w:t>
            </w:r>
          </w:p>
        </w:tc>
        <w:tc>
          <w:tcPr>
            <w:tcW w:w="829" w:type="dxa"/>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软件安全开发</w:t>
            </w:r>
          </w:p>
        </w:tc>
        <w:tc>
          <w:tcPr>
            <w:tcW w:w="829" w:type="dxa"/>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工业互联网安全</w:t>
            </w:r>
          </w:p>
        </w:tc>
        <w:tc>
          <w:tcPr>
            <w:tcW w:w="829" w:type="dxa"/>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信息</w:t>
            </w:r>
            <w:r>
              <w:rPr>
                <w:rFonts w:hint="eastAsia" w:ascii="宋体" w:hAnsi="宋体" w:eastAsia="宋体" w:cs="宋体"/>
                <w:kern w:val="0"/>
                <w:sz w:val="18"/>
                <w:szCs w:val="18"/>
                <w:lang w:eastAsia="zh-CN"/>
              </w:rPr>
              <w:t>系统</w:t>
            </w:r>
            <w:r>
              <w:rPr>
                <w:rFonts w:hint="eastAsia" w:ascii="宋体" w:hAnsi="宋体" w:eastAsia="宋体" w:cs="宋体"/>
                <w:kern w:val="0"/>
                <w:sz w:val="18"/>
                <w:szCs w:val="18"/>
              </w:rPr>
              <w:t>安全集成</w:t>
            </w:r>
          </w:p>
        </w:tc>
        <w:tc>
          <w:tcPr>
            <w:tcW w:w="829" w:type="dxa"/>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渗透测试</w:t>
            </w:r>
          </w:p>
        </w:tc>
        <w:tc>
          <w:tcPr>
            <w:tcW w:w="829" w:type="dxa"/>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大数据安全</w:t>
            </w:r>
          </w:p>
        </w:tc>
        <w:tc>
          <w:tcPr>
            <w:tcW w:w="829" w:type="dxa"/>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密码技术</w:t>
            </w:r>
          </w:p>
        </w:tc>
        <w:tc>
          <w:tcPr>
            <w:tcW w:w="829" w:type="dxa"/>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人工智能安全</w:t>
            </w:r>
          </w:p>
        </w:tc>
        <w:tc>
          <w:tcPr>
            <w:tcW w:w="1249" w:type="dxa"/>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物联网安全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950" w:type="dxa"/>
          </w:tcPr>
          <w:p>
            <w:pPr>
              <w:spacing w:line="36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五级</w:t>
            </w:r>
          </w:p>
        </w:tc>
        <w:tc>
          <w:tcPr>
            <w:tcW w:w="7874" w:type="dxa"/>
            <w:gridSpan w:val="9"/>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kern w:val="0"/>
                <w:sz w:val="18"/>
                <w:szCs w:val="18"/>
              </w:rPr>
            </w:pPr>
            <w:r>
              <w:rPr>
                <w:rFonts w:hint="eastAsia" w:ascii="宋体" w:hAnsi="宋体" w:eastAsia="宋体" w:cs="宋体"/>
                <w:kern w:val="0"/>
                <w:sz w:val="18"/>
                <w:szCs w:val="18"/>
              </w:rPr>
              <w:t>资历评定，在各类别的某个方向领域资质符合条款5.2.1.5要求即可申请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0" w:type="dxa"/>
          </w:tcPr>
          <w:p>
            <w:pPr>
              <w:spacing w:line="36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四级</w:t>
            </w:r>
          </w:p>
        </w:tc>
        <w:tc>
          <w:tcPr>
            <w:tcW w:w="7874" w:type="dxa"/>
            <w:gridSpan w:val="9"/>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kern w:val="0"/>
                <w:sz w:val="18"/>
                <w:szCs w:val="18"/>
              </w:rPr>
            </w:pPr>
            <w:r>
              <w:rPr>
                <w:rFonts w:hint="eastAsia" w:ascii="宋体" w:hAnsi="宋体" w:eastAsia="宋体" w:cs="宋体"/>
                <w:kern w:val="0"/>
                <w:sz w:val="18"/>
                <w:szCs w:val="18"/>
              </w:rPr>
              <w:t>需掌握各类别的专业方向所要求的知识，并通过相应的考试，根据资历条件颁发三级或四级认证证书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950" w:type="dxa"/>
          </w:tcPr>
          <w:p>
            <w:pPr>
              <w:spacing w:line="36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三级</w:t>
            </w:r>
          </w:p>
        </w:tc>
        <w:tc>
          <w:tcPr>
            <w:tcW w:w="7874" w:type="dxa"/>
            <w:gridSpan w:val="9"/>
            <w:vMerge w:val="continue"/>
          </w:tcPr>
          <w:p>
            <w:pPr>
              <w:spacing w:line="360" w:lineRule="auto"/>
              <w:jc w:val="center"/>
              <w:rPr>
                <w:rFonts w:hint="eastAsia"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950" w:type="dxa"/>
          </w:tcPr>
          <w:p>
            <w:pPr>
              <w:spacing w:line="36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二级</w:t>
            </w:r>
          </w:p>
        </w:tc>
        <w:tc>
          <w:tcPr>
            <w:tcW w:w="7874" w:type="dxa"/>
            <w:gridSpan w:val="9"/>
            <w:vMerge w:val="restart"/>
            <w:vAlign w:val="center"/>
          </w:tcPr>
          <w:p>
            <w:pPr>
              <w:spacing w:line="360" w:lineRule="auto"/>
              <w:jc w:val="both"/>
              <w:rPr>
                <w:rFonts w:hint="eastAsia" w:ascii="宋体" w:hAnsi="宋体" w:eastAsia="宋体" w:cs="宋体"/>
                <w:kern w:val="0"/>
                <w:sz w:val="18"/>
                <w:szCs w:val="18"/>
              </w:rPr>
            </w:pPr>
            <w:r>
              <w:rPr>
                <w:rFonts w:hint="eastAsia" w:ascii="宋体" w:hAnsi="宋体" w:eastAsia="宋体" w:cs="宋体"/>
                <w:kern w:val="0"/>
                <w:sz w:val="18"/>
                <w:szCs w:val="18"/>
              </w:rPr>
              <w:t>需掌握通用基础知识，并通过相应的考试，根据资历条件颁发一级或二级认证证书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950" w:type="dxa"/>
          </w:tcPr>
          <w:p>
            <w:pPr>
              <w:spacing w:line="360" w:lineRule="auto"/>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一级</w:t>
            </w:r>
          </w:p>
        </w:tc>
        <w:tc>
          <w:tcPr>
            <w:tcW w:w="7874" w:type="dxa"/>
            <w:gridSpan w:val="9"/>
            <w:vMerge w:val="continue"/>
            <w:vAlign w:val="center"/>
          </w:tcPr>
          <w:p>
            <w:pPr>
              <w:spacing w:line="360" w:lineRule="auto"/>
              <w:jc w:val="center"/>
              <w:rPr>
                <w:rFonts w:hint="eastAsia" w:ascii="宋体" w:hAnsi="宋体" w:eastAsia="宋体" w:cs="宋体"/>
                <w:kern w:val="0"/>
                <w:sz w:val="18"/>
                <w:szCs w:val="18"/>
                <w:lang w:eastAsia="zh-CN"/>
              </w:rPr>
            </w:pPr>
          </w:p>
        </w:tc>
      </w:tr>
    </w:tbl>
    <w:p>
      <w:pPr>
        <w:keepNext w:val="0"/>
        <w:keepLines w:val="0"/>
        <w:pageBreakBefore w:val="0"/>
        <w:widowControl w:val="0"/>
        <w:kinsoku/>
        <w:wordWrap/>
        <w:overflowPunct/>
        <w:topLinePunct w:val="0"/>
        <w:autoSpaceDE/>
        <w:autoSpaceDN/>
        <w:bidi w:val="0"/>
        <w:adjustRightInd w:val="0"/>
        <w:snapToGrid w:val="0"/>
        <w:spacing w:before="318" w:beforeLines="100" w:line="360" w:lineRule="auto"/>
        <w:textAlignment w:val="auto"/>
        <w:outlineLvl w:val="0"/>
        <w:rPr>
          <w:rFonts w:hint="eastAsia" w:ascii="黑体" w:hAnsi="黑体" w:eastAsia="黑体" w:cs="黑体"/>
          <w:b w:val="0"/>
          <w:bCs w:val="0"/>
          <w:kern w:val="0"/>
          <w:szCs w:val="21"/>
        </w:rPr>
      </w:pPr>
      <w:bookmarkStart w:id="23" w:name="_Toc20007"/>
      <w:r>
        <w:rPr>
          <w:rFonts w:hint="eastAsia" w:ascii="黑体" w:hAnsi="黑体" w:eastAsia="黑体" w:cs="黑体"/>
          <w:b w:val="0"/>
          <w:bCs w:val="0"/>
          <w:kern w:val="0"/>
          <w:szCs w:val="21"/>
        </w:rPr>
        <w:t>5. 认证通用要求</w:t>
      </w:r>
      <w:bookmarkEnd w:id="23"/>
    </w:p>
    <w:p>
      <w:pPr>
        <w:pStyle w:val="26"/>
        <w:spacing w:line="360" w:lineRule="auto"/>
        <w:ind w:firstLine="0" w:firstLineChars="0"/>
        <w:outlineLvl w:val="1"/>
        <w:rPr>
          <w:rFonts w:hint="eastAsia" w:ascii="黑体" w:hAnsi="黑体" w:eastAsia="黑体" w:cs="黑体"/>
          <w:b w:val="0"/>
          <w:bCs w:val="0"/>
          <w:szCs w:val="21"/>
        </w:rPr>
      </w:pPr>
      <w:bookmarkStart w:id="24" w:name="_Toc7648"/>
      <w:r>
        <w:rPr>
          <w:rFonts w:hint="eastAsia" w:ascii="黑体" w:hAnsi="黑体" w:eastAsia="黑体" w:cs="黑体"/>
          <w:b w:val="0"/>
          <w:bCs w:val="0"/>
          <w:szCs w:val="21"/>
        </w:rPr>
        <w:t>5.1 基本要求</w:t>
      </w:r>
      <w:bookmarkEnd w:id="24"/>
    </w:p>
    <w:p>
      <w:pPr>
        <w:pStyle w:val="26"/>
        <w:spacing w:line="360" w:lineRule="auto"/>
        <w:ind w:firstLine="420"/>
        <w:rPr>
          <w:rFonts w:hint="eastAsia" w:ascii="Times New Roman" w:eastAsia="宋体"/>
          <w:szCs w:val="21"/>
          <w:lang w:eastAsia="zh-CN"/>
        </w:rPr>
      </w:pPr>
      <w:r>
        <w:rPr>
          <w:rFonts w:hint="eastAsia" w:ascii="Times New Roman"/>
          <w:szCs w:val="21"/>
        </w:rPr>
        <w:t>获证人员应满足如下基本要求</w:t>
      </w:r>
      <w:r>
        <w:rPr>
          <w:rFonts w:hint="eastAsia" w:ascii="Times New Roman"/>
          <w:szCs w:val="21"/>
          <w:lang w:eastAsia="zh-CN"/>
        </w:rPr>
        <w:t>；</w:t>
      </w:r>
    </w:p>
    <w:p>
      <w:pPr>
        <w:pStyle w:val="26"/>
        <w:spacing w:line="360" w:lineRule="auto"/>
        <w:ind w:firstLine="420"/>
        <w:rPr>
          <w:rFonts w:ascii="Times New Roman"/>
          <w:szCs w:val="21"/>
        </w:rPr>
      </w:pPr>
      <w:r>
        <w:rPr>
          <w:rFonts w:hint="eastAsia" w:ascii="Times New Roman"/>
          <w:szCs w:val="21"/>
        </w:rPr>
        <w:t xml:space="preserve">a) 具有独立的民事行为能力，具备承担法律责任的能力； </w:t>
      </w:r>
    </w:p>
    <w:p>
      <w:pPr>
        <w:pStyle w:val="26"/>
        <w:spacing w:line="360" w:lineRule="auto"/>
        <w:ind w:firstLine="420"/>
        <w:rPr>
          <w:rFonts w:ascii="Times New Roman"/>
          <w:szCs w:val="21"/>
        </w:rPr>
      </w:pPr>
      <w:r>
        <w:rPr>
          <w:rFonts w:hint="eastAsia" w:ascii="Times New Roman"/>
          <w:szCs w:val="21"/>
        </w:rPr>
        <w:t xml:space="preserve">b) 近三年内未受过刑事处罚； </w:t>
      </w:r>
    </w:p>
    <w:p>
      <w:pPr>
        <w:pStyle w:val="26"/>
        <w:spacing w:line="360" w:lineRule="auto"/>
        <w:ind w:firstLine="420"/>
        <w:rPr>
          <w:rFonts w:ascii="Times New Roman"/>
          <w:szCs w:val="21"/>
        </w:rPr>
      </w:pPr>
      <w:r>
        <w:rPr>
          <w:rFonts w:hint="eastAsia" w:ascii="Times New Roman"/>
          <w:szCs w:val="21"/>
        </w:rPr>
        <w:t xml:space="preserve">c) 不存在法律法规禁止从业的情形； </w:t>
      </w:r>
    </w:p>
    <w:p>
      <w:pPr>
        <w:pStyle w:val="26"/>
        <w:spacing w:line="360" w:lineRule="auto"/>
        <w:ind w:firstLine="420"/>
        <w:rPr>
          <w:rFonts w:ascii="Times New Roman"/>
          <w:szCs w:val="21"/>
        </w:rPr>
      </w:pPr>
      <w:r>
        <w:rPr>
          <w:rFonts w:hint="eastAsia" w:ascii="Times New Roman"/>
          <w:szCs w:val="21"/>
        </w:rPr>
        <w:t xml:space="preserve">d) 自愿遵守颁布的网络空间专业人员认证相关文件的有关规定，履行相关义务； </w:t>
      </w:r>
    </w:p>
    <w:p>
      <w:pPr>
        <w:pStyle w:val="26"/>
        <w:spacing w:line="360" w:lineRule="auto"/>
        <w:ind w:firstLine="420"/>
        <w:rPr>
          <w:rFonts w:ascii="Times New Roman"/>
          <w:szCs w:val="21"/>
        </w:rPr>
      </w:pPr>
      <w:r>
        <w:rPr>
          <w:rFonts w:hint="eastAsia" w:ascii="Times New Roman"/>
          <w:szCs w:val="21"/>
        </w:rPr>
        <w:t xml:space="preserve">e) 符合有关法律法规的规定。 </w:t>
      </w:r>
    </w:p>
    <w:p>
      <w:pPr>
        <w:spacing w:line="360" w:lineRule="auto"/>
        <w:outlineLvl w:val="1"/>
        <w:rPr>
          <w:rFonts w:hint="eastAsia" w:ascii="黑体" w:hAnsi="黑体" w:eastAsia="黑体" w:cs="黑体"/>
          <w:b w:val="0"/>
          <w:bCs w:val="0"/>
          <w:kern w:val="0"/>
          <w:szCs w:val="21"/>
        </w:rPr>
      </w:pPr>
      <w:bookmarkStart w:id="25" w:name="_Toc31755"/>
      <w:r>
        <w:rPr>
          <w:rFonts w:hint="eastAsia" w:ascii="黑体" w:hAnsi="黑体" w:eastAsia="黑体" w:cs="黑体"/>
          <w:b w:val="0"/>
          <w:bCs w:val="0"/>
          <w:kern w:val="0"/>
          <w:szCs w:val="21"/>
        </w:rPr>
        <w:t>5.2 初次申请资格要求</w:t>
      </w:r>
      <w:bookmarkEnd w:id="25"/>
    </w:p>
    <w:p>
      <w:pPr>
        <w:pStyle w:val="26"/>
        <w:spacing w:line="360" w:lineRule="auto"/>
        <w:ind w:firstLine="0" w:firstLineChars="0"/>
        <w:outlineLvl w:val="2"/>
        <w:rPr>
          <w:rFonts w:hint="eastAsia" w:ascii="黑体" w:hAnsi="黑体" w:eastAsia="黑体" w:cs="黑体"/>
          <w:b w:val="0"/>
          <w:bCs w:val="0"/>
          <w:szCs w:val="21"/>
        </w:rPr>
      </w:pPr>
      <w:bookmarkStart w:id="26" w:name="_Toc22930"/>
      <w:bookmarkStart w:id="27" w:name="_Toc28111"/>
      <w:bookmarkStart w:id="28" w:name="_Toc9523"/>
      <w:r>
        <w:rPr>
          <w:rFonts w:hint="eastAsia" w:ascii="黑体" w:hAnsi="黑体" w:eastAsia="黑体" w:cs="黑体"/>
          <w:b w:val="0"/>
          <w:bCs w:val="0"/>
          <w:szCs w:val="21"/>
        </w:rPr>
        <w:t>5.2.1 教育及工作经历</w:t>
      </w:r>
      <w:bookmarkEnd w:id="26"/>
      <w:bookmarkEnd w:id="27"/>
      <w:bookmarkEnd w:id="28"/>
    </w:p>
    <w:p>
      <w:pPr>
        <w:pStyle w:val="26"/>
        <w:spacing w:line="360" w:lineRule="auto"/>
        <w:ind w:firstLine="0" w:firstLineChars="0"/>
        <w:rPr>
          <w:rFonts w:hint="eastAsia" w:ascii="黑体" w:hAnsi="黑体" w:eastAsia="黑体" w:cs="黑体"/>
          <w:b w:val="0"/>
          <w:bCs w:val="0"/>
          <w:szCs w:val="21"/>
        </w:rPr>
      </w:pPr>
      <w:r>
        <w:rPr>
          <w:rFonts w:hint="eastAsia" w:ascii="黑体" w:hAnsi="黑体" w:eastAsia="黑体" w:cs="黑体"/>
          <w:b w:val="0"/>
          <w:bCs w:val="0"/>
          <w:szCs w:val="21"/>
        </w:rPr>
        <w:t>5.2.1.1 一级认证人员（预备级）认证资格要求</w:t>
      </w:r>
    </w:p>
    <w:p>
      <w:pPr>
        <w:pStyle w:val="26"/>
        <w:spacing w:line="360" w:lineRule="auto"/>
        <w:ind w:firstLine="420"/>
        <w:rPr>
          <w:rFonts w:ascii="Times New Roman"/>
          <w:szCs w:val="21"/>
        </w:rPr>
      </w:pPr>
      <w:r>
        <w:rPr>
          <w:rFonts w:hint="eastAsia" w:ascii="Times New Roman"/>
          <w:szCs w:val="21"/>
        </w:rPr>
        <w:t xml:space="preserve">获证人员应满足下面要求： </w:t>
      </w:r>
    </w:p>
    <w:p>
      <w:pPr>
        <w:pStyle w:val="26"/>
        <w:spacing w:line="360" w:lineRule="auto"/>
        <w:ind w:firstLine="420"/>
        <w:rPr>
          <w:rFonts w:ascii="Times New Roman"/>
          <w:szCs w:val="21"/>
        </w:rPr>
      </w:pPr>
      <w:r>
        <w:rPr>
          <w:rFonts w:hint="eastAsia" w:ascii="Times New Roman"/>
          <w:szCs w:val="21"/>
        </w:rPr>
        <w:t>教育部发布的</w:t>
      </w:r>
      <w:r>
        <w:rPr>
          <w:rFonts w:ascii="Times New Roman"/>
          <w:szCs w:val="21"/>
        </w:rPr>
        <w:t>“</w:t>
      </w:r>
      <w:r>
        <w:rPr>
          <w:rFonts w:hint="eastAsia" w:ascii="Times New Roman"/>
          <w:szCs w:val="21"/>
        </w:rPr>
        <w:t>具有普通高等学历教育招生资格的高等学校名单</w:t>
      </w:r>
      <w:r>
        <w:rPr>
          <w:rFonts w:ascii="Times New Roman"/>
          <w:szCs w:val="21"/>
        </w:rPr>
        <w:t>”</w:t>
      </w:r>
      <w:r>
        <w:rPr>
          <w:rFonts w:hint="eastAsia" w:ascii="Times New Roman"/>
          <w:szCs w:val="21"/>
        </w:rPr>
        <w:t>中的院校的在校生、应届毕业生或全国研究生招生计划中研究生招生单位在校研究生、应届毕业生等；</w:t>
      </w:r>
    </w:p>
    <w:p>
      <w:pPr>
        <w:pStyle w:val="26"/>
        <w:spacing w:line="360" w:lineRule="auto"/>
        <w:ind w:firstLine="0" w:firstLineChars="0"/>
        <w:rPr>
          <w:rFonts w:hint="eastAsia" w:ascii="黑体" w:hAnsi="黑体" w:eastAsia="黑体" w:cs="黑体"/>
          <w:b w:val="0"/>
          <w:bCs w:val="0"/>
          <w:color w:val="000000" w:themeColor="text1"/>
          <w:szCs w:val="21"/>
          <w14:textFill>
            <w14:solidFill>
              <w14:schemeClr w14:val="tx1"/>
            </w14:solidFill>
          </w14:textFill>
        </w:rPr>
      </w:pPr>
      <w:r>
        <w:rPr>
          <w:rFonts w:hint="eastAsia" w:ascii="黑体" w:hAnsi="黑体" w:eastAsia="黑体" w:cs="黑体"/>
          <w:b w:val="0"/>
          <w:bCs w:val="0"/>
          <w:color w:val="000000" w:themeColor="text1"/>
          <w:szCs w:val="21"/>
          <w14:textFill>
            <w14:solidFill>
              <w14:schemeClr w14:val="tx1"/>
            </w14:solidFill>
          </w14:textFill>
        </w:rPr>
        <w:t>5.2.1.2 二级认证人员（基础级）教育及工作经历要求</w:t>
      </w:r>
    </w:p>
    <w:p>
      <w:pPr>
        <w:pStyle w:val="26"/>
        <w:spacing w:line="360" w:lineRule="auto"/>
        <w:ind w:left="0" w:leftChars="0" w:firstLine="420" w:firstLineChars="200"/>
        <w:rPr>
          <w:rFonts w:ascii="Times New Roman"/>
          <w:szCs w:val="21"/>
        </w:rPr>
      </w:pPr>
      <w:r>
        <w:rPr>
          <w:rFonts w:hint="eastAsia" w:ascii="Times New Roman"/>
          <w:szCs w:val="21"/>
        </w:rPr>
        <w:t xml:space="preserve"> 专业要求：无专业要求限制。</w:t>
      </w:r>
    </w:p>
    <w:p>
      <w:pPr>
        <w:pStyle w:val="26"/>
        <w:spacing w:line="360" w:lineRule="auto"/>
        <w:ind w:firstLine="420"/>
        <w:rPr>
          <w:rFonts w:ascii="Times New Roman"/>
          <w:szCs w:val="21"/>
        </w:rPr>
      </w:pPr>
      <w:r>
        <w:rPr>
          <w:rFonts w:hint="eastAsia" w:ascii="Times New Roman"/>
          <w:szCs w:val="21"/>
        </w:rPr>
        <w:t xml:space="preserve">获证人员工作经历应至少满足下面一项要求： </w:t>
      </w:r>
    </w:p>
    <w:p>
      <w:pPr>
        <w:pStyle w:val="26"/>
        <w:spacing w:line="360" w:lineRule="auto"/>
        <w:ind w:firstLine="420"/>
        <w:rPr>
          <w:rFonts w:ascii="Times New Roman"/>
          <w:szCs w:val="21"/>
        </w:rPr>
      </w:pPr>
      <w:r>
        <w:rPr>
          <w:rFonts w:hint="eastAsia" w:ascii="Times New Roman"/>
          <w:szCs w:val="21"/>
        </w:rPr>
        <w:t xml:space="preserve">a) 本科（含）以上学历， 1年以上从事网络空间安全有关工作经历； </w:t>
      </w:r>
    </w:p>
    <w:p>
      <w:pPr>
        <w:pStyle w:val="26"/>
        <w:spacing w:line="360" w:lineRule="auto"/>
        <w:ind w:firstLine="420"/>
        <w:rPr>
          <w:rFonts w:ascii="Times New Roman"/>
          <w:szCs w:val="21"/>
        </w:rPr>
      </w:pPr>
      <w:r>
        <w:rPr>
          <w:rFonts w:hint="eastAsia" w:ascii="Times New Roman"/>
          <w:szCs w:val="21"/>
        </w:rPr>
        <w:t xml:space="preserve">b) 专科毕业，2年以上从事网络空间安全有关的工作经历； </w:t>
      </w:r>
    </w:p>
    <w:p>
      <w:pPr>
        <w:pStyle w:val="26"/>
        <w:spacing w:line="360" w:lineRule="auto"/>
        <w:ind w:firstLine="420"/>
        <w:rPr>
          <w:rFonts w:ascii="Times New Roman"/>
          <w:szCs w:val="21"/>
        </w:rPr>
      </w:pPr>
      <w:r>
        <w:rPr>
          <w:rFonts w:hint="eastAsia" w:ascii="Times New Roman"/>
          <w:szCs w:val="21"/>
        </w:rPr>
        <w:t>c) 中等专科毕业，4年以上从事网络空间有关的工作经历；</w:t>
      </w:r>
    </w:p>
    <w:p>
      <w:pPr>
        <w:pStyle w:val="26"/>
        <w:spacing w:line="360" w:lineRule="auto"/>
        <w:ind w:firstLine="420"/>
        <w:rPr>
          <w:rFonts w:ascii="Times New Roman"/>
          <w:szCs w:val="21"/>
        </w:rPr>
      </w:pPr>
      <w:r>
        <w:rPr>
          <w:rFonts w:hint="eastAsia" w:ascii="Times New Roman"/>
          <w:szCs w:val="21"/>
        </w:rPr>
        <w:t xml:space="preserve">e) 具有丰富的项目经验，5年以上从事网络空间安全有关的工作经历； </w:t>
      </w:r>
    </w:p>
    <w:p>
      <w:pPr>
        <w:pStyle w:val="26"/>
        <w:spacing w:line="360" w:lineRule="auto"/>
        <w:ind w:firstLine="0" w:firstLineChars="0"/>
        <w:rPr>
          <w:rFonts w:hint="eastAsia" w:ascii="黑体" w:hAnsi="黑体" w:eastAsia="黑体" w:cs="黑体"/>
          <w:b w:val="0"/>
          <w:bCs w:val="0"/>
          <w:szCs w:val="21"/>
        </w:rPr>
      </w:pPr>
      <w:r>
        <w:rPr>
          <w:rFonts w:hint="eastAsia" w:ascii="黑体" w:hAnsi="黑体" w:eastAsia="黑体" w:cs="黑体"/>
          <w:b w:val="0"/>
          <w:bCs w:val="0"/>
          <w:szCs w:val="21"/>
        </w:rPr>
        <w:t>5.2.1.3 三级认证人员（专业级）教育及工作经历要求</w:t>
      </w:r>
    </w:p>
    <w:p>
      <w:pPr>
        <w:pStyle w:val="26"/>
        <w:spacing w:line="360" w:lineRule="auto"/>
        <w:ind w:firstLine="420"/>
        <w:rPr>
          <w:rFonts w:ascii="Times New Roman"/>
          <w:szCs w:val="21"/>
        </w:rPr>
      </w:pPr>
      <w:r>
        <w:rPr>
          <w:rFonts w:hint="eastAsia" w:ascii="Times New Roman"/>
          <w:szCs w:val="21"/>
        </w:rPr>
        <w:t>专业要求：网络空间、信息安全、计算机相关或相近专业</w:t>
      </w:r>
      <w:r>
        <w:rPr>
          <w:rFonts w:hint="eastAsia" w:ascii="Times New Roman"/>
          <w:szCs w:val="21"/>
          <w:lang w:eastAsia="zh-CN"/>
        </w:rPr>
        <w:t>，</w:t>
      </w:r>
      <w:r>
        <w:rPr>
          <w:rFonts w:hint="eastAsia" w:ascii="Times New Roman"/>
          <w:szCs w:val="21"/>
        </w:rPr>
        <w:t>非以上专业的人员需先通过二级人员认证。</w:t>
      </w:r>
    </w:p>
    <w:p>
      <w:pPr>
        <w:pStyle w:val="26"/>
        <w:spacing w:line="360" w:lineRule="auto"/>
        <w:ind w:firstLine="420"/>
        <w:rPr>
          <w:rFonts w:ascii="Times New Roman"/>
          <w:szCs w:val="21"/>
        </w:rPr>
      </w:pPr>
      <w:r>
        <w:rPr>
          <w:rFonts w:hint="eastAsia" w:ascii="Times New Roman"/>
          <w:szCs w:val="21"/>
        </w:rPr>
        <w:t xml:space="preserve">获证人员工作经历应至少满足下面一项要求： </w:t>
      </w:r>
    </w:p>
    <w:p>
      <w:pPr>
        <w:pStyle w:val="26"/>
        <w:spacing w:line="360" w:lineRule="auto"/>
        <w:ind w:firstLine="420"/>
        <w:rPr>
          <w:rFonts w:ascii="Times New Roman"/>
          <w:szCs w:val="21"/>
        </w:rPr>
      </w:pPr>
      <w:r>
        <w:rPr>
          <w:rFonts w:hint="eastAsia" w:ascii="Times New Roman"/>
          <w:szCs w:val="21"/>
        </w:rPr>
        <w:t xml:space="preserve">a) 硕士研究生（含）以上学历，1年以上从事网络空间有关工作经历； </w:t>
      </w:r>
    </w:p>
    <w:p>
      <w:pPr>
        <w:pStyle w:val="26"/>
        <w:spacing w:line="360" w:lineRule="auto"/>
        <w:ind w:firstLine="420"/>
        <w:rPr>
          <w:rFonts w:ascii="Times New Roman"/>
          <w:szCs w:val="21"/>
        </w:rPr>
      </w:pPr>
      <w:r>
        <w:rPr>
          <w:rFonts w:hint="eastAsia" w:ascii="Times New Roman"/>
          <w:szCs w:val="21"/>
        </w:rPr>
        <w:t xml:space="preserve">b) 本科毕业，3年以上从事网络空间有关工作经历； </w:t>
      </w:r>
    </w:p>
    <w:p>
      <w:pPr>
        <w:pStyle w:val="26"/>
        <w:spacing w:line="360" w:lineRule="auto"/>
        <w:ind w:firstLine="420"/>
        <w:rPr>
          <w:rFonts w:ascii="Times New Roman"/>
          <w:szCs w:val="21"/>
        </w:rPr>
      </w:pPr>
      <w:r>
        <w:rPr>
          <w:rFonts w:hint="eastAsia" w:ascii="Times New Roman"/>
          <w:szCs w:val="21"/>
        </w:rPr>
        <w:t xml:space="preserve">c) 专科毕业，5年以上从事网络空间有关工作经历； </w:t>
      </w:r>
    </w:p>
    <w:p>
      <w:pPr>
        <w:pStyle w:val="26"/>
        <w:spacing w:line="360" w:lineRule="auto"/>
        <w:ind w:firstLine="420"/>
        <w:rPr>
          <w:rFonts w:ascii="Times New Roman"/>
          <w:szCs w:val="21"/>
        </w:rPr>
      </w:pPr>
      <w:r>
        <w:rPr>
          <w:rFonts w:hint="eastAsia" w:ascii="Times New Roman"/>
          <w:szCs w:val="21"/>
        </w:rPr>
        <w:t>d)</w:t>
      </w:r>
      <w:r>
        <w:rPr>
          <w:rFonts w:ascii="Times New Roman"/>
          <w:szCs w:val="21"/>
        </w:rPr>
        <w:t xml:space="preserve"> </w:t>
      </w:r>
      <w:r>
        <w:rPr>
          <w:rFonts w:hint="eastAsia" w:ascii="Times New Roman"/>
          <w:szCs w:val="21"/>
        </w:rPr>
        <w:t xml:space="preserve">中等专科毕业， 7年以上从事网络空间有关工作经历； </w:t>
      </w:r>
    </w:p>
    <w:p>
      <w:pPr>
        <w:pStyle w:val="26"/>
        <w:spacing w:line="360" w:lineRule="auto"/>
        <w:ind w:firstLine="0" w:firstLineChars="0"/>
        <w:rPr>
          <w:rFonts w:hint="eastAsia" w:ascii="黑体" w:hAnsi="黑体" w:eastAsia="黑体" w:cs="黑体"/>
          <w:b w:val="0"/>
          <w:bCs w:val="0"/>
          <w:szCs w:val="21"/>
        </w:rPr>
      </w:pPr>
      <w:r>
        <w:rPr>
          <w:rFonts w:hint="eastAsia" w:ascii="黑体" w:hAnsi="黑体" w:eastAsia="黑体" w:cs="黑体"/>
          <w:b w:val="0"/>
          <w:bCs w:val="0"/>
          <w:szCs w:val="21"/>
        </w:rPr>
        <w:t>5.2.1.4 四级认证人员（高级专业级）教育及工作经历要求</w:t>
      </w:r>
    </w:p>
    <w:p>
      <w:pPr>
        <w:spacing w:line="360" w:lineRule="auto"/>
        <w:ind w:left="630" w:leftChars="200" w:hanging="210" w:hangingChars="100"/>
        <w:rPr>
          <w:rFonts w:ascii="Times New Roman" w:hAnsi="Times New Roman" w:eastAsia="宋体" w:cs="Times New Roman"/>
          <w:kern w:val="0"/>
          <w:szCs w:val="21"/>
        </w:rPr>
      </w:pPr>
      <w:r>
        <w:rPr>
          <w:rFonts w:hint="eastAsia" w:ascii="Times New Roman" w:hAnsi="Times New Roman" w:eastAsia="宋体" w:cs="Times New Roman"/>
          <w:kern w:val="0"/>
          <w:szCs w:val="21"/>
        </w:rPr>
        <w:t>专业要求：网络空间、信息安全、通讯、计算机相关或相近专业</w:t>
      </w:r>
      <w:r>
        <w:rPr>
          <w:rFonts w:hint="eastAsia" w:ascii="Times New Roman" w:hAnsi="Times New Roman" w:eastAsia="宋体" w:cs="Times New Roman"/>
          <w:kern w:val="0"/>
          <w:szCs w:val="21"/>
          <w:lang w:eastAsia="zh-CN"/>
        </w:rPr>
        <w:t>，</w:t>
      </w:r>
      <w:r>
        <w:rPr>
          <w:rFonts w:hint="eastAsia" w:ascii="Times New Roman" w:hAnsi="Times New Roman" w:eastAsia="宋体" w:cs="Times New Roman"/>
          <w:kern w:val="0"/>
          <w:szCs w:val="21"/>
        </w:rPr>
        <w:t>非以上专业的人员</w:t>
      </w:r>
      <w:r>
        <w:rPr>
          <w:rFonts w:hint="eastAsia" w:ascii="Times New Roman" w:hAnsi="Times New Roman" w:eastAsia="宋体" w:cs="Times New Roman"/>
          <w:kern w:val="0"/>
          <w:szCs w:val="21"/>
          <w:lang w:eastAsia="zh-CN"/>
        </w:rPr>
        <w:t>，</w:t>
      </w:r>
      <w:r>
        <w:rPr>
          <w:rFonts w:hint="eastAsia" w:ascii="Times New Roman" w:hAnsi="Times New Roman" w:eastAsia="宋体" w:cs="Times New Roman"/>
          <w:kern w:val="0"/>
          <w:szCs w:val="21"/>
        </w:rPr>
        <w:t>需首先通过二级人员认证。</w:t>
      </w:r>
    </w:p>
    <w:p>
      <w:pPr>
        <w:spacing w:line="360" w:lineRule="auto"/>
        <w:ind w:left="630" w:leftChars="200" w:hanging="210" w:hangingChars="100"/>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获证人员工作经历应至少满足下面一项要求： </w:t>
      </w:r>
    </w:p>
    <w:p>
      <w:pPr>
        <w:spacing w:line="360" w:lineRule="auto"/>
        <w:ind w:left="630" w:leftChars="200" w:hanging="210" w:hangingChars="100"/>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a) 硕士研究生（含）以上学历， 3年以上从事网络空间有关工作经历，其中至少1年以上项目经理经验； </w:t>
      </w:r>
    </w:p>
    <w:p>
      <w:pPr>
        <w:spacing w:line="360" w:lineRule="auto"/>
        <w:ind w:left="630" w:leftChars="200" w:hanging="210" w:hangingChars="100"/>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b) 本科毕业，5年以上从事网络空间相关工作经历，其中至少2年以上项目经理经验； </w:t>
      </w:r>
    </w:p>
    <w:p>
      <w:pPr>
        <w:spacing w:line="360" w:lineRule="auto"/>
        <w:ind w:left="630" w:leftChars="200" w:hanging="210" w:hangingChars="100"/>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c) 专科毕业，7年以上从事网络空间有关工作经历，其中至少2年以上项目经理经验； </w:t>
      </w:r>
    </w:p>
    <w:p>
      <w:pPr>
        <w:spacing w:line="360" w:lineRule="auto"/>
        <w:ind w:left="630" w:leftChars="200" w:hanging="210" w:hangingChars="100"/>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d) </w:t>
      </w:r>
      <w:r>
        <w:rPr>
          <w:rFonts w:ascii="Times New Roman" w:hAnsi="Times New Roman" w:eastAsia="宋体" w:cs="Times New Roman"/>
          <w:kern w:val="0"/>
          <w:szCs w:val="21"/>
        </w:rPr>
        <w:t xml:space="preserve"> </w:t>
      </w:r>
      <w:r>
        <w:rPr>
          <w:rFonts w:hint="eastAsia" w:ascii="Times New Roman" w:hAnsi="Times New Roman" w:eastAsia="宋体" w:cs="Times New Roman"/>
          <w:kern w:val="0"/>
          <w:szCs w:val="21"/>
        </w:rPr>
        <w:t xml:space="preserve">8年以上从事网络空间有关工作经历，其中至少2年以上项目经理经验； </w:t>
      </w:r>
    </w:p>
    <w:p>
      <w:pPr>
        <w:pStyle w:val="26"/>
        <w:spacing w:line="360" w:lineRule="auto"/>
        <w:ind w:firstLine="0" w:firstLineChars="0"/>
        <w:rPr>
          <w:rFonts w:hint="eastAsia" w:ascii="黑体" w:hAnsi="黑体" w:eastAsia="黑体" w:cs="黑体"/>
          <w:b w:val="0"/>
          <w:bCs w:val="0"/>
          <w:sz w:val="21"/>
          <w:szCs w:val="21"/>
        </w:rPr>
      </w:pPr>
      <w:r>
        <w:rPr>
          <w:rFonts w:hint="eastAsia" w:ascii="黑体" w:hAnsi="黑体" w:eastAsia="黑体" w:cs="黑体"/>
          <w:b w:val="0"/>
          <w:bCs w:val="0"/>
          <w:sz w:val="21"/>
          <w:szCs w:val="21"/>
        </w:rPr>
        <w:t>5.2.1.5 五级认证人员（专家级）教育与工作经历要求</w:t>
      </w:r>
    </w:p>
    <w:p>
      <w:pPr>
        <w:spacing w:line="360" w:lineRule="auto"/>
        <w:ind w:left="630" w:leftChars="200" w:hanging="210" w:hangingChars="100"/>
        <w:rPr>
          <w:rFonts w:ascii="Times New Roman" w:hAnsi="Times New Roman" w:eastAsia="宋体" w:cs="Times New Roman"/>
          <w:kern w:val="0"/>
          <w:szCs w:val="21"/>
        </w:rPr>
      </w:pPr>
      <w:r>
        <w:rPr>
          <w:rFonts w:hint="eastAsia" w:ascii="Times New Roman" w:hAnsi="Times New Roman" w:eastAsia="宋体" w:cs="Times New Roman"/>
          <w:kern w:val="0"/>
          <w:szCs w:val="21"/>
        </w:rPr>
        <w:t>专业要求：网络空间、信息安全、计算机相关或相近专业；</w:t>
      </w:r>
    </w:p>
    <w:p>
      <w:pPr>
        <w:spacing w:line="360" w:lineRule="auto"/>
        <w:ind w:left="630" w:leftChars="200" w:hanging="210" w:hangingChars="100"/>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获证人员工作经历应至少满足下面一项要求： </w:t>
      </w:r>
    </w:p>
    <w:p>
      <w:pPr>
        <w:spacing w:line="360" w:lineRule="auto"/>
        <w:ind w:left="630" w:leftChars="200" w:hanging="210" w:hangingChars="100"/>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a) 硕士研究生（含）以上学历， 5年以上从事网络空间有关工作经历，其中至少2年项目经理经验； </w:t>
      </w:r>
    </w:p>
    <w:p>
      <w:pPr>
        <w:spacing w:line="360" w:lineRule="auto"/>
        <w:ind w:left="630" w:leftChars="200" w:hanging="210" w:hangingChars="100"/>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b) 本科毕业，7年以上从事网络空间相关工作经历，其中3年项目经理经验； </w:t>
      </w:r>
    </w:p>
    <w:p>
      <w:pPr>
        <w:spacing w:line="360" w:lineRule="auto"/>
        <w:ind w:left="630" w:leftChars="200" w:hanging="210" w:hangingChars="100"/>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c) 专科毕业，9年以上从事网络空间有关工作经历，其中至少3年项目经理经验； </w:t>
      </w:r>
    </w:p>
    <w:p>
      <w:pPr>
        <w:spacing w:line="360" w:lineRule="auto"/>
        <w:ind w:left="630" w:leftChars="200" w:hanging="210" w:hangingChars="100"/>
        <w:rPr>
          <w:rFonts w:hint="eastAsia" w:ascii="Times New Roman" w:hAnsi="Times New Roman" w:eastAsia="宋体" w:cs="Times New Roman"/>
          <w:kern w:val="0"/>
          <w:szCs w:val="21"/>
          <w:lang w:eastAsia="zh-CN"/>
        </w:rPr>
      </w:pPr>
      <w:r>
        <w:rPr>
          <w:rFonts w:hint="eastAsia" w:ascii="Times New Roman" w:hAnsi="Times New Roman" w:eastAsia="宋体" w:cs="Times New Roman"/>
          <w:kern w:val="0"/>
          <w:szCs w:val="21"/>
        </w:rPr>
        <w:t>d) 10年以上从事网络空间有关工作经历，其中至少3年项目经理经验</w:t>
      </w:r>
      <w:r>
        <w:rPr>
          <w:rFonts w:hint="eastAsia" w:ascii="Times New Roman" w:hAnsi="Times New Roman" w:eastAsia="宋体" w:cs="Times New Roman"/>
          <w:kern w:val="0"/>
          <w:szCs w:val="21"/>
          <w:lang w:eastAsia="zh-CN"/>
        </w:rPr>
        <w:t>。</w:t>
      </w:r>
    </w:p>
    <w:p>
      <w:pPr>
        <w:spacing w:line="360" w:lineRule="auto"/>
        <w:ind w:firstLine="420" w:firstLineChars="200"/>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职称要求： </w:t>
      </w:r>
    </w:p>
    <w:p>
      <w:pPr>
        <w:spacing w:line="360" w:lineRule="auto"/>
        <w:ind w:left="735" w:leftChars="200" w:hanging="315" w:hangingChars="150"/>
        <w:rPr>
          <w:rFonts w:hint="eastAsia" w:ascii="Times New Roman" w:hAnsi="Times New Roman" w:eastAsia="宋体" w:cs="Times New Roman"/>
          <w:kern w:val="0"/>
          <w:szCs w:val="21"/>
          <w:lang w:eastAsia="zh-CN"/>
        </w:rPr>
      </w:pPr>
      <w:r>
        <w:rPr>
          <w:rFonts w:hint="eastAsia" w:ascii="Times New Roman" w:hAnsi="Times New Roman" w:eastAsia="宋体" w:cs="Times New Roman"/>
          <w:kern w:val="0"/>
          <w:szCs w:val="21"/>
        </w:rPr>
        <w:t>具有信息技术相关专业的高级技术职称</w:t>
      </w:r>
      <w:r>
        <w:rPr>
          <w:rFonts w:hint="eastAsia" w:ascii="Times New Roman" w:hAnsi="Times New Roman" w:eastAsia="宋体" w:cs="Times New Roman"/>
          <w:kern w:val="0"/>
          <w:szCs w:val="21"/>
          <w:lang w:eastAsia="zh-CN"/>
        </w:rPr>
        <w:t>（含副高）；</w:t>
      </w:r>
    </w:p>
    <w:p>
      <w:pPr>
        <w:spacing w:line="360" w:lineRule="auto"/>
        <w:rPr>
          <w:rFonts w:hint="eastAsia" w:ascii="黑体" w:hAnsi="黑体" w:eastAsia="黑体" w:cs="黑体"/>
          <w:b w:val="0"/>
          <w:bCs w:val="0"/>
          <w:color w:val="000000"/>
          <w:kern w:val="44"/>
          <w:szCs w:val="21"/>
        </w:rPr>
      </w:pPr>
      <w:r>
        <w:rPr>
          <w:rFonts w:hint="eastAsia" w:ascii="黑体" w:hAnsi="黑体" w:eastAsia="黑体" w:cs="黑体"/>
          <w:b w:val="0"/>
          <w:bCs w:val="0"/>
          <w:color w:val="000000"/>
          <w:kern w:val="44"/>
          <w:szCs w:val="21"/>
        </w:rPr>
        <w:t>5.2.1.6  其他要求</w:t>
      </w:r>
    </w:p>
    <w:p>
      <w:pPr>
        <w:spacing w:line="360" w:lineRule="auto"/>
        <w:ind w:firstLine="420" w:firstLineChars="200"/>
        <w:rPr>
          <w:rFonts w:hint="eastAsia" w:ascii="宋体" w:hAnsi="宋体" w:eastAsia="宋体" w:cs="宋体"/>
          <w:b w:val="0"/>
          <w:bCs w:val="0"/>
          <w:color w:val="000000"/>
          <w:kern w:val="44"/>
          <w:szCs w:val="21"/>
          <w:lang w:eastAsia="zh-CN"/>
        </w:rPr>
      </w:pPr>
      <w:r>
        <w:rPr>
          <w:rFonts w:hint="eastAsia" w:ascii="宋体" w:hAnsi="宋体" w:eastAsia="宋体" w:cs="宋体"/>
          <w:b w:val="0"/>
          <w:bCs w:val="0"/>
          <w:color w:val="000000"/>
          <w:kern w:val="44"/>
          <w:szCs w:val="21"/>
          <w:lang w:eastAsia="zh-CN"/>
        </w:rPr>
        <w:t>除</w:t>
      </w:r>
      <w:r>
        <w:rPr>
          <w:rFonts w:hint="eastAsia" w:ascii="宋体" w:hAnsi="宋体" w:eastAsia="宋体" w:cs="宋体"/>
          <w:b w:val="0"/>
          <w:bCs w:val="0"/>
          <w:color w:val="000000"/>
          <w:kern w:val="44"/>
          <w:szCs w:val="21"/>
          <w:lang w:val="en-US" w:eastAsia="zh-CN"/>
        </w:rPr>
        <w:t>5.2.1.1-5.2.1.5外的</w:t>
      </w:r>
      <w:r>
        <w:rPr>
          <w:rFonts w:hint="eastAsia" w:ascii="宋体" w:hAnsi="宋体" w:eastAsia="宋体" w:cs="宋体"/>
          <w:b w:val="0"/>
          <w:bCs w:val="0"/>
          <w:color w:val="000000"/>
          <w:kern w:val="44"/>
          <w:szCs w:val="21"/>
          <w:lang w:eastAsia="zh-CN"/>
        </w:rPr>
        <w:t>其他要求：</w:t>
      </w:r>
    </w:p>
    <w:p>
      <w:pPr>
        <w:numPr>
          <w:ilvl w:val="0"/>
          <w:numId w:val="3"/>
        </w:numPr>
        <w:spacing w:line="360" w:lineRule="auto"/>
        <w:ind w:firstLine="420" w:firstLineChars="200"/>
        <w:rPr>
          <w:rFonts w:ascii="Times New Roman" w:hAnsi="Times New Roman" w:eastAsia="宋体" w:cs="Times New Roman"/>
          <w:kern w:val="0"/>
          <w:szCs w:val="21"/>
        </w:rPr>
      </w:pPr>
      <w:r>
        <w:rPr>
          <w:rFonts w:hint="eastAsia" w:ascii="Times New Roman" w:hAnsi="Times New Roman" w:eastAsia="宋体" w:cs="Times New Roman"/>
          <w:kern w:val="0"/>
          <w:szCs w:val="21"/>
        </w:rPr>
        <w:t>满足评定要求的工作经历应在取得相应学历后获得。</w:t>
      </w:r>
    </w:p>
    <w:p>
      <w:pPr>
        <w:numPr>
          <w:ilvl w:val="0"/>
          <w:numId w:val="3"/>
        </w:numPr>
        <w:spacing w:line="360" w:lineRule="auto"/>
        <w:ind w:left="0" w:leftChars="0" w:firstLine="420" w:firstLineChars="200"/>
        <w:rPr>
          <w:rFonts w:ascii="Times New Roman" w:hAnsi="Times New Roman" w:eastAsia="宋体" w:cs="Times New Roman"/>
          <w:kern w:val="0"/>
          <w:szCs w:val="21"/>
        </w:rPr>
      </w:pPr>
      <w:r>
        <w:rPr>
          <w:rFonts w:hint="eastAsia" w:ascii="Times New Roman" w:hAnsi="Times New Roman" w:eastAsia="宋体" w:cs="Times New Roman"/>
          <w:kern w:val="0"/>
          <w:szCs w:val="21"/>
        </w:rPr>
        <w:t>申请人应提交工作经历的书面证明，证明中应提供申请人从事的工作</w:t>
      </w:r>
      <w:r>
        <w:rPr>
          <w:rFonts w:ascii="Times New Roman" w:hAnsi="Times New Roman" w:eastAsia="宋体" w:cs="Times New Roman"/>
          <w:kern w:val="0"/>
          <w:szCs w:val="21"/>
        </w:rPr>
        <w:t>职责、岗位、级别和主要工作内容。</w:t>
      </w:r>
    </w:p>
    <w:p>
      <w:pPr>
        <w:spacing w:line="360" w:lineRule="auto"/>
        <w:ind w:firstLine="420" w:firstLineChars="200"/>
        <w:rPr>
          <w:rFonts w:ascii="Times New Roman" w:hAnsi="Times New Roman" w:eastAsia="宋体" w:cs="Times New Roman"/>
          <w:kern w:val="0"/>
          <w:szCs w:val="21"/>
        </w:rPr>
      </w:pPr>
      <w:r>
        <w:rPr>
          <w:rFonts w:ascii="Times New Roman" w:hAnsi="Times New Roman" w:eastAsia="宋体" w:cs="Times New Roman"/>
          <w:kern w:val="0"/>
          <w:szCs w:val="21"/>
        </w:rPr>
        <w:t>c)</w:t>
      </w:r>
      <w:r>
        <w:rPr>
          <w:rFonts w:hint="eastAsia" w:ascii="Times New Roman" w:hAnsi="Times New Roman" w:eastAsia="宋体" w:cs="Times New Roman"/>
          <w:kern w:val="0"/>
          <w:szCs w:val="21"/>
        </w:rPr>
        <w:t xml:space="preserve"> </w:t>
      </w:r>
      <w:r>
        <w:rPr>
          <w:rFonts w:ascii="Times New Roman" w:hAnsi="Times New Roman" w:eastAsia="宋体" w:cs="Times New Roman"/>
          <w:kern w:val="0"/>
          <w:szCs w:val="21"/>
        </w:rPr>
        <w:t>实习经历不能包括在工作经历内。</w:t>
      </w:r>
    </w:p>
    <w:p>
      <w:pPr>
        <w:pStyle w:val="26"/>
        <w:spacing w:line="360" w:lineRule="auto"/>
        <w:ind w:firstLine="0" w:firstLineChars="0"/>
        <w:outlineLvl w:val="2"/>
        <w:rPr>
          <w:rFonts w:hint="eastAsia" w:ascii="黑体" w:hAnsi="黑体" w:eastAsia="黑体" w:cs="黑体"/>
          <w:b w:val="0"/>
          <w:bCs w:val="0"/>
          <w:szCs w:val="21"/>
        </w:rPr>
      </w:pPr>
      <w:bookmarkStart w:id="29" w:name="_Toc30362"/>
      <w:bookmarkStart w:id="30" w:name="_Toc20697"/>
      <w:bookmarkStart w:id="31" w:name="_Toc7084"/>
      <w:r>
        <w:rPr>
          <w:rFonts w:hint="eastAsia" w:ascii="黑体" w:hAnsi="黑体" w:eastAsia="黑体" w:cs="黑体"/>
          <w:b w:val="0"/>
          <w:bCs w:val="0"/>
          <w:szCs w:val="21"/>
        </w:rPr>
        <w:t>5.2.2 考试要求</w:t>
      </w:r>
      <w:bookmarkEnd w:id="29"/>
      <w:bookmarkEnd w:id="30"/>
      <w:bookmarkEnd w:id="31"/>
    </w:p>
    <w:p>
      <w:pPr>
        <w:spacing w:line="360" w:lineRule="auto"/>
        <w:ind w:firstLine="420" w:firstLineChars="200"/>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获证人员应满足下面要求： </w:t>
      </w:r>
    </w:p>
    <w:p>
      <w:pPr>
        <w:spacing w:line="360" w:lineRule="auto"/>
        <w:ind w:firstLine="420" w:firstLineChars="200"/>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a) 通过其申请的相应认证类别和级别的考试，包括笔试和实操（必要时）； </w:t>
      </w:r>
    </w:p>
    <w:p>
      <w:pPr>
        <w:spacing w:line="360" w:lineRule="auto"/>
        <w:ind w:firstLine="420" w:firstLineChars="200"/>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b) 必要时，通过由第三方认证或评估机构组织的专家面试； </w:t>
      </w:r>
    </w:p>
    <w:p>
      <w:pPr>
        <w:spacing w:line="360" w:lineRule="auto"/>
        <w:ind w:firstLine="420" w:firstLineChars="200"/>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c) 必要时，通过由第三方认证或评估机构组织的工作现场见证。 </w:t>
      </w:r>
    </w:p>
    <w:p>
      <w:pPr>
        <w:spacing w:line="360" w:lineRule="auto"/>
        <w:ind w:left="630" w:leftChars="200" w:hanging="210" w:hangingChars="100"/>
        <w:rPr>
          <w:rFonts w:ascii="Times New Roman" w:hAnsi="Times New Roman" w:eastAsia="宋体" w:cs="Times New Roman"/>
          <w:kern w:val="0"/>
          <w:szCs w:val="21"/>
        </w:rPr>
      </w:pPr>
      <w:r>
        <w:rPr>
          <w:rFonts w:hint="eastAsia" w:ascii="Times New Roman" w:hAnsi="Times New Roman" w:eastAsia="宋体" w:cs="Times New Roman"/>
          <w:kern w:val="0"/>
          <w:szCs w:val="21"/>
        </w:rPr>
        <w:t>d）一、二级</w:t>
      </w:r>
      <w:r>
        <w:rPr>
          <w:rFonts w:hint="eastAsia" w:ascii="Times New Roman" w:hAnsi="Times New Roman" w:eastAsia="宋体" w:cs="Times New Roman"/>
          <w:kern w:val="0"/>
          <w:szCs w:val="21"/>
          <w:lang w:eastAsia="zh-CN"/>
        </w:rPr>
        <w:t>认证</w:t>
      </w:r>
      <w:r>
        <w:rPr>
          <w:rFonts w:hint="eastAsia" w:ascii="Times New Roman" w:hAnsi="Times New Roman" w:eastAsia="宋体" w:cs="Times New Roman"/>
          <w:kern w:val="0"/>
          <w:szCs w:val="21"/>
        </w:rPr>
        <w:t>人员需要掌握附录B网络空间安全专业人员认证通用知识要求”中所要求的知识，且通过相应的考试。</w:t>
      </w:r>
    </w:p>
    <w:p>
      <w:pPr>
        <w:spacing w:line="360" w:lineRule="auto"/>
        <w:ind w:left="630" w:leftChars="200" w:hanging="210" w:hangingChars="100"/>
        <w:rPr>
          <w:rFonts w:ascii="Times New Roman" w:hAnsi="Times New Roman" w:eastAsia="宋体" w:cs="Times New Roman"/>
          <w:color w:val="auto"/>
          <w:kern w:val="0"/>
          <w:szCs w:val="21"/>
        </w:rPr>
      </w:pPr>
      <w:r>
        <w:rPr>
          <w:rFonts w:hint="eastAsia" w:ascii="Times New Roman" w:hAnsi="Times New Roman" w:eastAsia="宋体" w:cs="Times New Roman"/>
          <w:kern w:val="0"/>
          <w:szCs w:val="21"/>
        </w:rPr>
        <w:t>e）</w:t>
      </w:r>
      <w:r>
        <w:rPr>
          <w:rFonts w:hint="eastAsia" w:ascii="Times New Roman" w:hAnsi="Times New Roman" w:eastAsia="宋体" w:cs="Times New Roman"/>
          <w:color w:val="auto"/>
          <w:kern w:val="0"/>
          <w:szCs w:val="21"/>
        </w:rPr>
        <w:t>三、四级</w:t>
      </w:r>
      <w:r>
        <w:rPr>
          <w:rFonts w:hint="eastAsia" w:ascii="Times New Roman" w:hAnsi="Times New Roman" w:eastAsia="宋体" w:cs="Times New Roman"/>
          <w:color w:val="auto"/>
          <w:kern w:val="0"/>
          <w:szCs w:val="21"/>
          <w:lang w:eastAsia="zh-CN"/>
        </w:rPr>
        <w:t>认证</w:t>
      </w:r>
      <w:r>
        <w:rPr>
          <w:rFonts w:hint="eastAsia" w:ascii="Times New Roman" w:hAnsi="Times New Roman" w:eastAsia="宋体" w:cs="Times New Roman"/>
          <w:color w:val="auto"/>
          <w:kern w:val="0"/>
          <w:szCs w:val="21"/>
        </w:rPr>
        <w:t>人员分类别和专业方向，各类别专业方向人员须掌握附录</w:t>
      </w:r>
      <w:r>
        <w:rPr>
          <w:rFonts w:hint="eastAsia" w:ascii="Times New Roman" w:hAnsi="Times New Roman" w:eastAsia="宋体" w:cs="Times New Roman"/>
          <w:color w:val="auto"/>
          <w:kern w:val="0"/>
          <w:szCs w:val="21"/>
          <w:lang w:val="en-US" w:eastAsia="zh-CN"/>
        </w:rPr>
        <w:t>(C~J)</w:t>
      </w:r>
      <w:r>
        <w:rPr>
          <w:rFonts w:hint="eastAsia" w:ascii="Times New Roman" w:hAnsi="Times New Roman" w:eastAsia="宋体" w:cs="Times New Roman"/>
          <w:color w:val="auto"/>
          <w:kern w:val="0"/>
          <w:szCs w:val="21"/>
        </w:rPr>
        <w:t>中</w:t>
      </w:r>
      <w:r>
        <w:rPr>
          <w:rFonts w:hint="eastAsia" w:ascii="Times New Roman" w:hAnsi="Times New Roman" w:eastAsia="宋体" w:cs="Times New Roman"/>
          <w:color w:val="auto"/>
          <w:kern w:val="0"/>
          <w:szCs w:val="21"/>
          <w:lang w:eastAsia="zh-CN"/>
        </w:rPr>
        <w:t>对应</w:t>
      </w:r>
      <w:r>
        <w:rPr>
          <w:rFonts w:hint="eastAsia" w:ascii="Times New Roman" w:hAnsi="Times New Roman" w:eastAsia="宋体" w:cs="Times New Roman"/>
          <w:color w:val="auto"/>
          <w:kern w:val="0"/>
          <w:szCs w:val="21"/>
        </w:rPr>
        <w:t>方向要求的知识，且通过相应的考试。</w:t>
      </w:r>
    </w:p>
    <w:p>
      <w:pPr>
        <w:spacing w:line="360" w:lineRule="auto"/>
        <w:ind w:left="630" w:leftChars="200" w:hanging="210" w:hangingChars="100"/>
        <w:rPr>
          <w:rFonts w:ascii="Times New Roman" w:hAnsi="Times New Roman" w:eastAsia="宋体" w:cs="Times New Roman"/>
          <w:kern w:val="0"/>
          <w:szCs w:val="21"/>
        </w:rPr>
      </w:pPr>
      <w:r>
        <w:rPr>
          <w:rFonts w:hint="eastAsia" w:ascii="Times New Roman" w:hAnsi="Times New Roman" w:eastAsia="宋体" w:cs="Times New Roman"/>
          <w:kern w:val="0"/>
          <w:szCs w:val="21"/>
        </w:rPr>
        <w:t>f）五级</w:t>
      </w:r>
      <w:r>
        <w:rPr>
          <w:rFonts w:hint="eastAsia" w:ascii="Times New Roman" w:hAnsi="Times New Roman" w:eastAsia="宋体" w:cs="Times New Roman"/>
          <w:kern w:val="0"/>
          <w:szCs w:val="21"/>
          <w:lang w:eastAsia="zh-CN"/>
        </w:rPr>
        <w:t>认证</w:t>
      </w:r>
      <w:r>
        <w:rPr>
          <w:rFonts w:hint="eastAsia" w:ascii="Times New Roman" w:hAnsi="Times New Roman" w:eastAsia="宋体" w:cs="Times New Roman"/>
          <w:kern w:val="0"/>
          <w:szCs w:val="21"/>
        </w:rPr>
        <w:t>人员为资历评定，学历、工作经历</w:t>
      </w:r>
      <w:r>
        <w:rPr>
          <w:rFonts w:hint="eastAsia" w:ascii="Times New Roman" w:hAnsi="Times New Roman" w:eastAsia="宋体" w:cs="Times New Roman"/>
          <w:kern w:val="0"/>
          <w:szCs w:val="21"/>
          <w:lang w:eastAsia="zh-CN"/>
        </w:rPr>
        <w:t>、职称</w:t>
      </w:r>
      <w:r>
        <w:rPr>
          <w:rFonts w:hint="eastAsia" w:ascii="Times New Roman" w:hAnsi="Times New Roman" w:eastAsia="宋体" w:cs="Times New Roman"/>
          <w:kern w:val="0"/>
          <w:szCs w:val="21"/>
        </w:rPr>
        <w:t>符合条款5</w:t>
      </w:r>
      <w:r>
        <w:rPr>
          <w:rFonts w:ascii="Times New Roman" w:hAnsi="Times New Roman" w:eastAsia="宋体" w:cs="Times New Roman"/>
          <w:kern w:val="0"/>
          <w:szCs w:val="21"/>
        </w:rPr>
        <w:t>.2.1.5</w:t>
      </w:r>
      <w:r>
        <w:rPr>
          <w:rFonts w:hint="eastAsia" w:ascii="Times New Roman" w:hAnsi="Times New Roman" w:eastAsia="宋体" w:cs="Times New Roman"/>
          <w:kern w:val="0"/>
          <w:szCs w:val="21"/>
        </w:rPr>
        <w:t>的条件即可申请，无考试要求。</w:t>
      </w:r>
    </w:p>
    <w:p>
      <w:pPr>
        <w:spacing w:line="360" w:lineRule="auto"/>
        <w:outlineLvl w:val="1"/>
        <w:rPr>
          <w:rFonts w:hint="eastAsia" w:ascii="黑体" w:hAnsi="黑体" w:eastAsia="黑体" w:cs="黑体"/>
          <w:b w:val="0"/>
          <w:bCs w:val="0"/>
          <w:color w:val="000000"/>
          <w:kern w:val="44"/>
          <w:szCs w:val="21"/>
        </w:rPr>
      </w:pPr>
      <w:bookmarkStart w:id="32" w:name="_Toc27551"/>
      <w:r>
        <w:rPr>
          <w:rFonts w:hint="eastAsia" w:ascii="黑体" w:hAnsi="黑体" w:eastAsia="黑体" w:cs="黑体"/>
          <w:b w:val="0"/>
          <w:bCs w:val="0"/>
          <w:color w:val="000000"/>
          <w:kern w:val="44"/>
          <w:szCs w:val="21"/>
        </w:rPr>
        <w:t>5.3 再认证资格要求</w:t>
      </w:r>
      <w:bookmarkEnd w:id="32"/>
    </w:p>
    <w:p>
      <w:pPr>
        <w:spacing w:line="360" w:lineRule="auto"/>
        <w:ind w:firstLine="420" w:firstLineChars="200"/>
        <w:rPr>
          <w:rFonts w:ascii="Times New Roman" w:hAnsi="Times New Roman" w:eastAsia="宋体" w:cs="Times New Roman"/>
          <w:kern w:val="0"/>
          <w:szCs w:val="21"/>
        </w:rPr>
      </w:pPr>
      <w:r>
        <w:rPr>
          <w:rFonts w:hint="eastAsia" w:ascii="Times New Roman" w:hAnsi="Times New Roman" w:eastAsia="宋体" w:cs="Times New Roman"/>
          <w:kern w:val="0"/>
          <w:szCs w:val="21"/>
        </w:rPr>
        <w:t>1）已通过网络空间专业人员认证，且在认证有效期内；</w:t>
      </w:r>
    </w:p>
    <w:p>
      <w:pPr>
        <w:spacing w:line="360" w:lineRule="auto"/>
        <w:ind w:firstLine="420" w:firstLineChars="200"/>
        <w:rPr>
          <w:rFonts w:ascii="Times New Roman" w:hAnsi="Times New Roman" w:eastAsia="宋体" w:cs="Times New Roman"/>
          <w:kern w:val="0"/>
          <w:szCs w:val="21"/>
        </w:rPr>
      </w:pPr>
      <w:r>
        <w:rPr>
          <w:rFonts w:ascii="Times New Roman" w:hAnsi="Times New Roman" w:eastAsia="宋体" w:cs="Times New Roman"/>
          <w:kern w:val="0"/>
          <w:szCs w:val="21"/>
        </w:rPr>
        <w:t>2</w:t>
      </w:r>
      <w:r>
        <w:rPr>
          <w:rFonts w:hint="eastAsia" w:ascii="Times New Roman" w:hAnsi="Times New Roman" w:eastAsia="宋体" w:cs="Times New Roman"/>
          <w:kern w:val="0"/>
          <w:szCs w:val="21"/>
        </w:rPr>
        <w:t>）获证后</w:t>
      </w:r>
      <w:r>
        <w:rPr>
          <w:rFonts w:ascii="Times New Roman" w:hAnsi="Times New Roman" w:eastAsia="宋体" w:cs="Times New Roman"/>
          <w:kern w:val="0"/>
          <w:szCs w:val="21"/>
        </w:rPr>
        <w:t>3</w:t>
      </w:r>
      <w:r>
        <w:rPr>
          <w:rFonts w:hint="eastAsia" w:ascii="Times New Roman" w:hAnsi="Times New Roman" w:eastAsia="宋体" w:cs="Times New Roman"/>
          <w:kern w:val="0"/>
          <w:szCs w:val="21"/>
        </w:rPr>
        <w:t>年内至少有</w:t>
      </w:r>
      <w:r>
        <w:rPr>
          <w:rFonts w:ascii="Times New Roman" w:hAnsi="Times New Roman" w:eastAsia="宋体" w:cs="Times New Roman"/>
          <w:kern w:val="0"/>
          <w:szCs w:val="21"/>
        </w:rPr>
        <w:t>2</w:t>
      </w:r>
      <w:r>
        <w:rPr>
          <w:rFonts w:hint="eastAsia" w:ascii="Times New Roman" w:hAnsi="Times New Roman" w:eastAsia="宋体" w:cs="Times New Roman"/>
          <w:kern w:val="0"/>
          <w:szCs w:val="21"/>
        </w:rPr>
        <w:t>年的网络空间工作经历；</w:t>
      </w:r>
    </w:p>
    <w:p>
      <w:pPr>
        <w:spacing w:line="360" w:lineRule="auto"/>
        <w:ind w:firstLine="420" w:firstLineChars="200"/>
        <w:rPr>
          <w:rFonts w:ascii="Times New Roman" w:hAnsi="Times New Roman" w:eastAsia="宋体" w:cs="Times New Roman"/>
          <w:kern w:val="0"/>
          <w:szCs w:val="21"/>
        </w:rPr>
      </w:pPr>
      <w:r>
        <w:rPr>
          <w:rFonts w:ascii="Times New Roman" w:hAnsi="Times New Roman" w:eastAsia="宋体" w:cs="Times New Roman"/>
          <w:kern w:val="0"/>
          <w:szCs w:val="21"/>
        </w:rPr>
        <w:t>3</w:t>
      </w:r>
      <w:r>
        <w:rPr>
          <w:rFonts w:hint="eastAsia" w:ascii="Times New Roman" w:hAnsi="Times New Roman" w:eastAsia="宋体" w:cs="Times New Roman"/>
          <w:kern w:val="0"/>
          <w:szCs w:val="21"/>
        </w:rPr>
        <w:t>）每年不少于</w:t>
      </w:r>
      <w:r>
        <w:rPr>
          <w:rFonts w:ascii="Times New Roman" w:hAnsi="Times New Roman" w:eastAsia="宋体" w:cs="Times New Roman"/>
          <w:kern w:val="0"/>
          <w:szCs w:val="21"/>
        </w:rPr>
        <w:t>16</w:t>
      </w:r>
      <w:r>
        <w:rPr>
          <w:rFonts w:hint="eastAsia" w:ascii="Times New Roman" w:hAnsi="Times New Roman" w:eastAsia="宋体" w:cs="Times New Roman"/>
          <w:kern w:val="0"/>
          <w:szCs w:val="21"/>
        </w:rPr>
        <w:t>课时的网络空间相关专业的继续教育课程学习。</w:t>
      </w:r>
    </w:p>
    <w:p>
      <w:pPr>
        <w:spacing w:line="360" w:lineRule="auto"/>
        <w:outlineLvl w:val="1"/>
        <w:rPr>
          <w:rFonts w:hint="eastAsia" w:ascii="黑体" w:hAnsi="黑体" w:eastAsia="黑体" w:cs="黑体"/>
          <w:b w:val="0"/>
          <w:bCs w:val="0"/>
          <w:color w:val="000000"/>
          <w:kern w:val="44"/>
          <w:szCs w:val="21"/>
        </w:rPr>
      </w:pPr>
      <w:bookmarkStart w:id="33" w:name="_Toc1564"/>
      <w:r>
        <w:rPr>
          <w:rFonts w:hint="eastAsia" w:ascii="黑体" w:hAnsi="黑体" w:eastAsia="黑体" w:cs="黑体"/>
          <w:b w:val="0"/>
          <w:bCs w:val="0"/>
          <w:color w:val="000000"/>
          <w:kern w:val="44"/>
          <w:szCs w:val="21"/>
        </w:rPr>
        <w:t>5.4 认证升级资格要求</w:t>
      </w:r>
      <w:bookmarkEnd w:id="33"/>
    </w:p>
    <w:p>
      <w:pPr>
        <w:spacing w:line="360" w:lineRule="auto"/>
        <w:ind w:firstLine="420" w:firstLineChars="200"/>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获证人员应满足下面要求： </w:t>
      </w:r>
    </w:p>
    <w:p>
      <w:pPr>
        <w:spacing w:line="360" w:lineRule="auto"/>
        <w:ind w:firstLine="420" w:firstLineChars="200"/>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a) 已通过网络空间专业人员认证，且在认证有效期内； </w:t>
      </w:r>
    </w:p>
    <w:p>
      <w:pPr>
        <w:spacing w:line="360" w:lineRule="auto"/>
        <w:ind w:firstLine="420" w:firstLineChars="200"/>
        <w:rPr>
          <w:rFonts w:ascii="Times New Roman" w:hAnsi="Times New Roman" w:eastAsia="宋体" w:cs="Times New Roman"/>
          <w:kern w:val="0"/>
          <w:szCs w:val="21"/>
        </w:rPr>
      </w:pPr>
      <w:r>
        <w:rPr>
          <w:rFonts w:hint="eastAsia" w:ascii="Times New Roman" w:hAnsi="Times New Roman" w:eastAsia="宋体" w:cs="Times New Roman"/>
          <w:kern w:val="0"/>
          <w:szCs w:val="21"/>
        </w:rPr>
        <w:t>b) 满足网络网络空间专业人员高一级别认证要求，包括工作经历、培训和考试要求。</w:t>
      </w:r>
    </w:p>
    <w:p>
      <w:pPr>
        <w:spacing w:line="360" w:lineRule="auto"/>
        <w:outlineLvl w:val="0"/>
        <w:rPr>
          <w:rFonts w:hint="eastAsia" w:ascii="黑体" w:hAnsi="黑体" w:eastAsia="黑体" w:cs="黑体"/>
          <w:b w:val="0"/>
          <w:bCs w:val="0"/>
          <w:color w:val="000000"/>
          <w:kern w:val="44"/>
          <w:szCs w:val="21"/>
        </w:rPr>
      </w:pPr>
      <w:bookmarkStart w:id="34" w:name="_Toc27224"/>
      <w:r>
        <w:rPr>
          <w:rFonts w:hint="eastAsia" w:ascii="黑体" w:hAnsi="黑体" w:eastAsia="黑体" w:cs="黑体"/>
          <w:b w:val="0"/>
          <w:bCs w:val="0"/>
          <w:color w:val="000000"/>
          <w:kern w:val="44"/>
          <w:szCs w:val="21"/>
        </w:rPr>
        <w:t>6. 认证评价</w:t>
      </w:r>
      <w:bookmarkEnd w:id="34"/>
    </w:p>
    <w:p>
      <w:pPr>
        <w:spacing w:line="360" w:lineRule="auto"/>
        <w:outlineLvl w:val="1"/>
        <w:rPr>
          <w:rFonts w:hint="eastAsia" w:ascii="黑体" w:hAnsi="黑体" w:eastAsia="黑体" w:cs="黑体"/>
          <w:b w:val="0"/>
          <w:bCs w:val="0"/>
          <w:color w:val="000000" w:themeColor="text1"/>
          <w:szCs w:val="21"/>
          <w14:textFill>
            <w14:solidFill>
              <w14:schemeClr w14:val="tx1"/>
            </w14:solidFill>
          </w14:textFill>
        </w:rPr>
      </w:pPr>
      <w:bookmarkStart w:id="35" w:name="_Toc27264"/>
      <w:r>
        <w:rPr>
          <w:rFonts w:hint="eastAsia" w:ascii="黑体" w:hAnsi="黑体" w:eastAsia="黑体" w:cs="黑体"/>
          <w:b w:val="0"/>
          <w:bCs w:val="0"/>
          <w:color w:val="000000"/>
          <w:kern w:val="44"/>
          <w:szCs w:val="21"/>
        </w:rPr>
        <w:t>6.1 认证评价方式</w:t>
      </w:r>
      <w:bookmarkEnd w:id="35"/>
    </w:p>
    <w:p>
      <w:pPr>
        <w:spacing w:line="360" w:lineRule="auto"/>
        <w:ind w:firstLine="420" w:firstLineChars="200"/>
        <w:outlineLvl w:val="1"/>
        <w:rPr>
          <w:rFonts w:hint="eastAsia" w:ascii="黑体" w:hAnsi="黑体" w:eastAsia="黑体" w:cs="黑体"/>
          <w:b w:val="0"/>
          <w:bCs w:val="0"/>
          <w:color w:val="000000" w:themeColor="text1"/>
          <w:szCs w:val="21"/>
          <w14:textFill>
            <w14:solidFill>
              <w14:schemeClr w14:val="tx1"/>
            </w14:solidFill>
          </w14:textFill>
        </w:rPr>
      </w:pPr>
      <w:bookmarkStart w:id="36" w:name="_Toc5156"/>
      <w:bookmarkStart w:id="37" w:name="_Toc19363"/>
      <w:r>
        <w:rPr>
          <w:rFonts w:hint="eastAsia" w:ascii="Songti SC Light" w:hAnsi="Songti SC Light" w:eastAsia="Songti SC Light"/>
          <w:color w:val="000000" w:themeColor="text1"/>
          <w:szCs w:val="21"/>
          <w14:textFill>
            <w14:solidFill>
              <w14:schemeClr w14:val="tx1"/>
            </w14:solidFill>
          </w14:textFill>
        </w:rPr>
        <w:t xml:space="preserve">书面考试 </w:t>
      </w:r>
      <w:r>
        <w:rPr>
          <w:rFonts w:ascii="Songti SC Light" w:hAnsi="Songti SC Light" w:eastAsia="Songti SC Light"/>
          <w:color w:val="000000" w:themeColor="text1"/>
          <w:szCs w:val="21"/>
          <w14:textFill>
            <w14:solidFill>
              <w14:schemeClr w14:val="tx1"/>
            </w14:solidFill>
          </w14:textFill>
        </w:rPr>
        <w:t xml:space="preserve">+ </w:t>
      </w:r>
      <w:r>
        <w:rPr>
          <w:rFonts w:hint="eastAsia" w:ascii="Songti SC Light" w:hAnsi="Songti SC Light" w:eastAsia="Songti SC Light"/>
          <w:szCs w:val="21"/>
        </w:rPr>
        <w:t>书面评价</w:t>
      </w:r>
      <w:r>
        <w:rPr>
          <w:rFonts w:hint="eastAsia" w:ascii="Songti SC Light" w:hAnsi="Songti SC Light" w:eastAsia="Songti SC Light"/>
          <w:color w:val="000000" w:themeColor="text1"/>
          <w:szCs w:val="21"/>
          <w14:textFill>
            <w14:solidFill>
              <w14:schemeClr w14:val="tx1"/>
            </w14:solidFill>
          </w14:textFill>
        </w:rPr>
        <w:t xml:space="preserve"> </w:t>
      </w:r>
      <w:r>
        <w:rPr>
          <w:rFonts w:ascii="Songti SC Light" w:hAnsi="Songti SC Light" w:eastAsia="Songti SC Light"/>
          <w:color w:val="000000" w:themeColor="text1"/>
          <w:szCs w:val="21"/>
          <w14:textFill>
            <w14:solidFill>
              <w14:schemeClr w14:val="tx1"/>
            </w14:solidFill>
          </w14:textFill>
        </w:rPr>
        <w:t xml:space="preserve">+ </w:t>
      </w:r>
      <w:r>
        <w:rPr>
          <w:rFonts w:hint="eastAsia" w:ascii="Songti SC Light" w:hAnsi="Songti SC Light" w:eastAsia="Songti SC Light"/>
          <w:color w:val="000000" w:themeColor="text1"/>
          <w:szCs w:val="21"/>
          <w14:textFill>
            <w14:solidFill>
              <w14:schemeClr w14:val="tx1"/>
            </w14:solidFill>
          </w14:textFill>
        </w:rPr>
        <w:t>面试（需要时）</w:t>
      </w:r>
      <w:r>
        <w:rPr>
          <w:rFonts w:hint="eastAsia" w:ascii="Songti SC Light" w:hAnsi="Songti SC Light" w:eastAsia="Songti SC Light"/>
          <w:color w:val="000000" w:themeColor="text1"/>
          <w:szCs w:val="21"/>
          <w14:textFill>
            <w14:solidFill>
              <w14:schemeClr w14:val="tx1"/>
            </w14:solidFill>
          </w14:textFill>
        </w:rPr>
        <w:br w:type="textWrapping"/>
      </w:r>
      <w:r>
        <w:rPr>
          <w:rFonts w:hint="eastAsia" w:ascii="黑体" w:hAnsi="黑体" w:eastAsia="黑体" w:cs="黑体"/>
          <w:b w:val="0"/>
          <w:bCs w:val="0"/>
          <w:color w:val="000000" w:themeColor="text1"/>
          <w:szCs w:val="21"/>
          <w14:textFill>
            <w14:solidFill>
              <w14:schemeClr w14:val="tx1"/>
            </w14:solidFill>
          </w14:textFill>
        </w:rPr>
        <w:t xml:space="preserve">6.2 </w:t>
      </w:r>
      <w:r>
        <w:rPr>
          <w:rFonts w:hint="eastAsia" w:ascii="黑体" w:hAnsi="黑体" w:eastAsia="黑体" w:cs="黑体"/>
          <w:b w:val="0"/>
          <w:bCs w:val="0"/>
          <w:color w:val="000000"/>
          <w:kern w:val="44"/>
          <w:szCs w:val="21"/>
        </w:rPr>
        <w:t>书面考试</w:t>
      </w:r>
      <w:bookmarkEnd w:id="36"/>
      <w:bookmarkEnd w:id="37"/>
    </w:p>
    <w:p>
      <w:pPr>
        <w:spacing w:line="360" w:lineRule="auto"/>
        <w:ind w:firstLine="420" w:firstLineChars="200"/>
        <w:rPr>
          <w:rFonts w:ascii="Songti SC Light" w:hAnsi="Songti SC Light" w:eastAsia="Songti SC Light"/>
          <w:color w:val="000000" w:themeColor="text1"/>
          <w:szCs w:val="21"/>
          <w14:textFill>
            <w14:solidFill>
              <w14:schemeClr w14:val="tx1"/>
            </w14:solidFill>
          </w14:textFill>
        </w:rPr>
      </w:pPr>
      <w:r>
        <w:rPr>
          <w:rFonts w:hint="eastAsia" w:ascii="Times New Roman" w:hAnsi="Times New Roman" w:eastAsia="宋体" w:cs="Times New Roman"/>
          <w:kern w:val="0"/>
          <w:szCs w:val="21"/>
        </w:rPr>
        <w:t>培训合格后，人员可参加第三方认证机构组织的相应级别的书面考试，考试大纲见附件</w:t>
      </w:r>
      <w:r>
        <w:rPr>
          <w:rFonts w:hint="eastAsia" w:ascii="Times New Roman" w:hAnsi="Times New Roman" w:eastAsia="宋体" w:cs="Times New Roman"/>
          <w:kern w:val="0"/>
          <w:szCs w:val="21"/>
          <w:lang w:val="en-US" w:eastAsia="zh-CN"/>
        </w:rPr>
        <w:t>(C-J)</w:t>
      </w:r>
      <w:r>
        <w:rPr>
          <w:rFonts w:hint="eastAsia" w:ascii="Times New Roman" w:hAnsi="Times New Roman" w:eastAsia="宋体" w:cs="Times New Roman"/>
          <w:kern w:val="0"/>
          <w:szCs w:val="21"/>
        </w:rPr>
        <w:t>要求。</w:t>
      </w:r>
    </w:p>
    <w:p>
      <w:pPr>
        <w:spacing w:line="360" w:lineRule="auto"/>
        <w:outlineLvl w:val="1"/>
        <w:rPr>
          <w:rFonts w:hint="eastAsia" w:ascii="黑体" w:hAnsi="黑体" w:eastAsia="黑体" w:cs="黑体"/>
          <w:b w:val="0"/>
          <w:bCs w:val="0"/>
          <w:color w:val="000000"/>
          <w:kern w:val="44"/>
          <w:szCs w:val="21"/>
        </w:rPr>
      </w:pPr>
      <w:bookmarkStart w:id="38" w:name="_Toc2777"/>
      <w:r>
        <w:rPr>
          <w:rFonts w:hint="eastAsia" w:ascii="黑体" w:hAnsi="黑体" w:eastAsia="黑体" w:cs="黑体"/>
          <w:b w:val="0"/>
          <w:bCs w:val="0"/>
          <w:color w:val="000000"/>
          <w:kern w:val="44"/>
          <w:szCs w:val="21"/>
        </w:rPr>
        <w:t>6.3 书面评价</w:t>
      </w:r>
      <w:bookmarkEnd w:id="38"/>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 xml:space="preserve">6.3.1 </w:t>
      </w:r>
      <w:r>
        <w:rPr>
          <w:rFonts w:ascii="Times New Roman" w:hAnsi="Times New Roman" w:eastAsia="宋体" w:cs="Times New Roman"/>
          <w:kern w:val="0"/>
          <w:szCs w:val="21"/>
        </w:rPr>
        <w:t>满足</w:t>
      </w:r>
      <w:r>
        <w:rPr>
          <w:rFonts w:hint="eastAsia" w:ascii="Times New Roman" w:hAnsi="Times New Roman" w:eastAsia="宋体" w:cs="Times New Roman"/>
          <w:kern w:val="0"/>
          <w:szCs w:val="21"/>
        </w:rPr>
        <w:t>一级认</w:t>
      </w:r>
      <w:r>
        <w:rPr>
          <w:rFonts w:ascii="Times New Roman" w:hAnsi="Times New Roman" w:eastAsia="宋体" w:cs="Times New Roman"/>
          <w:kern w:val="0"/>
          <w:szCs w:val="21"/>
        </w:rPr>
        <w:t>证要求的</w:t>
      </w:r>
      <w:r>
        <w:rPr>
          <w:rFonts w:hint="eastAsia" w:ascii="Times New Roman" w:hAnsi="Times New Roman" w:eastAsia="宋体" w:cs="Times New Roman"/>
          <w:kern w:val="0"/>
          <w:szCs w:val="21"/>
        </w:rPr>
        <w:t>网络空间安全</w:t>
      </w:r>
      <w:r>
        <w:rPr>
          <w:rFonts w:hint="eastAsia" w:ascii="Times New Roman" w:hAnsi="Times New Roman" w:eastAsia="宋体" w:cs="Times New Roman"/>
          <w:kern w:val="0"/>
          <w:szCs w:val="21"/>
          <w:lang w:eastAsia="zh-CN"/>
        </w:rPr>
        <w:t>从业</w:t>
      </w:r>
      <w:r>
        <w:rPr>
          <w:rFonts w:hint="eastAsia" w:ascii="Times New Roman" w:hAnsi="Times New Roman" w:eastAsia="宋体" w:cs="Times New Roman"/>
          <w:kern w:val="0"/>
          <w:szCs w:val="21"/>
        </w:rPr>
        <w:t>人员，</w:t>
      </w:r>
      <w:r>
        <w:rPr>
          <w:rFonts w:ascii="Times New Roman" w:hAnsi="Times New Roman" w:eastAsia="宋体" w:cs="Times New Roman"/>
          <w:kern w:val="0"/>
          <w:szCs w:val="21"/>
        </w:rPr>
        <w:t>提交认证</w:t>
      </w:r>
      <w:r>
        <w:rPr>
          <w:rFonts w:hint="eastAsia" w:ascii="Times New Roman" w:hAnsi="Times New Roman" w:eastAsia="宋体" w:cs="Times New Roman"/>
          <w:kern w:val="0"/>
          <w:szCs w:val="21"/>
        </w:rPr>
        <w:t>的</w:t>
      </w:r>
      <w:r>
        <w:rPr>
          <w:rFonts w:ascii="Times New Roman" w:hAnsi="Times New Roman" w:eastAsia="宋体" w:cs="Times New Roman"/>
          <w:kern w:val="0"/>
          <w:szCs w:val="21"/>
        </w:rPr>
        <w:t>申请材料，包括</w:t>
      </w:r>
      <w:r>
        <w:rPr>
          <w:rFonts w:hint="eastAsia" w:ascii="Times New Roman" w:hAnsi="Times New Roman" w:eastAsia="宋体" w:cs="Times New Roman"/>
          <w:kern w:val="0"/>
          <w:szCs w:val="21"/>
          <w:lang w:eastAsia="zh-CN"/>
        </w:rPr>
        <w:t>但不限于</w:t>
      </w:r>
      <w:r>
        <w:rPr>
          <w:rFonts w:ascii="Times New Roman" w:hAnsi="Times New Roman" w:eastAsia="宋体" w:cs="Times New Roman"/>
          <w:kern w:val="0"/>
          <w:szCs w:val="21"/>
        </w:rPr>
        <w:t>学籍注册证明、身份证明(身份证、军官证等复印件)、考试</w:t>
      </w:r>
      <w:r>
        <w:rPr>
          <w:rFonts w:hint="eastAsia" w:ascii="Times New Roman" w:hAnsi="Times New Roman" w:eastAsia="宋体" w:cs="Times New Roman"/>
          <w:kern w:val="0"/>
          <w:szCs w:val="21"/>
        </w:rPr>
        <w:t>合格证明</w:t>
      </w:r>
      <w:r>
        <w:rPr>
          <w:rFonts w:hint="eastAsia" w:ascii="Times New Roman" w:hAnsi="Times New Roman" w:eastAsia="宋体" w:cs="Times New Roman"/>
          <w:kern w:val="0"/>
          <w:szCs w:val="21"/>
          <w:lang w:eastAsia="zh-CN"/>
        </w:rPr>
        <w:t>、工作经历</w:t>
      </w:r>
      <w:r>
        <w:rPr>
          <w:rFonts w:ascii="Times New Roman" w:hAnsi="Times New Roman" w:eastAsia="宋体" w:cs="Times New Roman"/>
          <w:kern w:val="0"/>
          <w:szCs w:val="21"/>
        </w:rPr>
        <w:t>等资格证明材料</w:t>
      </w:r>
      <w:r>
        <w:rPr>
          <w:rFonts w:hint="eastAsia" w:ascii="Times New Roman" w:hAnsi="Times New Roman" w:eastAsia="宋体" w:cs="Times New Roman"/>
          <w:kern w:val="0"/>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 xml:space="preserve">6.3.2 </w:t>
      </w:r>
      <w:r>
        <w:rPr>
          <w:rFonts w:ascii="Times New Roman" w:hAnsi="Times New Roman" w:eastAsia="宋体" w:cs="Times New Roman"/>
          <w:kern w:val="0"/>
          <w:szCs w:val="21"/>
        </w:rPr>
        <w:t>满足认证</w:t>
      </w:r>
      <w:r>
        <w:rPr>
          <w:rFonts w:hint="eastAsia" w:ascii="Times New Roman" w:hAnsi="Times New Roman" w:eastAsia="宋体" w:cs="Times New Roman"/>
          <w:kern w:val="0"/>
          <w:szCs w:val="21"/>
        </w:rPr>
        <w:t>其他级别和类别</w:t>
      </w:r>
      <w:r>
        <w:rPr>
          <w:rFonts w:ascii="Times New Roman" w:hAnsi="Times New Roman" w:eastAsia="宋体" w:cs="Times New Roman"/>
          <w:kern w:val="0"/>
          <w:szCs w:val="21"/>
        </w:rPr>
        <w:t>要求的的</w:t>
      </w:r>
      <w:r>
        <w:rPr>
          <w:rFonts w:hint="eastAsia" w:ascii="Times New Roman" w:hAnsi="Times New Roman" w:eastAsia="宋体" w:cs="Times New Roman"/>
          <w:kern w:val="0"/>
          <w:szCs w:val="21"/>
        </w:rPr>
        <w:t>网络空间安全人员</w:t>
      </w:r>
      <w:r>
        <w:rPr>
          <w:rFonts w:ascii="Times New Roman" w:hAnsi="Times New Roman" w:eastAsia="宋体" w:cs="Times New Roman"/>
          <w:kern w:val="0"/>
          <w:szCs w:val="21"/>
        </w:rPr>
        <w:t>提交</w:t>
      </w:r>
      <w:r>
        <w:rPr>
          <w:rFonts w:hint="eastAsia" w:ascii="Times New Roman" w:hAnsi="Times New Roman" w:eastAsia="宋体" w:cs="Times New Roman"/>
          <w:kern w:val="0"/>
          <w:szCs w:val="21"/>
        </w:rPr>
        <w:t>的</w:t>
      </w:r>
      <w:r>
        <w:rPr>
          <w:rFonts w:ascii="Times New Roman" w:hAnsi="Times New Roman" w:eastAsia="宋体" w:cs="Times New Roman"/>
          <w:kern w:val="0"/>
          <w:szCs w:val="21"/>
        </w:rPr>
        <w:t>认证申请材料，包括身份证明(身份证、军官证等复印件)、学历、</w:t>
      </w:r>
      <w:r>
        <w:rPr>
          <w:rFonts w:hint="eastAsia" w:ascii="Times New Roman" w:hAnsi="Times New Roman" w:eastAsia="宋体" w:cs="Times New Roman"/>
          <w:kern w:val="0"/>
          <w:szCs w:val="21"/>
          <w:lang w:eastAsia="zh-CN"/>
        </w:rPr>
        <w:t>工作</w:t>
      </w:r>
      <w:r>
        <w:rPr>
          <w:rFonts w:ascii="Times New Roman" w:hAnsi="Times New Roman" w:eastAsia="宋体" w:cs="Times New Roman"/>
          <w:kern w:val="0"/>
          <w:szCs w:val="21"/>
        </w:rPr>
        <w:t>经历</w:t>
      </w:r>
      <w:r>
        <w:rPr>
          <w:rFonts w:hint="eastAsia" w:ascii="Times New Roman" w:hAnsi="Times New Roman" w:eastAsia="宋体" w:cs="Times New Roman"/>
          <w:kern w:val="0"/>
          <w:szCs w:val="21"/>
        </w:rPr>
        <w:t>、书面考试合格等</w:t>
      </w:r>
      <w:r>
        <w:rPr>
          <w:rFonts w:ascii="Times New Roman" w:hAnsi="Times New Roman" w:eastAsia="宋体" w:cs="Times New Roman"/>
          <w:kern w:val="0"/>
          <w:szCs w:val="21"/>
        </w:rPr>
        <w:t>证明材料</w:t>
      </w:r>
      <w:r>
        <w:rPr>
          <w:rFonts w:hint="eastAsia" w:ascii="Times New Roman" w:hAnsi="Times New Roman" w:eastAsia="宋体" w:cs="Times New Roman"/>
          <w:kern w:val="0"/>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 xml:space="preserve">6.3.3 </w:t>
      </w:r>
      <w:r>
        <w:rPr>
          <w:rFonts w:ascii="Times New Roman" w:hAnsi="Times New Roman" w:eastAsia="宋体" w:cs="Times New Roman"/>
          <w:kern w:val="0"/>
          <w:szCs w:val="21"/>
        </w:rPr>
        <w:t>收到申请材料后，</w:t>
      </w:r>
      <w:r>
        <w:rPr>
          <w:rFonts w:hint="eastAsia" w:ascii="Times New Roman" w:hAnsi="Times New Roman" w:eastAsia="宋体" w:cs="Times New Roman"/>
          <w:kern w:val="0"/>
          <w:szCs w:val="21"/>
        </w:rPr>
        <w:t>第三方认证机构的</w:t>
      </w:r>
      <w:r>
        <w:rPr>
          <w:rFonts w:hint="eastAsia" w:ascii="Times New Roman" w:hAnsi="Times New Roman" w:eastAsia="宋体" w:cs="Times New Roman"/>
          <w:kern w:val="0"/>
          <w:szCs w:val="21"/>
          <w:lang w:eastAsia="zh-CN"/>
        </w:rPr>
        <w:t>申请评审人员</w:t>
      </w:r>
      <w:r>
        <w:rPr>
          <w:rFonts w:ascii="Times New Roman" w:hAnsi="Times New Roman" w:eastAsia="宋体" w:cs="Times New Roman"/>
          <w:kern w:val="0"/>
          <w:szCs w:val="21"/>
        </w:rPr>
        <w:t>负责审查申请人提交的申请资料，若申请人提交的资料齐全、填写清楚、正确，且资料表明符合认证准则基本要求的则予以正式受理</w:t>
      </w:r>
      <w:r>
        <w:rPr>
          <w:rFonts w:hint="eastAsia" w:ascii="Times New Roman" w:hAnsi="Times New Roman" w:eastAsia="宋体" w:cs="Times New Roman"/>
          <w:kern w:val="0"/>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 xml:space="preserve">6.3.4 </w:t>
      </w:r>
      <w:r>
        <w:rPr>
          <w:rFonts w:ascii="Times New Roman" w:hAnsi="Times New Roman" w:eastAsia="宋体" w:cs="Times New Roman"/>
          <w:kern w:val="0"/>
          <w:szCs w:val="21"/>
        </w:rPr>
        <w:t>在资料审查过程中，</w:t>
      </w:r>
      <w:r>
        <w:rPr>
          <w:rFonts w:hint="eastAsia" w:ascii="Times New Roman" w:hAnsi="Times New Roman" w:eastAsia="宋体" w:cs="Times New Roman"/>
          <w:kern w:val="0"/>
          <w:szCs w:val="21"/>
          <w:lang w:eastAsia="zh-CN"/>
        </w:rPr>
        <w:t>申请评审人员</w:t>
      </w:r>
      <w:r>
        <w:rPr>
          <w:rFonts w:ascii="Times New Roman" w:hAnsi="Times New Roman" w:eastAsia="宋体" w:cs="Times New Roman"/>
          <w:kern w:val="0"/>
          <w:szCs w:val="21"/>
        </w:rPr>
        <w:t>应将所发现的与认证条件不符合之处通知申请人</w:t>
      </w:r>
      <w:r>
        <w:rPr>
          <w:rFonts w:hint="eastAsia" w:ascii="Times New Roman" w:hAnsi="Times New Roman" w:eastAsia="宋体" w:cs="Times New Roman"/>
          <w:kern w:val="0"/>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 xml:space="preserve">6.3.5 </w:t>
      </w:r>
      <w:r>
        <w:rPr>
          <w:rFonts w:hint="eastAsia" w:ascii="Times New Roman" w:hAnsi="Times New Roman" w:eastAsia="宋体" w:cs="Times New Roman"/>
          <w:kern w:val="0"/>
          <w:szCs w:val="21"/>
          <w:lang w:eastAsia="zh-CN"/>
        </w:rPr>
        <w:t>认证审核人员</w:t>
      </w:r>
      <w:r>
        <w:rPr>
          <w:rFonts w:ascii="Times New Roman" w:hAnsi="Times New Roman" w:eastAsia="宋体" w:cs="Times New Roman"/>
          <w:kern w:val="0"/>
          <w:szCs w:val="21"/>
        </w:rPr>
        <w:t>对申请人提交认证申请材料进行审查，并给出符合性评价</w:t>
      </w:r>
      <w:r>
        <w:rPr>
          <w:rFonts w:hint="eastAsia" w:ascii="Times New Roman" w:hAnsi="Times New Roman" w:eastAsia="宋体" w:cs="Times New Roman"/>
          <w:kern w:val="0"/>
          <w:szCs w:val="21"/>
        </w:rPr>
        <w:t>结论</w:t>
      </w:r>
      <w:r>
        <w:rPr>
          <w:rFonts w:ascii="Times New Roman" w:hAnsi="Times New Roman" w:eastAsia="宋体" w:cs="Times New Roman"/>
          <w:kern w:val="0"/>
          <w:szCs w:val="21"/>
        </w:rPr>
        <w:t>论</w:t>
      </w:r>
      <w:r>
        <w:rPr>
          <w:rFonts w:hint="eastAsia" w:ascii="Times New Roman" w:hAnsi="Times New Roman" w:eastAsia="宋体" w:cs="Times New Roman"/>
          <w:kern w:val="0"/>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 xml:space="preserve">6.3.6  </w:t>
      </w:r>
      <w:r>
        <w:rPr>
          <w:rFonts w:hint="eastAsia" w:ascii="Times New Roman" w:hAnsi="Times New Roman" w:eastAsia="宋体" w:cs="Times New Roman"/>
          <w:kern w:val="0"/>
          <w:szCs w:val="21"/>
          <w:lang w:eastAsia="zh-CN"/>
        </w:rPr>
        <w:t>认证审核人员</w:t>
      </w:r>
      <w:r>
        <w:rPr>
          <w:rFonts w:ascii="Times New Roman" w:hAnsi="Times New Roman" w:eastAsia="宋体" w:cs="Times New Roman"/>
          <w:kern w:val="0"/>
          <w:szCs w:val="21"/>
        </w:rPr>
        <w:t>对申请人的考试成绩进行核实，并给出其在所申请的专业方向和对应级别的知识水平和应用能力的评价结论</w:t>
      </w:r>
      <w:r>
        <w:rPr>
          <w:rFonts w:hint="eastAsia" w:ascii="Times New Roman" w:hAnsi="Times New Roman" w:eastAsia="宋体" w:cs="Times New Roman"/>
          <w:kern w:val="0"/>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黑体" w:hAnsi="黑体" w:eastAsia="黑体" w:cs="黑体"/>
          <w:b w:val="0"/>
          <w:bCs w:val="0"/>
          <w:color w:val="000000"/>
          <w:kern w:val="44"/>
          <w:szCs w:val="21"/>
        </w:rPr>
      </w:pPr>
      <w:r>
        <w:rPr>
          <w:rFonts w:hint="eastAsia" w:ascii="Times New Roman" w:hAnsi="Times New Roman" w:eastAsia="宋体" w:cs="Times New Roman"/>
          <w:kern w:val="0"/>
          <w:szCs w:val="21"/>
          <w:lang w:val="en-US" w:eastAsia="zh-CN"/>
        </w:rPr>
        <w:t>6.3.7</w:t>
      </w:r>
      <w:r>
        <w:rPr>
          <w:rFonts w:ascii="Times New Roman" w:hAnsi="Times New Roman" w:eastAsia="宋体" w:cs="Times New Roman"/>
          <w:kern w:val="0"/>
          <w:szCs w:val="21"/>
        </w:rPr>
        <w:t xml:space="preserve"> </w:t>
      </w:r>
      <w:r>
        <w:rPr>
          <w:rFonts w:hint="eastAsia" w:ascii="Times New Roman" w:hAnsi="Times New Roman" w:eastAsia="宋体" w:cs="Times New Roman"/>
          <w:kern w:val="0"/>
          <w:szCs w:val="21"/>
          <w:lang w:val="en-US" w:eastAsia="zh-CN"/>
        </w:rPr>
        <w:t xml:space="preserve"> </w:t>
      </w:r>
      <w:r>
        <w:rPr>
          <w:rFonts w:hint="eastAsia" w:ascii="Times New Roman" w:hAnsi="Times New Roman" w:eastAsia="宋体" w:cs="Times New Roman"/>
          <w:kern w:val="0"/>
          <w:szCs w:val="21"/>
          <w:lang w:eastAsia="zh-CN"/>
        </w:rPr>
        <w:t>认证审核人员</w:t>
      </w:r>
      <w:r>
        <w:rPr>
          <w:rFonts w:ascii="Times New Roman" w:hAnsi="Times New Roman" w:eastAsia="宋体" w:cs="Times New Roman"/>
          <w:kern w:val="0"/>
          <w:szCs w:val="21"/>
        </w:rPr>
        <w:t>对申请人进行综合评价，以决定直接推荐认证评定或 需进一步面试评价。</w:t>
      </w:r>
      <w:r>
        <w:rPr>
          <w:rFonts w:ascii="Songti SC Light" w:hAnsi="Songti SC Light" w:eastAsia="Songti SC Light"/>
          <w:color w:val="000000" w:themeColor="text1"/>
          <w:szCs w:val="21"/>
          <w14:textFill>
            <w14:solidFill>
              <w14:schemeClr w14:val="tx1"/>
            </w14:solidFill>
          </w14:textFill>
        </w:rPr>
        <w:br w:type="textWrapping"/>
      </w:r>
      <w:r>
        <w:rPr>
          <w:rFonts w:hint="eastAsia" w:ascii="黑体" w:hAnsi="黑体" w:eastAsia="黑体" w:cs="黑体"/>
          <w:b w:val="0"/>
          <w:bCs w:val="0"/>
          <w:color w:val="000000"/>
          <w:kern w:val="44"/>
          <w:szCs w:val="21"/>
        </w:rPr>
        <w:t>6.4 面试评价(需要时)</w:t>
      </w:r>
    </w:p>
    <w:p>
      <w:pPr>
        <w:spacing w:line="360" w:lineRule="auto"/>
        <w:ind w:left="0" w:leftChars="0" w:firstLine="0" w:firstLineChars="0"/>
        <w:outlineLvl w:val="9"/>
        <w:rPr>
          <w:rFonts w:ascii="Songti SC Light" w:hAnsi="Songti SC Light" w:eastAsia="Songti SC Light"/>
          <w:color w:val="000000" w:themeColor="text1"/>
          <w:szCs w:val="21"/>
          <w14:textFill>
            <w14:solidFill>
              <w14:schemeClr w14:val="tx1"/>
            </w14:solidFill>
          </w14:textFill>
        </w:rPr>
      </w:pPr>
      <w:r>
        <w:rPr>
          <w:rFonts w:ascii="Times New Roman" w:hAnsi="Times New Roman" w:eastAsia="宋体" w:cs="Times New Roman"/>
          <w:kern w:val="0"/>
          <w:szCs w:val="21"/>
        </w:rPr>
        <w:t>6.4.1 面试评价人员依据</w:t>
      </w:r>
      <w:r>
        <w:rPr>
          <w:rFonts w:hint="eastAsia" w:ascii="Times New Roman" w:hAnsi="Times New Roman" w:eastAsia="宋体" w:cs="Times New Roman"/>
          <w:kern w:val="0"/>
          <w:szCs w:val="21"/>
          <w:lang w:eastAsia="zh-CN"/>
        </w:rPr>
        <w:t>认证审核人员</w:t>
      </w:r>
      <w:r>
        <w:rPr>
          <w:rFonts w:ascii="Times New Roman" w:hAnsi="Times New Roman" w:eastAsia="宋体" w:cs="Times New Roman"/>
          <w:kern w:val="0"/>
          <w:szCs w:val="21"/>
        </w:rPr>
        <w:t>的建议对申请人</w:t>
      </w:r>
      <w:r>
        <w:rPr>
          <w:rFonts w:hint="eastAsia" w:ascii="Times New Roman" w:hAnsi="Times New Roman" w:eastAsia="宋体" w:cs="Times New Roman"/>
          <w:kern w:val="0"/>
          <w:szCs w:val="21"/>
          <w:lang w:eastAsia="zh-CN"/>
        </w:rPr>
        <w:t>综合</w:t>
      </w:r>
      <w:r>
        <w:rPr>
          <w:rFonts w:ascii="Times New Roman" w:hAnsi="Times New Roman" w:eastAsia="宋体" w:cs="Times New Roman"/>
          <w:kern w:val="0"/>
          <w:szCs w:val="21"/>
        </w:rPr>
        <w:t>素质、所申请的专业方向和级别要求的知识和能力通过面谈的方式进行考核或核实，并给出其在所申请的专业方向和对应级别的知识水平和应用能力的评价结论。</w:t>
      </w:r>
      <w:r>
        <w:rPr>
          <w:rFonts w:ascii="Times New Roman" w:hAnsi="Times New Roman" w:eastAsia="宋体" w:cs="Times New Roman"/>
          <w:kern w:val="0"/>
          <w:szCs w:val="21"/>
        </w:rPr>
        <w:br w:type="textWrapping"/>
      </w:r>
      <w:r>
        <w:rPr>
          <w:rFonts w:ascii="Times New Roman" w:hAnsi="Times New Roman" w:eastAsia="宋体" w:cs="Times New Roman"/>
          <w:kern w:val="0"/>
          <w:szCs w:val="21"/>
        </w:rPr>
        <w:t>6.4.2 面试评价人员对申请人进行综合评价，以决定是否推荐认证</w:t>
      </w:r>
      <w:r>
        <w:rPr>
          <w:rFonts w:hint="eastAsia" w:ascii="Times New Roman" w:hAnsi="Times New Roman" w:eastAsia="宋体" w:cs="Times New Roman"/>
          <w:kern w:val="0"/>
          <w:szCs w:val="21"/>
        </w:rPr>
        <w:t>批准</w:t>
      </w:r>
      <w:r>
        <w:rPr>
          <w:rFonts w:ascii="Times New Roman" w:hAnsi="Times New Roman" w:eastAsia="宋体" w:cs="Times New Roman"/>
          <w:kern w:val="0"/>
          <w:szCs w:val="21"/>
        </w:rPr>
        <w:t>。</w:t>
      </w:r>
      <w:r>
        <w:rPr>
          <w:rFonts w:ascii="Songti SC Light" w:hAnsi="Songti SC Light" w:eastAsia="Songti SC Light"/>
          <w:color w:val="000000" w:themeColor="text1"/>
          <w:szCs w:val="21"/>
          <w14:textFill>
            <w14:solidFill>
              <w14:schemeClr w14:val="tx1"/>
            </w14:solidFill>
          </w14:textFill>
        </w:rPr>
        <w:t xml:space="preserve"> </w:t>
      </w:r>
    </w:p>
    <w:p>
      <w:pPr>
        <w:pStyle w:val="18"/>
        <w:spacing w:before="0" w:beforeAutospacing="0" w:after="0" w:afterAutospacing="0" w:line="360" w:lineRule="auto"/>
        <w:outlineLvl w:val="1"/>
        <w:rPr>
          <w:rFonts w:hint="eastAsia" w:ascii="黑体" w:hAnsi="黑体" w:eastAsia="黑体" w:cs="黑体"/>
          <w:b w:val="0"/>
          <w:bCs w:val="0"/>
          <w:color w:val="000000"/>
          <w:kern w:val="44"/>
          <w:sz w:val="21"/>
          <w:szCs w:val="21"/>
        </w:rPr>
      </w:pPr>
      <w:bookmarkStart w:id="39" w:name="_Toc20235"/>
      <w:r>
        <w:rPr>
          <w:rFonts w:hint="eastAsia" w:ascii="黑体" w:hAnsi="黑体" w:eastAsia="黑体" w:cs="黑体"/>
          <w:b w:val="0"/>
          <w:bCs w:val="0"/>
          <w:color w:val="000000"/>
          <w:kern w:val="44"/>
          <w:sz w:val="21"/>
          <w:szCs w:val="21"/>
        </w:rPr>
        <w:t>6.5 认证批准</w:t>
      </w:r>
      <w:bookmarkEnd w:id="39"/>
    </w:p>
    <w:p>
      <w:pPr>
        <w:pStyle w:val="18"/>
        <w:spacing w:before="0" w:beforeAutospacing="0" w:after="0" w:afterAutospacing="0" w:line="360" w:lineRule="auto"/>
        <w:outlineLvl w:val="9"/>
        <w:rPr>
          <w:rFonts w:ascii="Times New Roman" w:hAnsi="Times New Roman" w:cs="Times New Roman"/>
          <w:sz w:val="21"/>
          <w:szCs w:val="21"/>
        </w:rPr>
      </w:pPr>
      <w:r>
        <w:rPr>
          <w:rFonts w:ascii="Times New Roman" w:hAnsi="Times New Roman" w:cs="Times New Roman"/>
          <w:sz w:val="21"/>
          <w:szCs w:val="21"/>
        </w:rPr>
        <w:t>6.5.1第三方认证机构</w:t>
      </w:r>
      <w:r>
        <w:rPr>
          <w:rFonts w:hint="eastAsia" w:ascii="Times New Roman" w:hAnsi="Times New Roman" w:cs="Times New Roman"/>
          <w:sz w:val="21"/>
          <w:szCs w:val="21"/>
          <w:lang w:eastAsia="zh-CN"/>
        </w:rPr>
        <w:t>认证决定</w:t>
      </w:r>
      <w:r>
        <w:rPr>
          <w:rFonts w:ascii="Times New Roman" w:hAnsi="Times New Roman" w:cs="Times New Roman"/>
          <w:sz w:val="21"/>
          <w:szCs w:val="21"/>
        </w:rPr>
        <w:t>人员负责审核认证</w:t>
      </w:r>
      <w:r>
        <w:rPr>
          <w:rFonts w:hint="eastAsia" w:ascii="Times New Roman" w:hAnsi="Times New Roman" w:cs="Times New Roman"/>
          <w:sz w:val="21"/>
          <w:szCs w:val="21"/>
        </w:rPr>
        <w:t>书面评价和面试评价（需要时）的</w:t>
      </w:r>
      <w:r>
        <w:rPr>
          <w:rFonts w:ascii="Times New Roman" w:hAnsi="Times New Roman" w:cs="Times New Roman"/>
          <w:sz w:val="21"/>
          <w:szCs w:val="21"/>
        </w:rPr>
        <w:t>意见，并最终决定是否批准认证。</w:t>
      </w:r>
      <w:r>
        <w:rPr>
          <w:rFonts w:hint="eastAsia" w:ascii="Times New Roman" w:hAnsi="Times New Roman" w:cs="Times New Roman"/>
          <w:sz w:val="21"/>
          <w:szCs w:val="21"/>
        </w:rPr>
        <w:t xml:space="preserve"> </w:t>
      </w:r>
      <w:r>
        <w:rPr>
          <w:rFonts w:ascii="Times New Roman" w:hAnsi="Times New Roman" w:cs="Times New Roman"/>
          <w:sz w:val="21"/>
          <w:szCs w:val="21"/>
        </w:rPr>
        <w:t xml:space="preserve">   </w:t>
      </w:r>
    </w:p>
    <w:p>
      <w:pPr>
        <w:pStyle w:val="18"/>
        <w:spacing w:before="0" w:beforeAutospacing="0" w:after="0" w:afterAutospacing="0" w:line="360" w:lineRule="auto"/>
        <w:outlineLvl w:val="9"/>
        <w:rPr>
          <w:rFonts w:ascii="Times New Roman" w:hAnsi="Times New Roman" w:cs="Times New Roman"/>
          <w:sz w:val="21"/>
          <w:szCs w:val="21"/>
        </w:rPr>
      </w:pPr>
      <w:r>
        <w:rPr>
          <w:rFonts w:ascii="Times New Roman" w:hAnsi="Times New Roman" w:cs="Times New Roman"/>
          <w:sz w:val="21"/>
          <w:szCs w:val="21"/>
        </w:rPr>
        <w:t xml:space="preserve">6.5.2 </w:t>
      </w:r>
      <w:r>
        <w:rPr>
          <w:rFonts w:hint="eastAsia" w:ascii="Times New Roman" w:hAnsi="Times New Roman" w:cs="Times New Roman"/>
          <w:sz w:val="21"/>
          <w:szCs w:val="21"/>
          <w:lang w:eastAsia="zh-CN"/>
        </w:rPr>
        <w:t>认证决定</w:t>
      </w:r>
      <w:r>
        <w:rPr>
          <w:rFonts w:ascii="Times New Roman" w:hAnsi="Times New Roman" w:cs="Times New Roman"/>
          <w:sz w:val="21"/>
          <w:szCs w:val="21"/>
        </w:rPr>
        <w:t>人员</w:t>
      </w:r>
      <w:r>
        <w:rPr>
          <w:rFonts w:hint="eastAsia" w:ascii="Times New Roman" w:hAnsi="Times New Roman" w:cs="Times New Roman"/>
          <w:sz w:val="21"/>
          <w:szCs w:val="21"/>
        </w:rPr>
        <w:t>和</w:t>
      </w:r>
      <w:r>
        <w:rPr>
          <w:rFonts w:hint="eastAsia" w:ascii="Times New Roman" w:hAnsi="Times New Roman" w:cs="Times New Roman"/>
          <w:sz w:val="21"/>
          <w:szCs w:val="21"/>
          <w:lang w:eastAsia="zh-CN"/>
        </w:rPr>
        <w:t>审核</w:t>
      </w:r>
      <w:r>
        <w:rPr>
          <w:rFonts w:hint="eastAsia" w:ascii="Times New Roman" w:hAnsi="Times New Roman" w:cs="Times New Roman"/>
          <w:sz w:val="21"/>
          <w:szCs w:val="21"/>
        </w:rPr>
        <w:t>人员不应为同一人员。</w:t>
      </w:r>
    </w:p>
    <w:p>
      <w:pPr>
        <w:pStyle w:val="18"/>
        <w:spacing w:before="0" w:beforeAutospacing="0" w:after="0" w:afterAutospacing="0" w:line="360" w:lineRule="auto"/>
        <w:rPr>
          <w:rFonts w:ascii="Times New Roman" w:hAnsi="Times New Roman" w:cs="Times New Roman"/>
          <w:sz w:val="21"/>
          <w:szCs w:val="21"/>
        </w:rPr>
      </w:pPr>
      <w:r>
        <w:rPr>
          <w:rFonts w:ascii="Times New Roman" w:hAnsi="Times New Roman" w:cs="Times New Roman"/>
          <w:sz w:val="21"/>
          <w:szCs w:val="21"/>
        </w:rPr>
        <w:t xml:space="preserve">6.5.3 最终决定结果是以下三种类型之一:                                    </w:t>
      </w:r>
      <w:r>
        <w:rPr>
          <w:rFonts w:hint="eastAsia" w:ascii="Times New Roman" w:hAnsi="Times New Roman" w:cs="Times New Roman"/>
          <w:sz w:val="21"/>
          <w:szCs w:val="21"/>
        </w:rPr>
        <w:t xml:space="preserve"> </w:t>
      </w:r>
      <w:r>
        <w:rPr>
          <w:rFonts w:ascii="Times New Roman" w:hAnsi="Times New Roman" w:cs="Times New Roman"/>
          <w:sz w:val="21"/>
          <w:szCs w:val="21"/>
        </w:rPr>
        <w:t xml:space="preserve">                   </w:t>
      </w:r>
      <w:r>
        <w:rPr>
          <w:rFonts w:hint="eastAsia" w:ascii="Times New Roman" w:hAnsi="Times New Roman" w:cs="Times New Roman"/>
          <w:sz w:val="21"/>
          <w:szCs w:val="21"/>
        </w:rPr>
        <w:t xml:space="preserve">　　 </w:t>
      </w:r>
      <w:r>
        <w:rPr>
          <w:rFonts w:ascii="Times New Roman" w:hAnsi="Times New Roman" w:cs="Times New Roman"/>
          <w:sz w:val="21"/>
          <w:szCs w:val="21"/>
        </w:rPr>
        <w:t xml:space="preserve"> </w:t>
      </w:r>
    </w:p>
    <w:p>
      <w:pPr>
        <w:pStyle w:val="18"/>
        <w:spacing w:before="0" w:beforeAutospacing="0" w:after="0" w:afterAutospacing="0" w:line="360" w:lineRule="auto"/>
        <w:ind w:left="525" w:leftChars="250"/>
        <w:rPr>
          <w:rFonts w:ascii="Times New Roman" w:hAnsi="Times New Roman" w:cs="Times New Roman"/>
          <w:sz w:val="21"/>
          <w:szCs w:val="21"/>
        </w:rPr>
      </w:pPr>
      <w:r>
        <w:rPr>
          <w:rFonts w:ascii="Times New Roman" w:hAnsi="Times New Roman" w:cs="Times New Roman"/>
          <w:sz w:val="21"/>
          <w:szCs w:val="21"/>
        </w:rPr>
        <w:t>a) 通过认证;</w:t>
      </w:r>
      <w:r>
        <w:rPr>
          <w:rFonts w:ascii="Times New Roman" w:hAnsi="Times New Roman" w:cs="Times New Roman"/>
          <w:sz w:val="21"/>
          <w:szCs w:val="21"/>
        </w:rPr>
        <w:br w:type="textWrapping"/>
      </w:r>
      <w:r>
        <w:rPr>
          <w:rFonts w:ascii="Times New Roman" w:hAnsi="Times New Roman" w:cs="Times New Roman"/>
          <w:sz w:val="21"/>
          <w:szCs w:val="21"/>
        </w:rPr>
        <w:t>b) 不予通过认证;</w:t>
      </w:r>
      <w:r>
        <w:rPr>
          <w:rFonts w:ascii="Times New Roman" w:hAnsi="Times New Roman" w:cs="Times New Roman"/>
          <w:sz w:val="21"/>
          <w:szCs w:val="21"/>
        </w:rPr>
        <w:br w:type="textWrapping"/>
      </w:r>
      <w:r>
        <w:rPr>
          <w:rFonts w:ascii="Times New Roman" w:hAnsi="Times New Roman" w:cs="Times New Roman"/>
          <w:sz w:val="21"/>
          <w:szCs w:val="21"/>
        </w:rPr>
        <w:t xml:space="preserve">c) 补充证据或信息，再行认证评定。 </w:t>
      </w:r>
    </w:p>
    <w:p>
      <w:pPr>
        <w:pStyle w:val="18"/>
        <w:spacing w:before="0" w:beforeAutospacing="0" w:after="0" w:afterAutospacing="0" w:line="360" w:lineRule="auto"/>
        <w:outlineLvl w:val="1"/>
        <w:rPr>
          <w:rFonts w:hint="eastAsia" w:ascii="黑体" w:hAnsi="黑体" w:eastAsia="黑体" w:cs="黑体"/>
          <w:b w:val="0"/>
          <w:bCs w:val="0"/>
          <w:color w:val="000000"/>
          <w:kern w:val="44"/>
          <w:sz w:val="21"/>
          <w:szCs w:val="21"/>
        </w:rPr>
      </w:pPr>
      <w:bookmarkStart w:id="40" w:name="_Toc16361"/>
      <w:r>
        <w:rPr>
          <w:rFonts w:hint="eastAsia" w:ascii="黑体" w:hAnsi="黑体" w:eastAsia="黑体" w:cs="黑体"/>
          <w:b w:val="0"/>
          <w:bCs w:val="0"/>
          <w:color w:val="000000"/>
          <w:kern w:val="44"/>
          <w:sz w:val="21"/>
          <w:szCs w:val="21"/>
        </w:rPr>
        <w:t>6.6 颁发证书与公告</w:t>
      </w:r>
      <w:bookmarkEnd w:id="40"/>
      <w:r>
        <w:rPr>
          <w:rFonts w:hint="eastAsia" w:ascii="黑体" w:hAnsi="黑体" w:eastAsia="黑体" w:cs="黑体"/>
          <w:b w:val="0"/>
          <w:bCs w:val="0"/>
          <w:color w:val="000000"/>
          <w:kern w:val="44"/>
          <w:sz w:val="21"/>
          <w:szCs w:val="21"/>
        </w:rPr>
        <w:t xml:space="preserve"> </w:t>
      </w:r>
    </w:p>
    <w:p>
      <w:pPr>
        <w:pStyle w:val="18"/>
        <w:tabs>
          <w:tab w:val="left" w:pos="3969"/>
        </w:tabs>
        <w:spacing w:before="0" w:beforeAutospacing="0" w:after="0" w:afterAutospacing="0" w:line="360" w:lineRule="auto"/>
        <w:ind w:firstLine="420"/>
        <w:rPr>
          <w:rFonts w:ascii="Songti SC Light" w:hAnsi="Songti SC Light" w:eastAsia="Songti SC Light" w:cs="Times New Roman"/>
          <w:color w:val="000000" w:themeColor="text1"/>
          <w:sz w:val="21"/>
          <w:szCs w:val="21"/>
          <w14:textFill>
            <w14:solidFill>
              <w14:schemeClr w14:val="tx1"/>
            </w14:solidFill>
          </w14:textFill>
        </w:rPr>
      </w:pPr>
      <w:r>
        <w:rPr>
          <w:rFonts w:hint="eastAsia" w:ascii="Times New Roman" w:hAnsi="Times New Roman" w:cs="Times New Roman"/>
          <w:sz w:val="21"/>
          <w:szCs w:val="21"/>
        </w:rPr>
        <w:t>第三方认证机构应发布公告，公告通过认证的人员名单，并发放认证证书，认证证书有效期3年。</w:t>
      </w:r>
      <w:r>
        <w:rPr>
          <w:rFonts w:hint="eastAsia" w:ascii="Songti SC Light" w:hAnsi="Songti SC Light" w:eastAsia="Songti SC Light" w:cs="Times New Roman"/>
          <w:color w:val="000000" w:themeColor="text1"/>
          <w:sz w:val="21"/>
          <w:szCs w:val="21"/>
          <w14:textFill>
            <w14:solidFill>
              <w14:schemeClr w14:val="tx1"/>
            </w14:solidFill>
          </w14:textFill>
        </w:rPr>
        <w:t xml:space="preserve"> </w:t>
      </w:r>
    </w:p>
    <w:p>
      <w:pPr>
        <w:pStyle w:val="18"/>
        <w:spacing w:before="0" w:beforeAutospacing="0" w:after="0" w:afterAutospacing="0" w:line="360" w:lineRule="auto"/>
        <w:outlineLvl w:val="1"/>
        <w:rPr>
          <w:rFonts w:hint="eastAsia" w:ascii="黑体" w:hAnsi="黑体" w:eastAsia="黑体" w:cs="黑体"/>
          <w:b w:val="0"/>
          <w:bCs w:val="0"/>
          <w:color w:val="000000"/>
          <w:kern w:val="44"/>
          <w:sz w:val="21"/>
          <w:szCs w:val="21"/>
        </w:rPr>
      </w:pPr>
      <w:bookmarkStart w:id="41" w:name="_Toc11297"/>
      <w:r>
        <w:rPr>
          <w:rFonts w:hint="eastAsia" w:ascii="黑体" w:hAnsi="黑体" w:eastAsia="黑体" w:cs="黑体"/>
          <w:b w:val="0"/>
          <w:bCs w:val="0"/>
          <w:color w:val="000000"/>
          <w:kern w:val="44"/>
          <w:sz w:val="21"/>
          <w:szCs w:val="21"/>
        </w:rPr>
        <w:t>6.7 年度确认</w:t>
      </w:r>
      <w:bookmarkEnd w:id="41"/>
    </w:p>
    <w:p>
      <w:pPr>
        <w:pStyle w:val="18"/>
        <w:spacing w:before="0" w:beforeAutospacing="0" w:after="0" w:afterAutospacing="0" w:line="360" w:lineRule="auto"/>
        <w:ind w:firstLine="420"/>
        <w:rPr>
          <w:rFonts w:ascii="Times New Roman" w:hAnsi="Times New Roman" w:cs="Times New Roman"/>
          <w:sz w:val="21"/>
          <w:szCs w:val="21"/>
        </w:rPr>
      </w:pPr>
      <w:r>
        <w:rPr>
          <w:rFonts w:hint="eastAsia" w:ascii="Times New Roman" w:hAnsi="Times New Roman" w:cs="Times New Roman"/>
          <w:sz w:val="21"/>
          <w:szCs w:val="21"/>
        </w:rPr>
        <w:t>获证人员在证书有效期内每年完成相应的再继续培训1</w:t>
      </w:r>
      <w:r>
        <w:rPr>
          <w:rFonts w:ascii="Times New Roman" w:hAnsi="Times New Roman" w:cs="Times New Roman"/>
          <w:sz w:val="21"/>
          <w:szCs w:val="21"/>
        </w:rPr>
        <w:t>6</w:t>
      </w:r>
      <w:r>
        <w:rPr>
          <w:rFonts w:hint="eastAsia" w:ascii="Times New Roman" w:hAnsi="Times New Roman" w:cs="Times New Roman"/>
          <w:sz w:val="21"/>
          <w:szCs w:val="21"/>
        </w:rPr>
        <w:t>个学时以上来维持认证资质的持续有效。</w:t>
      </w:r>
    </w:p>
    <w:p>
      <w:pPr>
        <w:pStyle w:val="18"/>
        <w:spacing w:before="0" w:beforeAutospacing="0" w:after="0" w:afterAutospacing="0" w:line="360" w:lineRule="auto"/>
        <w:outlineLvl w:val="1"/>
        <w:rPr>
          <w:rFonts w:hint="eastAsia" w:ascii="黑体" w:hAnsi="黑体" w:eastAsia="黑体" w:cs="黑体"/>
          <w:b w:val="0"/>
          <w:bCs w:val="0"/>
          <w:color w:val="000000"/>
          <w:kern w:val="44"/>
          <w:sz w:val="21"/>
          <w:szCs w:val="21"/>
        </w:rPr>
      </w:pPr>
      <w:bookmarkStart w:id="42" w:name="_Toc1389"/>
      <w:r>
        <w:rPr>
          <w:rFonts w:hint="eastAsia" w:ascii="黑体" w:hAnsi="黑体" w:eastAsia="黑体" w:cs="黑体"/>
          <w:b w:val="0"/>
          <w:bCs w:val="0"/>
          <w:color w:val="000000"/>
          <w:kern w:val="44"/>
          <w:sz w:val="21"/>
          <w:szCs w:val="21"/>
        </w:rPr>
        <w:t>6.8 再注册</w:t>
      </w:r>
      <w:bookmarkEnd w:id="42"/>
    </w:p>
    <w:p>
      <w:pPr>
        <w:pStyle w:val="1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firstLine="420" w:firstLineChars="200"/>
        <w:textAlignment w:val="auto"/>
        <w:rPr>
          <w:rFonts w:ascii="Times New Roman" w:hAnsi="Times New Roman" w:cs="Times New Roman"/>
          <w:sz w:val="21"/>
          <w:szCs w:val="21"/>
        </w:rPr>
      </w:pPr>
      <w:r>
        <w:rPr>
          <w:rFonts w:hint="eastAsia" w:ascii="Times New Roman" w:hAnsi="Times New Roman" w:cs="Times New Roman"/>
          <w:sz w:val="21"/>
          <w:szCs w:val="21"/>
        </w:rPr>
        <w:t>获证人员在证书过期前9</w:t>
      </w:r>
      <w:r>
        <w:rPr>
          <w:rFonts w:ascii="Times New Roman" w:hAnsi="Times New Roman" w:cs="Times New Roman"/>
          <w:sz w:val="21"/>
          <w:szCs w:val="21"/>
        </w:rPr>
        <w:t>0</w:t>
      </w:r>
      <w:r>
        <w:rPr>
          <w:rFonts w:hint="eastAsia" w:ascii="Times New Roman" w:hAnsi="Times New Roman" w:cs="Times New Roman"/>
          <w:sz w:val="21"/>
          <w:szCs w:val="21"/>
        </w:rPr>
        <w:t>天内应向第三方认证机构提交资料申请再注册</w:t>
      </w:r>
      <w:r>
        <w:rPr>
          <w:rFonts w:hint="eastAsia" w:ascii="Times New Roman" w:hAnsi="Times New Roman" w:cs="Times New Roman"/>
          <w:sz w:val="21"/>
          <w:szCs w:val="21"/>
          <w:lang w:eastAsia="zh-CN"/>
        </w:rPr>
        <w:t>申请</w:t>
      </w:r>
      <w:r>
        <w:rPr>
          <w:rFonts w:hint="eastAsia" w:ascii="Times New Roman" w:hAnsi="Times New Roman" w:cs="Times New Roman"/>
          <w:sz w:val="21"/>
          <w:szCs w:val="21"/>
        </w:rPr>
        <w:t>，再注册评价需提交近三年的网络空间安全相关工作经历，应至少包括2年以上认证方向相关的经历或2个认证方向的完成项目。</w:t>
      </w:r>
    </w:p>
    <w:p>
      <w:pPr>
        <w:pStyle w:val="18"/>
        <w:spacing w:before="0" w:beforeAutospacing="0" w:after="0" w:afterAutospacing="0" w:line="360" w:lineRule="auto"/>
        <w:outlineLvl w:val="1"/>
        <w:rPr>
          <w:rFonts w:hint="eastAsia" w:ascii="黑体" w:hAnsi="黑体" w:eastAsia="黑体" w:cs="黑体"/>
          <w:b w:val="0"/>
          <w:bCs w:val="0"/>
          <w:color w:val="000000"/>
          <w:kern w:val="44"/>
          <w:sz w:val="21"/>
          <w:szCs w:val="21"/>
        </w:rPr>
      </w:pPr>
      <w:bookmarkStart w:id="43" w:name="_Toc20573"/>
      <w:r>
        <w:rPr>
          <w:rFonts w:hint="eastAsia" w:ascii="黑体" w:hAnsi="黑体" w:eastAsia="黑体" w:cs="黑体"/>
          <w:b w:val="0"/>
          <w:bCs w:val="0"/>
          <w:color w:val="000000"/>
          <w:kern w:val="44"/>
          <w:sz w:val="21"/>
          <w:szCs w:val="21"/>
        </w:rPr>
        <w:t>6.9 变更</w:t>
      </w:r>
      <w:bookmarkEnd w:id="43"/>
    </w:p>
    <w:p>
      <w:pPr>
        <w:pStyle w:val="1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firstLine="420" w:firstLineChars="200"/>
        <w:textAlignment w:val="auto"/>
        <w:rPr>
          <w:rFonts w:hint="eastAsia" w:ascii="Times New Roman" w:hAnsi="Times New Roman" w:cs="Times New Roman"/>
          <w:sz w:val="21"/>
          <w:szCs w:val="21"/>
        </w:rPr>
      </w:pPr>
      <w:r>
        <w:rPr>
          <w:rFonts w:hint="eastAsia" w:ascii="Times New Roman" w:hAnsi="Times New Roman" w:cs="Times New Roman"/>
          <w:sz w:val="21"/>
          <w:szCs w:val="21"/>
        </w:rPr>
        <w:t>获证人员在证书有效期内提出级别、方向、类别方向的变更，如升级、降级、变更到其他方向、类别，或增加其他方向、类别的证书，均可提交变更申请，以及提供标准中要求的符合性证明材料以供评价。</w:t>
      </w:r>
    </w:p>
    <w:p>
      <w:pPr>
        <w:pStyle w:val="18"/>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left="0" w:hanging="420" w:hangingChars="200"/>
        <w:textAlignment w:val="auto"/>
        <w:outlineLvl w:val="1"/>
        <w:rPr>
          <w:rFonts w:hint="eastAsia" w:ascii="黑体" w:hAnsi="黑体" w:eastAsia="黑体" w:cs="黑体"/>
          <w:b w:val="0"/>
          <w:bCs w:val="0"/>
          <w:color w:val="auto"/>
          <w:sz w:val="21"/>
          <w:szCs w:val="21"/>
        </w:rPr>
      </w:pPr>
      <w:bookmarkStart w:id="44" w:name="_Toc6406"/>
      <w:r>
        <w:rPr>
          <w:rFonts w:hint="eastAsia" w:ascii="黑体" w:hAnsi="黑体" w:eastAsia="黑体" w:cs="黑体"/>
          <w:b w:val="0"/>
          <w:bCs w:val="0"/>
          <w:color w:val="auto"/>
          <w:kern w:val="44"/>
          <w:sz w:val="21"/>
          <w:szCs w:val="21"/>
        </w:rPr>
        <w:t>6.10暂停、恢复、撤销和注销认证</w:t>
      </w:r>
      <w:bookmarkEnd w:id="44"/>
    </w:p>
    <w:p>
      <w:pPr>
        <w:pStyle w:val="18"/>
        <w:spacing w:before="0" w:beforeAutospacing="0" w:after="0" w:afterAutospacing="0" w:line="360" w:lineRule="auto"/>
        <w:ind w:left="0" w:leftChars="0" w:firstLine="0" w:firstLineChars="0"/>
        <w:outlineLvl w:val="2"/>
        <w:rPr>
          <w:rFonts w:ascii="Times New Roman" w:hAnsi="Times New Roman" w:cs="Times New Roman"/>
          <w:sz w:val="21"/>
          <w:szCs w:val="21"/>
        </w:rPr>
      </w:pPr>
      <w:bookmarkStart w:id="45" w:name="_Toc24516"/>
      <w:bookmarkStart w:id="46" w:name="_Toc30931"/>
      <w:r>
        <w:rPr>
          <w:rFonts w:hint="eastAsia" w:ascii="黑体" w:hAnsi="黑体" w:eastAsia="黑体" w:cs="黑体"/>
          <w:b w:val="0"/>
          <w:bCs w:val="0"/>
          <w:color w:val="000000"/>
          <w:kern w:val="44"/>
          <w:sz w:val="21"/>
          <w:szCs w:val="21"/>
        </w:rPr>
        <w:t>6.10.1 暂停认证</w:t>
      </w:r>
      <w:r>
        <w:rPr>
          <w:rFonts w:hint="eastAsia" w:ascii="黑体" w:hAnsi="黑体" w:eastAsia="黑体" w:cs="黑体"/>
          <w:b w:val="0"/>
          <w:bCs w:val="0"/>
          <w:color w:val="000000" w:themeColor="text1"/>
          <w:sz w:val="21"/>
          <w:szCs w:val="21"/>
          <w14:textFill>
            <w14:solidFill>
              <w14:schemeClr w14:val="tx1"/>
            </w14:solidFill>
          </w14:textFill>
        </w:rPr>
        <w:br w:type="textWrapping"/>
      </w:r>
      <w:r>
        <w:rPr>
          <w:rFonts w:ascii="Times New Roman" w:hAnsi="Times New Roman" w:cs="Times New Roman"/>
          <w:sz w:val="21"/>
          <w:szCs w:val="21"/>
        </w:rPr>
        <w:t>6.10.1.1 获证人员如不能持续地符合认证条件和要求，包括不提交专业持续发展课程</w:t>
      </w:r>
      <w:bookmarkEnd w:id="45"/>
      <w:r>
        <w:rPr>
          <w:rFonts w:ascii="Times New Roman" w:hAnsi="Times New Roman" w:cs="Times New Roman"/>
          <w:sz w:val="21"/>
          <w:szCs w:val="21"/>
        </w:rPr>
        <w:t>学习的证明、不提供相关认证专业方向的工作经历证明和不按时缴纳费用，</w:t>
      </w:r>
      <w:r>
        <w:rPr>
          <w:rFonts w:hint="eastAsia" w:ascii="Times New Roman" w:hAnsi="Times New Roman" w:cs="Times New Roman"/>
          <w:sz w:val="21"/>
          <w:szCs w:val="21"/>
        </w:rPr>
        <w:t>第三方认证机构</w:t>
      </w:r>
      <w:r>
        <w:rPr>
          <w:rFonts w:ascii="Times New Roman" w:hAnsi="Times New Roman" w:cs="Times New Roman"/>
          <w:sz w:val="21"/>
          <w:szCs w:val="21"/>
        </w:rPr>
        <w:t>可以暂停部分或全部认证资格。</w:t>
      </w:r>
      <w:r>
        <w:rPr>
          <w:rFonts w:ascii="Times New Roman" w:hAnsi="Times New Roman" w:cs="Times New Roman"/>
          <w:sz w:val="21"/>
          <w:szCs w:val="21"/>
        </w:rPr>
        <w:br w:type="textWrapping"/>
      </w:r>
      <w:r>
        <w:rPr>
          <w:rFonts w:ascii="Times New Roman" w:hAnsi="Times New Roman" w:cs="Times New Roman"/>
          <w:sz w:val="21"/>
          <w:szCs w:val="21"/>
        </w:rPr>
        <w:t>6.10.1.2 暂停期不小于 60 天，但不大于 180 天，获证人员在暂停期间不再享有相应权利，不得使用被暂停的证书，也不得以任何明示或隐含的方式向外界表示被暂停认证的范围仍然有效。</w:t>
      </w:r>
      <w:bookmarkEnd w:id="46"/>
    </w:p>
    <w:p>
      <w:pPr>
        <w:pStyle w:val="18"/>
        <w:spacing w:before="0" w:beforeAutospacing="0" w:after="0" w:afterAutospacing="0" w:line="360" w:lineRule="auto"/>
        <w:outlineLvl w:val="2"/>
        <w:rPr>
          <w:rFonts w:hint="eastAsia" w:ascii="黑体" w:hAnsi="黑体" w:eastAsia="黑体" w:cs="黑体"/>
          <w:b w:val="0"/>
          <w:bCs w:val="0"/>
          <w:color w:val="000000"/>
          <w:kern w:val="44"/>
          <w:sz w:val="21"/>
          <w:szCs w:val="21"/>
        </w:rPr>
      </w:pPr>
      <w:bookmarkStart w:id="47" w:name="_Toc18818"/>
      <w:r>
        <w:rPr>
          <w:rFonts w:hint="eastAsia" w:ascii="黑体" w:hAnsi="黑体" w:eastAsia="黑体" w:cs="黑体"/>
          <w:b w:val="0"/>
          <w:bCs w:val="0"/>
          <w:color w:val="000000"/>
          <w:kern w:val="44"/>
          <w:sz w:val="21"/>
          <w:szCs w:val="21"/>
        </w:rPr>
        <w:t>6.10.2 恢复认证</w:t>
      </w:r>
      <w:bookmarkEnd w:id="47"/>
      <w:r>
        <w:rPr>
          <w:rFonts w:hint="eastAsia" w:ascii="黑体" w:hAnsi="黑体" w:eastAsia="黑体" w:cs="黑体"/>
          <w:b w:val="0"/>
          <w:bCs w:val="0"/>
          <w:color w:val="000000"/>
          <w:kern w:val="44"/>
          <w:sz w:val="21"/>
          <w:szCs w:val="21"/>
        </w:rPr>
        <w:t xml:space="preserve"> </w:t>
      </w:r>
    </w:p>
    <w:p>
      <w:pPr>
        <w:spacing w:line="360" w:lineRule="auto"/>
        <w:ind w:firstLine="420" w:firstLineChars="200"/>
        <w:rPr>
          <w:rFonts w:ascii="Songti SC Light" w:hAnsi="Songti SC Light" w:eastAsia="Songti SC Light"/>
          <w:color w:val="000000" w:themeColor="text1"/>
          <w:szCs w:val="21"/>
          <w14:textFill>
            <w14:solidFill>
              <w14:schemeClr w14:val="tx1"/>
            </w14:solidFill>
          </w14:textFill>
        </w:rPr>
      </w:pPr>
      <w:r>
        <w:rPr>
          <w:rFonts w:ascii="Songti SC Light" w:hAnsi="Songti SC Light" w:eastAsia="Songti SC Light"/>
          <w:color w:val="000000" w:themeColor="text1"/>
          <w:szCs w:val="21"/>
          <w14:textFill>
            <w14:solidFill>
              <w14:schemeClr w14:val="tx1"/>
            </w14:solidFill>
          </w14:textFill>
        </w:rPr>
        <w:t>被</w:t>
      </w:r>
      <w:r>
        <w:rPr>
          <w:rFonts w:ascii="Times New Roman" w:hAnsi="Times New Roman" w:eastAsia="宋体" w:cs="Times New Roman"/>
          <w:kern w:val="0"/>
          <w:szCs w:val="21"/>
        </w:rPr>
        <w:t>暂停认证的，在规定的暂停期限内达到认证要求后，申请并经确认符合，可以恢复认证资格。</w:t>
      </w:r>
    </w:p>
    <w:p>
      <w:pPr>
        <w:pStyle w:val="18"/>
        <w:spacing w:before="0" w:beforeAutospacing="0" w:after="0" w:afterAutospacing="0" w:line="360" w:lineRule="auto"/>
        <w:outlineLvl w:val="2"/>
        <w:rPr>
          <w:rFonts w:hint="eastAsia" w:ascii="黑体" w:hAnsi="黑体" w:eastAsia="黑体" w:cs="黑体"/>
          <w:b w:val="0"/>
          <w:bCs w:val="0"/>
          <w:color w:val="000000"/>
          <w:kern w:val="44"/>
          <w:sz w:val="21"/>
          <w:szCs w:val="21"/>
        </w:rPr>
      </w:pPr>
      <w:bookmarkStart w:id="48" w:name="_Toc28385"/>
      <w:r>
        <w:rPr>
          <w:rFonts w:hint="eastAsia" w:ascii="黑体" w:hAnsi="黑体" w:eastAsia="黑体" w:cs="黑体"/>
          <w:b w:val="0"/>
          <w:bCs w:val="0"/>
          <w:color w:val="000000"/>
          <w:kern w:val="44"/>
          <w:sz w:val="21"/>
          <w:szCs w:val="21"/>
        </w:rPr>
        <w:t>6.10.3 撤销认证</w:t>
      </w:r>
      <w:bookmarkEnd w:id="48"/>
    </w:p>
    <w:p>
      <w:pPr>
        <w:spacing w:line="360" w:lineRule="auto"/>
        <w:ind w:left="420" w:leftChars="200"/>
        <w:rPr>
          <w:rFonts w:ascii="Times New Roman" w:hAnsi="Times New Roman" w:eastAsia="宋体" w:cs="Times New Roman"/>
          <w:kern w:val="0"/>
          <w:szCs w:val="21"/>
        </w:rPr>
      </w:pPr>
      <w:r>
        <w:rPr>
          <w:rFonts w:ascii="Times New Roman" w:hAnsi="Times New Roman" w:eastAsia="宋体" w:cs="Times New Roman"/>
          <w:kern w:val="0"/>
          <w:szCs w:val="21"/>
        </w:rPr>
        <w:t>在下列情况下，</w:t>
      </w:r>
      <w:r>
        <w:rPr>
          <w:rFonts w:hint="eastAsia" w:ascii="Times New Roman" w:hAnsi="Times New Roman" w:eastAsia="宋体" w:cs="Times New Roman"/>
          <w:kern w:val="0"/>
          <w:szCs w:val="21"/>
        </w:rPr>
        <w:t>第三方认证机构</w:t>
      </w:r>
      <w:r>
        <w:rPr>
          <w:rFonts w:ascii="Times New Roman" w:hAnsi="Times New Roman" w:eastAsia="宋体" w:cs="Times New Roman"/>
          <w:kern w:val="0"/>
          <w:szCs w:val="21"/>
        </w:rPr>
        <w:t>应撤销认证:</w:t>
      </w:r>
      <w:r>
        <w:rPr>
          <w:rFonts w:ascii="Times New Roman" w:hAnsi="Times New Roman" w:eastAsia="宋体" w:cs="Times New Roman"/>
          <w:kern w:val="0"/>
          <w:szCs w:val="21"/>
        </w:rPr>
        <w:br w:type="textWrapping"/>
      </w:r>
      <w:r>
        <w:rPr>
          <w:rFonts w:ascii="Times New Roman" w:hAnsi="Times New Roman" w:eastAsia="宋体" w:cs="Times New Roman"/>
          <w:kern w:val="0"/>
          <w:szCs w:val="21"/>
        </w:rPr>
        <w:t xml:space="preserve">a) 被暂停认证的，超过暂停期仍不能恢复认证(部分暂停的则部分撤销);              </w:t>
      </w:r>
    </w:p>
    <w:p>
      <w:pPr>
        <w:spacing w:line="360" w:lineRule="auto"/>
        <w:ind w:left="420" w:leftChars="200"/>
        <w:rPr>
          <w:rFonts w:ascii="Songti SC Light" w:hAnsi="Songti SC Light" w:eastAsia="Songti SC Light"/>
          <w:color w:val="000000" w:themeColor="text1"/>
          <w:szCs w:val="21"/>
          <w14:textFill>
            <w14:solidFill>
              <w14:schemeClr w14:val="tx1"/>
            </w14:solidFill>
          </w14:textFill>
        </w:rPr>
      </w:pPr>
      <w:r>
        <w:rPr>
          <w:rFonts w:ascii="Times New Roman" w:hAnsi="Times New Roman" w:eastAsia="宋体" w:cs="Times New Roman"/>
          <w:kern w:val="0"/>
          <w:szCs w:val="21"/>
        </w:rPr>
        <w:t>b) 当认证规则、认证准则变更时，在规定时间内不能满足新要求的;</w:t>
      </w:r>
      <w:r>
        <w:rPr>
          <w:rFonts w:ascii="Times New Roman" w:hAnsi="Times New Roman" w:eastAsia="宋体" w:cs="Times New Roman"/>
          <w:kern w:val="0"/>
          <w:szCs w:val="21"/>
        </w:rPr>
        <w:br w:type="textWrapping"/>
      </w:r>
      <w:r>
        <w:rPr>
          <w:rFonts w:ascii="Times New Roman" w:hAnsi="Times New Roman" w:eastAsia="宋体" w:cs="Times New Roman"/>
          <w:kern w:val="0"/>
          <w:szCs w:val="21"/>
        </w:rPr>
        <w:t>c) 获证人员不能履行</w:t>
      </w:r>
      <w:r>
        <w:rPr>
          <w:rFonts w:hint="eastAsia" w:ascii="Times New Roman" w:hAnsi="Times New Roman" w:eastAsia="宋体" w:cs="Times New Roman"/>
          <w:kern w:val="0"/>
          <w:szCs w:val="21"/>
        </w:rPr>
        <w:t>第三方认证机构的</w:t>
      </w:r>
      <w:r>
        <w:rPr>
          <w:rFonts w:ascii="Times New Roman" w:hAnsi="Times New Roman" w:eastAsia="宋体" w:cs="Times New Roman"/>
          <w:kern w:val="0"/>
          <w:szCs w:val="21"/>
        </w:rPr>
        <w:t>相关认证规则中规定的义务;</w:t>
      </w:r>
      <w:r>
        <w:rPr>
          <w:rFonts w:ascii="Times New Roman" w:hAnsi="Times New Roman" w:eastAsia="宋体" w:cs="Times New Roman"/>
          <w:kern w:val="0"/>
          <w:szCs w:val="21"/>
        </w:rPr>
        <w:br w:type="textWrapping"/>
      </w:r>
      <w:r>
        <w:rPr>
          <w:rFonts w:ascii="Times New Roman" w:hAnsi="Times New Roman" w:eastAsia="宋体" w:cs="Times New Roman"/>
          <w:kern w:val="0"/>
          <w:szCs w:val="21"/>
        </w:rPr>
        <w:t>d) 获证人员被证实不再符合认证准则所规定的要求。</w:t>
      </w:r>
      <w:r>
        <w:rPr>
          <w:rFonts w:ascii="Songti SC Light" w:hAnsi="Songti SC Light" w:eastAsia="Songti SC Light"/>
          <w:color w:val="000000" w:themeColor="text1"/>
          <w:szCs w:val="21"/>
          <w14:textFill>
            <w14:solidFill>
              <w14:schemeClr w14:val="tx1"/>
            </w14:solidFill>
          </w14:textFill>
        </w:rPr>
        <w:t xml:space="preserve"> </w:t>
      </w:r>
    </w:p>
    <w:p>
      <w:pPr>
        <w:pStyle w:val="18"/>
        <w:spacing w:before="0" w:beforeAutospacing="0" w:after="0" w:afterAutospacing="0" w:line="360" w:lineRule="auto"/>
        <w:outlineLvl w:val="2"/>
        <w:rPr>
          <w:rFonts w:hint="eastAsia" w:ascii="黑体" w:hAnsi="黑体" w:eastAsia="黑体" w:cs="黑体"/>
          <w:b w:val="0"/>
          <w:bCs w:val="0"/>
          <w:color w:val="000000"/>
          <w:kern w:val="44"/>
          <w:sz w:val="21"/>
          <w:szCs w:val="21"/>
        </w:rPr>
      </w:pPr>
      <w:bookmarkStart w:id="49" w:name="_Toc16749"/>
      <w:r>
        <w:rPr>
          <w:rFonts w:hint="eastAsia" w:ascii="黑体" w:hAnsi="黑体" w:eastAsia="黑体" w:cs="黑体"/>
          <w:b w:val="0"/>
          <w:bCs w:val="0"/>
          <w:color w:val="000000"/>
          <w:kern w:val="44"/>
          <w:sz w:val="21"/>
          <w:szCs w:val="21"/>
        </w:rPr>
        <w:t>6.10.4 注销认证</w:t>
      </w:r>
      <w:bookmarkEnd w:id="49"/>
    </w:p>
    <w:p>
      <w:pPr>
        <w:spacing w:line="360" w:lineRule="auto"/>
        <w:ind w:firstLine="420" w:firstLineChars="200"/>
        <w:rPr>
          <w:rFonts w:ascii="Times New Roman" w:hAnsi="Times New Roman" w:eastAsia="宋体" w:cs="Times New Roman"/>
          <w:kern w:val="0"/>
          <w:szCs w:val="21"/>
        </w:rPr>
      </w:pPr>
      <w:r>
        <w:rPr>
          <w:rFonts w:ascii="Times New Roman" w:hAnsi="Times New Roman" w:eastAsia="宋体" w:cs="Times New Roman"/>
          <w:kern w:val="0"/>
          <w:szCs w:val="21"/>
        </w:rPr>
        <w:t>在下列情况下，</w:t>
      </w:r>
      <w:r>
        <w:rPr>
          <w:rFonts w:hint="eastAsia" w:ascii="Times New Roman" w:hAnsi="Times New Roman" w:eastAsia="宋体" w:cs="Times New Roman"/>
          <w:kern w:val="0"/>
          <w:szCs w:val="21"/>
        </w:rPr>
        <w:t>第三方认证机构</w:t>
      </w:r>
      <w:r>
        <w:rPr>
          <w:rFonts w:ascii="Times New Roman" w:hAnsi="Times New Roman" w:eastAsia="宋体" w:cs="Times New Roman"/>
          <w:kern w:val="0"/>
          <w:szCs w:val="21"/>
        </w:rPr>
        <w:t xml:space="preserve">应注销认证: </w:t>
      </w:r>
    </w:p>
    <w:p>
      <w:pPr>
        <w:spacing w:line="360" w:lineRule="auto"/>
        <w:ind w:firstLine="420" w:firstLineChars="200"/>
        <w:rPr>
          <w:rFonts w:ascii="Times New Roman" w:hAnsi="Times New Roman" w:eastAsia="宋体" w:cs="Times New Roman"/>
          <w:kern w:val="0"/>
          <w:szCs w:val="21"/>
        </w:rPr>
      </w:pPr>
      <w:r>
        <w:rPr>
          <w:rFonts w:ascii="Times New Roman" w:hAnsi="Times New Roman" w:eastAsia="宋体" w:cs="Times New Roman"/>
          <w:kern w:val="0"/>
          <w:szCs w:val="21"/>
        </w:rPr>
        <w:t xml:space="preserve">a) 获证人员自愿申请撤销认证; </w:t>
      </w:r>
    </w:p>
    <w:p>
      <w:pPr>
        <w:spacing w:line="360" w:lineRule="auto"/>
        <w:ind w:firstLine="420" w:firstLineChars="200"/>
        <w:rPr>
          <w:rFonts w:ascii="Times New Roman" w:hAnsi="Times New Roman" w:eastAsia="宋体" w:cs="Times New Roman"/>
          <w:kern w:val="0"/>
          <w:szCs w:val="21"/>
        </w:rPr>
      </w:pPr>
      <w:r>
        <w:rPr>
          <w:rFonts w:ascii="Times New Roman" w:hAnsi="Times New Roman" w:eastAsia="宋体" w:cs="Times New Roman"/>
          <w:kern w:val="0"/>
          <w:szCs w:val="21"/>
        </w:rPr>
        <w:t xml:space="preserve">b) 认证有效期满未申请再认证。 </w:t>
      </w:r>
    </w:p>
    <w:p>
      <w:pPr>
        <w:spacing w:line="360" w:lineRule="auto"/>
        <w:outlineLvl w:val="2"/>
        <w:rPr>
          <w:rFonts w:hint="eastAsia" w:ascii="黑体" w:hAnsi="黑体" w:eastAsia="黑体" w:cs="黑体"/>
          <w:b w:val="0"/>
          <w:bCs w:val="0"/>
          <w:color w:val="000000"/>
          <w:kern w:val="44"/>
          <w:szCs w:val="21"/>
        </w:rPr>
      </w:pPr>
      <w:bookmarkStart w:id="50" w:name="_Toc9986"/>
      <w:r>
        <w:rPr>
          <w:rFonts w:hint="eastAsia" w:ascii="黑体" w:hAnsi="黑体" w:eastAsia="黑体" w:cs="黑体"/>
          <w:b w:val="0"/>
          <w:bCs w:val="0"/>
          <w:color w:val="000000"/>
          <w:kern w:val="44"/>
          <w:szCs w:val="21"/>
        </w:rPr>
        <w:t>6.10.5 暂停、恢复、撤销和注销认证公告</w:t>
      </w:r>
      <w:bookmarkEnd w:id="50"/>
      <w:r>
        <w:rPr>
          <w:rFonts w:hint="eastAsia" w:ascii="黑体" w:hAnsi="黑体" w:eastAsia="黑体" w:cs="黑体"/>
          <w:b w:val="0"/>
          <w:bCs w:val="0"/>
          <w:color w:val="000000"/>
          <w:kern w:val="44"/>
          <w:szCs w:val="21"/>
        </w:rPr>
        <w:t xml:space="preserve"> </w:t>
      </w:r>
    </w:p>
    <w:p>
      <w:pPr>
        <w:spacing w:line="360" w:lineRule="auto"/>
        <w:ind w:firstLine="420" w:firstLineChars="200"/>
        <w:rPr>
          <w:rFonts w:ascii="Times New Roman" w:hAnsi="Times New Roman" w:eastAsia="宋体" w:cs="Times New Roman"/>
          <w:kern w:val="0"/>
          <w:szCs w:val="21"/>
        </w:rPr>
      </w:pPr>
      <w:r>
        <w:rPr>
          <w:rFonts w:ascii="Times New Roman" w:hAnsi="Times New Roman" w:eastAsia="宋体" w:cs="Times New Roman"/>
          <w:kern w:val="0"/>
          <w:szCs w:val="21"/>
        </w:rPr>
        <w:t>在暂停、恢复、撤销和注销认证决定后，</w:t>
      </w:r>
      <w:r>
        <w:rPr>
          <w:rFonts w:hint="eastAsia" w:ascii="Times New Roman" w:hAnsi="Times New Roman" w:eastAsia="宋体" w:cs="Times New Roman"/>
          <w:kern w:val="0"/>
          <w:szCs w:val="21"/>
        </w:rPr>
        <w:t>第三方认证机构</w:t>
      </w:r>
      <w:r>
        <w:rPr>
          <w:rFonts w:ascii="Times New Roman" w:hAnsi="Times New Roman" w:eastAsia="宋体" w:cs="Times New Roman"/>
          <w:kern w:val="0"/>
          <w:szCs w:val="21"/>
        </w:rPr>
        <w:t>将发布认证公告。部分撤销认证的同时更新原有发布的电子证书。</w:t>
      </w:r>
    </w:p>
    <w:p>
      <w:pPr>
        <w:widowControl/>
        <w:jc w:val="left"/>
        <w:rPr>
          <w:rFonts w:ascii="Songti SC Light" w:hAnsi="Songti SC Light" w:eastAsia="Songti SC Light"/>
          <w:szCs w:val="21"/>
        </w:rPr>
      </w:pPr>
      <w:r>
        <w:rPr>
          <w:rFonts w:ascii="Songti SC Light" w:hAnsi="Songti SC Light" w:eastAsia="Songti SC Light"/>
          <w:szCs w:val="21"/>
        </w:rPr>
        <w:br w:type="page"/>
      </w:r>
    </w:p>
    <w:p>
      <w:pPr>
        <w:keepNext w:val="0"/>
        <w:keepLines w:val="0"/>
        <w:pageBreakBefore w:val="0"/>
        <w:widowControl w:val="0"/>
        <w:kinsoku/>
        <w:wordWrap/>
        <w:overflowPunct/>
        <w:topLinePunct w:val="0"/>
        <w:autoSpaceDE/>
        <w:autoSpaceDN/>
        <w:bidi w:val="0"/>
        <w:adjustRightInd/>
        <w:snapToGrid/>
        <w:spacing w:before="850" w:beforeAutospacing="0" w:afterAutospacing="0" w:line="360" w:lineRule="auto"/>
        <w:jc w:val="center"/>
        <w:textAlignment w:val="auto"/>
        <w:outlineLvl w:val="0"/>
        <w:rPr>
          <w:rFonts w:hint="eastAsia" w:ascii="黑体" w:hAnsi="黑体" w:eastAsia="黑体" w:cs="黑体"/>
          <w:b w:val="0"/>
          <w:bCs w:val="0"/>
          <w:sz w:val="21"/>
          <w:szCs w:val="21"/>
        </w:rPr>
      </w:pPr>
      <w:bookmarkStart w:id="51" w:name="_Toc12037"/>
      <w:r>
        <w:rPr>
          <w:rFonts w:hint="eastAsia" w:ascii="黑体" w:hAnsi="黑体" w:eastAsia="黑体" w:cs="黑体"/>
          <w:b w:val="0"/>
          <w:bCs w:val="0"/>
          <w:sz w:val="21"/>
          <w:szCs w:val="21"/>
        </w:rPr>
        <w:t>附</w:t>
      </w:r>
      <w:r>
        <w:rPr>
          <w:rFonts w:hint="eastAsia" w:ascii="黑体" w:hAnsi="黑体" w:eastAsia="黑体" w:cs="黑体"/>
          <w:b w:val="0"/>
          <w:bCs w:val="0"/>
          <w:sz w:val="21"/>
          <w:szCs w:val="21"/>
          <w:lang w:val="en-US" w:eastAsia="zh-CN"/>
        </w:rPr>
        <w:t xml:space="preserve"> </w:t>
      </w:r>
      <w:r>
        <w:rPr>
          <w:rFonts w:hint="eastAsia" w:ascii="黑体" w:hAnsi="黑体" w:eastAsia="黑体" w:cs="黑体"/>
          <w:b w:val="0"/>
          <w:bCs w:val="0"/>
          <w:sz w:val="21"/>
          <w:szCs w:val="21"/>
        </w:rPr>
        <w:t>录</w:t>
      </w:r>
      <w:r>
        <w:rPr>
          <w:rFonts w:hint="eastAsia" w:ascii="黑体" w:hAnsi="黑体" w:eastAsia="黑体" w:cs="黑体"/>
          <w:b w:val="0"/>
          <w:bCs w:val="0"/>
          <w:sz w:val="21"/>
          <w:szCs w:val="21"/>
          <w:lang w:val="en-US" w:eastAsia="zh-CN"/>
        </w:rPr>
        <w:t xml:space="preserve"> </w:t>
      </w:r>
      <w:r>
        <w:rPr>
          <w:rFonts w:hint="eastAsia" w:ascii="黑体" w:hAnsi="黑体" w:eastAsia="黑体" w:cs="黑体"/>
          <w:b w:val="0"/>
          <w:bCs w:val="0"/>
          <w:sz w:val="21"/>
          <w:szCs w:val="21"/>
        </w:rPr>
        <w:t>A</w:t>
      </w:r>
      <w:bookmarkEnd w:id="51"/>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jc w:val="center"/>
        <w:textAlignment w:val="auto"/>
        <w:outlineLvl w:val="0"/>
        <w:rPr>
          <w:rFonts w:hint="eastAsia" w:ascii="黑体" w:hAnsi="黑体" w:eastAsia="黑体" w:cs="黑体"/>
          <w:b w:val="0"/>
          <w:bCs w:val="0"/>
          <w:sz w:val="21"/>
          <w:szCs w:val="21"/>
        </w:rPr>
      </w:pPr>
      <w:bookmarkStart w:id="52" w:name="_Toc15201"/>
      <w:r>
        <w:rPr>
          <w:rFonts w:hint="eastAsia" w:ascii="黑体" w:hAnsi="黑体" w:eastAsia="黑体" w:cs="黑体"/>
          <w:b w:val="0"/>
          <w:bCs w:val="0"/>
          <w:sz w:val="21"/>
          <w:szCs w:val="21"/>
          <w:lang w:eastAsia="zh-CN"/>
        </w:rPr>
        <w:t>（资料性）</w:t>
      </w:r>
      <w:bookmarkEnd w:id="52"/>
    </w:p>
    <w:p>
      <w:pPr>
        <w:keepNext w:val="0"/>
        <w:keepLines w:val="0"/>
        <w:pageBreakBefore w:val="0"/>
        <w:widowControl w:val="0"/>
        <w:kinsoku/>
        <w:wordWrap/>
        <w:overflowPunct/>
        <w:topLinePunct w:val="0"/>
        <w:autoSpaceDE/>
        <w:autoSpaceDN/>
        <w:bidi w:val="0"/>
        <w:adjustRightInd w:val="0"/>
        <w:snapToGrid w:val="0"/>
        <w:spacing w:beforeAutospacing="0" w:after="283" w:afterAutospacing="0" w:line="360" w:lineRule="auto"/>
        <w:jc w:val="center"/>
        <w:textAlignment w:val="auto"/>
        <w:outlineLvl w:val="0"/>
        <w:rPr>
          <w:rFonts w:hint="eastAsia" w:ascii="黑体" w:hAnsi="黑体" w:eastAsia="黑体" w:cs="黑体"/>
          <w:b w:val="0"/>
          <w:bCs w:val="0"/>
          <w:sz w:val="21"/>
          <w:szCs w:val="21"/>
        </w:rPr>
      </w:pPr>
      <w:bookmarkStart w:id="53" w:name="_Toc32018"/>
      <w:r>
        <w:rPr>
          <w:rFonts w:hint="eastAsia" w:ascii="黑体" w:hAnsi="黑体" w:eastAsia="黑体" w:cs="黑体"/>
          <w:b w:val="0"/>
          <w:bCs w:val="0"/>
          <w:sz w:val="21"/>
          <w:szCs w:val="21"/>
        </w:rPr>
        <w:t>网络空间安全专业人员认证分类</w:t>
      </w:r>
      <w:bookmarkEnd w:id="53"/>
    </w:p>
    <w:p>
      <w:pPr>
        <w:keepNext w:val="0"/>
        <w:keepLines w:val="0"/>
        <w:pageBreakBefore w:val="0"/>
        <w:widowControl w:val="0"/>
        <w:kinsoku/>
        <w:wordWrap/>
        <w:overflowPunct/>
        <w:topLinePunct w:val="0"/>
        <w:autoSpaceDE/>
        <w:autoSpaceDN/>
        <w:bidi w:val="0"/>
        <w:adjustRightInd/>
        <w:snapToGrid/>
        <w:spacing w:beforeAutospacing="0" w:after="160" w:afterLines="50" w:afterAutospacing="0" w:line="360" w:lineRule="auto"/>
        <w:jc w:val="center"/>
        <w:textAlignment w:val="auto"/>
        <w:outlineLvl w:val="0"/>
        <w:rPr>
          <w:rFonts w:hint="default" w:ascii="黑体" w:hAnsi="黑体" w:eastAsia="黑体" w:cs="黑体"/>
          <w:b w:val="0"/>
          <w:bCs w:val="0"/>
          <w:sz w:val="21"/>
          <w:szCs w:val="21"/>
          <w:lang w:val="en-US" w:eastAsia="zh-CN"/>
        </w:rPr>
      </w:pPr>
      <w:bookmarkStart w:id="54" w:name="_Toc18405"/>
      <w:r>
        <w:rPr>
          <w:rFonts w:hint="eastAsia" w:ascii="黑体" w:hAnsi="黑体" w:eastAsia="黑体" w:cs="黑体"/>
          <w:b w:val="0"/>
          <w:bCs w:val="0"/>
          <w:sz w:val="21"/>
          <w:szCs w:val="21"/>
          <w:lang w:eastAsia="zh-CN"/>
        </w:rPr>
        <w:t>表</w:t>
      </w:r>
      <w:r>
        <w:rPr>
          <w:rFonts w:hint="eastAsia" w:ascii="黑体" w:hAnsi="黑体" w:eastAsia="黑体" w:cs="黑体"/>
          <w:b w:val="0"/>
          <w:bCs w:val="0"/>
          <w:sz w:val="21"/>
          <w:szCs w:val="21"/>
          <w:lang w:val="en-US" w:eastAsia="zh-CN"/>
        </w:rPr>
        <w:t xml:space="preserve">1 </w:t>
      </w:r>
      <w:r>
        <w:rPr>
          <w:rFonts w:hint="eastAsia" w:ascii="黑体" w:hAnsi="黑体" w:eastAsia="黑体" w:cs="黑体"/>
          <w:b w:val="0"/>
          <w:bCs w:val="0"/>
          <w:sz w:val="21"/>
          <w:szCs w:val="21"/>
        </w:rPr>
        <w:t>网络空间安全专业人员认证分类</w:t>
      </w:r>
      <w:bookmarkEnd w:id="54"/>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7"/>
        <w:gridCol w:w="1530"/>
        <w:gridCol w:w="2508"/>
        <w:gridCol w:w="39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67" w:type="dxa"/>
            <w:vAlign w:val="center"/>
          </w:tcPr>
          <w:p>
            <w:pPr>
              <w:spacing w:before="100" w:beforeAutospacing="1" w:after="100" w:afterAutospacing="1"/>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序号</w:t>
            </w:r>
          </w:p>
        </w:tc>
        <w:tc>
          <w:tcPr>
            <w:tcW w:w="1530" w:type="dxa"/>
            <w:vAlign w:val="center"/>
          </w:tcPr>
          <w:p>
            <w:pPr>
              <w:spacing w:before="100" w:beforeAutospacing="1" w:after="100" w:afterAutospacing="1"/>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类别</w:t>
            </w:r>
          </w:p>
        </w:tc>
        <w:tc>
          <w:tcPr>
            <w:tcW w:w="2508" w:type="dxa"/>
            <w:vAlign w:val="center"/>
          </w:tcPr>
          <w:p>
            <w:pPr>
              <w:spacing w:before="100" w:beforeAutospacing="1" w:after="100" w:afterAutospacing="1"/>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方向</w:t>
            </w:r>
          </w:p>
        </w:tc>
        <w:tc>
          <w:tcPr>
            <w:tcW w:w="3906" w:type="dxa"/>
            <w:vAlign w:val="center"/>
          </w:tcPr>
          <w:p>
            <w:pPr>
              <w:spacing w:before="100" w:beforeAutospacing="1" w:after="100" w:afterAutospacing="1"/>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适合人员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67" w:type="dxa"/>
            <w:vAlign w:val="center"/>
          </w:tcPr>
          <w:p>
            <w:pPr>
              <w:keepNext w:val="0"/>
              <w:keepLines w:val="0"/>
              <w:pageBreakBefore w:val="0"/>
              <w:kinsoku/>
              <w:wordWrap/>
              <w:overflowPunct/>
              <w:topLinePunct w:val="0"/>
              <w:autoSpaceDE/>
              <w:autoSpaceDN/>
              <w:bidi w:val="0"/>
              <w:adjustRightInd/>
              <w:snapToGrid/>
              <w:spacing w:before="100" w:beforeAutospacing="1" w:after="100" w:afterAutospacing="1" w:line="240" w:lineRule="auto"/>
              <w:jc w:val="center"/>
              <w:textAlignment w:val="auto"/>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w:t>
            </w:r>
          </w:p>
        </w:tc>
        <w:tc>
          <w:tcPr>
            <w:tcW w:w="1530" w:type="dxa"/>
            <w:vMerge w:val="restart"/>
            <w:vAlign w:val="center"/>
          </w:tcPr>
          <w:p>
            <w:pPr>
              <w:keepNext w:val="0"/>
              <w:keepLines w:val="0"/>
              <w:pageBreakBefore w:val="0"/>
              <w:kinsoku/>
              <w:wordWrap/>
              <w:overflowPunct/>
              <w:topLinePunct w:val="0"/>
              <w:autoSpaceDE/>
              <w:autoSpaceDN/>
              <w:bidi w:val="0"/>
              <w:adjustRightInd/>
              <w:snapToGrid/>
              <w:spacing w:before="100" w:beforeAutospacing="1" w:after="100" w:afterAutospacing="1" w:line="240" w:lineRule="auto"/>
              <w:jc w:val="center"/>
              <w:textAlignment w:val="auto"/>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管理类</w:t>
            </w:r>
          </w:p>
        </w:tc>
        <w:tc>
          <w:tcPr>
            <w:tcW w:w="2508" w:type="dxa"/>
            <w:vAlign w:val="center"/>
          </w:tcPr>
          <w:p>
            <w:pPr>
              <w:keepNext w:val="0"/>
              <w:keepLines w:val="0"/>
              <w:pageBreakBefore w:val="0"/>
              <w:kinsoku/>
              <w:wordWrap/>
              <w:overflowPunct/>
              <w:topLinePunct w:val="0"/>
              <w:autoSpaceDE/>
              <w:autoSpaceDN/>
              <w:bidi w:val="0"/>
              <w:adjustRightInd/>
              <w:snapToGrid/>
              <w:spacing w:before="100" w:beforeAutospacing="1" w:after="100" w:afterAutospacing="1" w:line="240" w:lineRule="auto"/>
              <w:jc w:val="both"/>
              <w:textAlignment w:val="auto"/>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网络安全审计</w:t>
            </w:r>
          </w:p>
        </w:tc>
        <w:tc>
          <w:tcPr>
            <w:tcW w:w="3906" w:type="dxa"/>
            <w:vAlign w:val="center"/>
          </w:tcPr>
          <w:p>
            <w:pPr>
              <w:keepNext w:val="0"/>
              <w:keepLines w:val="0"/>
              <w:pageBreakBefore w:val="0"/>
              <w:kinsoku/>
              <w:wordWrap/>
              <w:overflowPunct/>
              <w:topLinePunct w:val="0"/>
              <w:autoSpaceDE/>
              <w:autoSpaceDN/>
              <w:bidi w:val="0"/>
              <w:adjustRightInd/>
              <w:snapToGrid/>
              <w:spacing w:before="100" w:beforeAutospacing="1" w:after="100" w:afterAutospacing="1" w:line="240" w:lineRule="auto"/>
              <w:jc w:val="both"/>
              <w:textAlignment w:val="auto"/>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sz w:val="18"/>
                <w:szCs w:val="18"/>
                <w:shd w:val="clear" w:color="auto" w:fill="FFFFFF"/>
              </w:rPr>
              <w:t>网络安全审计的人员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67" w:type="dxa"/>
            <w:vAlign w:val="center"/>
          </w:tcPr>
          <w:p>
            <w:pPr>
              <w:keepNext w:val="0"/>
              <w:keepLines w:val="0"/>
              <w:pageBreakBefore w:val="0"/>
              <w:kinsoku/>
              <w:wordWrap/>
              <w:overflowPunct/>
              <w:topLinePunct w:val="0"/>
              <w:autoSpaceDE/>
              <w:autoSpaceDN/>
              <w:bidi w:val="0"/>
              <w:adjustRightInd/>
              <w:snapToGrid/>
              <w:spacing w:before="100" w:beforeAutospacing="1" w:after="100" w:afterAutospacing="1" w:line="240" w:lineRule="auto"/>
              <w:jc w:val="center"/>
              <w:textAlignment w:val="auto"/>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w:t>
            </w:r>
          </w:p>
        </w:tc>
        <w:tc>
          <w:tcPr>
            <w:tcW w:w="1530" w:type="dxa"/>
            <w:vMerge w:val="continue"/>
            <w:vAlign w:val="center"/>
          </w:tcPr>
          <w:p>
            <w:pPr>
              <w:keepNext w:val="0"/>
              <w:keepLines w:val="0"/>
              <w:pageBreakBefore w:val="0"/>
              <w:kinsoku/>
              <w:wordWrap/>
              <w:overflowPunct/>
              <w:topLinePunct w:val="0"/>
              <w:autoSpaceDE/>
              <w:autoSpaceDN/>
              <w:bidi w:val="0"/>
              <w:adjustRightInd/>
              <w:snapToGrid/>
              <w:spacing w:before="100" w:beforeAutospacing="1" w:after="100" w:afterAutospacing="1" w:line="240" w:lineRule="auto"/>
              <w:jc w:val="center"/>
              <w:textAlignment w:val="auto"/>
              <w:rPr>
                <w:rFonts w:hint="eastAsia" w:ascii="宋体" w:hAnsi="宋体" w:eastAsia="宋体" w:cs="宋体"/>
                <w:color w:val="000000" w:themeColor="text1"/>
                <w:kern w:val="0"/>
                <w:sz w:val="18"/>
                <w:szCs w:val="18"/>
                <w14:textFill>
                  <w14:solidFill>
                    <w14:schemeClr w14:val="tx1"/>
                  </w14:solidFill>
                </w14:textFill>
              </w:rPr>
            </w:pPr>
          </w:p>
        </w:tc>
        <w:tc>
          <w:tcPr>
            <w:tcW w:w="2508" w:type="dxa"/>
            <w:vAlign w:val="center"/>
          </w:tcPr>
          <w:p>
            <w:pPr>
              <w:keepNext w:val="0"/>
              <w:keepLines w:val="0"/>
              <w:pageBreakBefore w:val="0"/>
              <w:kinsoku/>
              <w:wordWrap/>
              <w:overflowPunct/>
              <w:topLinePunct w:val="0"/>
              <w:autoSpaceDE/>
              <w:autoSpaceDN/>
              <w:bidi w:val="0"/>
              <w:adjustRightInd/>
              <w:snapToGrid/>
              <w:spacing w:before="100" w:beforeAutospacing="1" w:after="100" w:afterAutospacing="1" w:line="240" w:lineRule="auto"/>
              <w:jc w:val="both"/>
              <w:textAlignment w:val="auto"/>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网络安全风险管理</w:t>
            </w:r>
          </w:p>
        </w:tc>
        <w:tc>
          <w:tcPr>
            <w:tcW w:w="3906" w:type="dxa"/>
            <w:vAlign w:val="center"/>
          </w:tcPr>
          <w:p>
            <w:pPr>
              <w:keepNext w:val="0"/>
              <w:keepLines w:val="0"/>
              <w:pageBreakBefore w:val="0"/>
              <w:kinsoku/>
              <w:wordWrap/>
              <w:overflowPunct/>
              <w:topLinePunct w:val="0"/>
              <w:autoSpaceDE/>
              <w:autoSpaceDN/>
              <w:bidi w:val="0"/>
              <w:adjustRightInd/>
              <w:snapToGrid/>
              <w:spacing w:before="100" w:beforeAutospacing="1" w:after="100" w:afterAutospacing="1" w:line="240" w:lineRule="auto"/>
              <w:jc w:val="both"/>
              <w:textAlignment w:val="auto"/>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sz w:val="18"/>
                <w:szCs w:val="18"/>
                <w:shd w:val="clear" w:color="auto" w:fill="FFFFFF"/>
              </w:rPr>
              <w:t xml:space="preserve">网络安全风险管理人员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67" w:type="dxa"/>
            <w:vAlign w:val="center"/>
          </w:tcPr>
          <w:p>
            <w:pPr>
              <w:keepNext w:val="0"/>
              <w:keepLines w:val="0"/>
              <w:pageBreakBefore w:val="0"/>
              <w:kinsoku/>
              <w:wordWrap/>
              <w:overflowPunct/>
              <w:topLinePunct w:val="0"/>
              <w:autoSpaceDE/>
              <w:autoSpaceDN/>
              <w:bidi w:val="0"/>
              <w:adjustRightInd/>
              <w:snapToGrid/>
              <w:spacing w:before="100" w:beforeAutospacing="1" w:after="100" w:afterAutospacing="1" w:line="240" w:lineRule="auto"/>
              <w:jc w:val="center"/>
              <w:textAlignment w:val="auto"/>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3</w:t>
            </w:r>
          </w:p>
        </w:tc>
        <w:tc>
          <w:tcPr>
            <w:tcW w:w="1530" w:type="dxa"/>
            <w:vMerge w:val="continue"/>
            <w:vAlign w:val="center"/>
          </w:tcPr>
          <w:p>
            <w:pPr>
              <w:keepNext w:val="0"/>
              <w:keepLines w:val="0"/>
              <w:pageBreakBefore w:val="0"/>
              <w:kinsoku/>
              <w:wordWrap/>
              <w:overflowPunct/>
              <w:topLinePunct w:val="0"/>
              <w:autoSpaceDE/>
              <w:autoSpaceDN/>
              <w:bidi w:val="0"/>
              <w:adjustRightInd/>
              <w:snapToGrid/>
              <w:spacing w:before="100" w:beforeAutospacing="1" w:after="100" w:afterAutospacing="1" w:line="240" w:lineRule="auto"/>
              <w:jc w:val="center"/>
              <w:textAlignment w:val="auto"/>
              <w:rPr>
                <w:rFonts w:hint="eastAsia" w:ascii="宋体" w:hAnsi="宋体" w:eastAsia="宋体" w:cs="宋体"/>
                <w:color w:val="000000" w:themeColor="text1"/>
                <w:kern w:val="0"/>
                <w:sz w:val="18"/>
                <w:szCs w:val="18"/>
                <w14:textFill>
                  <w14:solidFill>
                    <w14:schemeClr w14:val="tx1"/>
                  </w14:solidFill>
                </w14:textFill>
              </w:rPr>
            </w:pPr>
          </w:p>
        </w:tc>
        <w:tc>
          <w:tcPr>
            <w:tcW w:w="2508" w:type="dxa"/>
            <w:vAlign w:val="center"/>
          </w:tcPr>
          <w:p>
            <w:pPr>
              <w:keepNext w:val="0"/>
              <w:keepLines w:val="0"/>
              <w:pageBreakBefore w:val="0"/>
              <w:kinsoku/>
              <w:wordWrap/>
              <w:overflowPunct/>
              <w:topLinePunct w:val="0"/>
              <w:autoSpaceDE/>
              <w:autoSpaceDN/>
              <w:bidi w:val="0"/>
              <w:adjustRightInd/>
              <w:snapToGrid/>
              <w:spacing w:before="100" w:beforeAutospacing="1" w:after="100" w:afterAutospacing="1" w:line="240" w:lineRule="auto"/>
              <w:jc w:val="both"/>
              <w:textAlignment w:val="auto"/>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个人信息保护</w:t>
            </w:r>
          </w:p>
        </w:tc>
        <w:tc>
          <w:tcPr>
            <w:tcW w:w="3906" w:type="dxa"/>
            <w:vAlign w:val="center"/>
          </w:tcPr>
          <w:p>
            <w:pPr>
              <w:keepNext w:val="0"/>
              <w:keepLines w:val="0"/>
              <w:pageBreakBefore w:val="0"/>
              <w:kinsoku/>
              <w:wordWrap/>
              <w:overflowPunct/>
              <w:topLinePunct w:val="0"/>
              <w:autoSpaceDE/>
              <w:autoSpaceDN/>
              <w:bidi w:val="0"/>
              <w:adjustRightInd/>
              <w:snapToGrid/>
              <w:spacing w:before="100" w:beforeAutospacing="1" w:after="100" w:afterAutospacing="1" w:line="240" w:lineRule="auto"/>
              <w:jc w:val="both"/>
              <w:textAlignment w:val="auto"/>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sz w:val="18"/>
                <w:szCs w:val="18"/>
                <w:shd w:val="clear" w:color="auto" w:fill="FFFFFF"/>
              </w:rPr>
              <w:t>接触到公众或个人信息的各类政企工作人员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exact"/>
          <w:jc w:val="center"/>
        </w:trPr>
        <w:tc>
          <w:tcPr>
            <w:tcW w:w="867" w:type="dxa"/>
            <w:vAlign w:val="center"/>
          </w:tcPr>
          <w:p>
            <w:pPr>
              <w:keepNext w:val="0"/>
              <w:keepLines w:val="0"/>
              <w:pageBreakBefore w:val="0"/>
              <w:kinsoku/>
              <w:wordWrap/>
              <w:overflowPunct/>
              <w:topLinePunct w:val="0"/>
              <w:autoSpaceDE/>
              <w:autoSpaceDN/>
              <w:bidi w:val="0"/>
              <w:adjustRightInd/>
              <w:snapToGrid/>
              <w:spacing w:before="100" w:beforeAutospacing="1" w:after="100" w:afterAutospacing="1" w:line="240" w:lineRule="auto"/>
              <w:jc w:val="center"/>
              <w:textAlignment w:val="auto"/>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4</w:t>
            </w:r>
          </w:p>
        </w:tc>
        <w:tc>
          <w:tcPr>
            <w:tcW w:w="1530" w:type="dxa"/>
            <w:vMerge w:val="continue"/>
            <w:vAlign w:val="center"/>
          </w:tcPr>
          <w:p>
            <w:pPr>
              <w:keepNext w:val="0"/>
              <w:keepLines w:val="0"/>
              <w:pageBreakBefore w:val="0"/>
              <w:kinsoku/>
              <w:wordWrap/>
              <w:overflowPunct/>
              <w:topLinePunct w:val="0"/>
              <w:autoSpaceDE/>
              <w:autoSpaceDN/>
              <w:bidi w:val="0"/>
              <w:adjustRightInd/>
              <w:snapToGrid/>
              <w:spacing w:before="100" w:beforeAutospacing="1" w:after="100" w:afterAutospacing="1" w:line="240" w:lineRule="auto"/>
              <w:jc w:val="center"/>
              <w:textAlignment w:val="auto"/>
              <w:rPr>
                <w:rFonts w:hint="eastAsia" w:ascii="宋体" w:hAnsi="宋体" w:eastAsia="宋体" w:cs="宋体"/>
                <w:color w:val="000000" w:themeColor="text1"/>
                <w:kern w:val="0"/>
                <w:sz w:val="18"/>
                <w:szCs w:val="18"/>
                <w14:textFill>
                  <w14:solidFill>
                    <w14:schemeClr w14:val="tx1"/>
                  </w14:solidFill>
                </w14:textFill>
              </w:rPr>
            </w:pPr>
          </w:p>
        </w:tc>
        <w:tc>
          <w:tcPr>
            <w:tcW w:w="2508" w:type="dxa"/>
            <w:vAlign w:val="center"/>
          </w:tcPr>
          <w:p>
            <w:pPr>
              <w:keepNext w:val="0"/>
              <w:keepLines w:val="0"/>
              <w:pageBreakBefore w:val="0"/>
              <w:kinsoku/>
              <w:wordWrap/>
              <w:overflowPunct/>
              <w:topLinePunct w:val="0"/>
              <w:autoSpaceDE/>
              <w:autoSpaceDN/>
              <w:bidi w:val="0"/>
              <w:adjustRightInd/>
              <w:snapToGrid/>
              <w:spacing w:before="100" w:beforeAutospacing="1" w:after="100" w:afterAutospacing="1" w:line="240" w:lineRule="auto"/>
              <w:jc w:val="both"/>
              <w:textAlignment w:val="auto"/>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舆情监控</w:t>
            </w:r>
          </w:p>
        </w:tc>
        <w:tc>
          <w:tcPr>
            <w:tcW w:w="3906" w:type="dxa"/>
            <w:vAlign w:val="center"/>
          </w:tcPr>
          <w:p>
            <w:pPr>
              <w:keepNext w:val="0"/>
              <w:keepLines w:val="0"/>
              <w:pageBreakBefore w:val="0"/>
              <w:kinsoku/>
              <w:wordWrap/>
              <w:overflowPunct/>
              <w:topLinePunct w:val="0"/>
              <w:autoSpaceDE/>
              <w:autoSpaceDN/>
              <w:bidi w:val="0"/>
              <w:adjustRightInd/>
              <w:snapToGrid/>
              <w:spacing w:before="100" w:beforeAutospacing="1" w:after="100" w:afterAutospacing="1" w:line="240" w:lineRule="auto"/>
              <w:jc w:val="both"/>
              <w:textAlignment w:val="auto"/>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sz w:val="18"/>
                <w:szCs w:val="18"/>
                <w:shd w:val="clear" w:color="auto" w:fill="FFFFFF"/>
              </w:rPr>
              <w:t>需要随时综合监测网络上传递的与本单位相关的舆情,各类政企工作人员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67" w:type="dxa"/>
            <w:vAlign w:val="center"/>
          </w:tcPr>
          <w:p>
            <w:pPr>
              <w:keepNext w:val="0"/>
              <w:keepLines w:val="0"/>
              <w:pageBreakBefore w:val="0"/>
              <w:kinsoku/>
              <w:wordWrap/>
              <w:overflowPunct/>
              <w:topLinePunct w:val="0"/>
              <w:autoSpaceDE/>
              <w:autoSpaceDN/>
              <w:bidi w:val="0"/>
              <w:adjustRightInd/>
              <w:snapToGrid/>
              <w:spacing w:before="100" w:beforeAutospacing="1" w:after="100" w:afterAutospacing="1" w:line="240" w:lineRule="auto"/>
              <w:jc w:val="center"/>
              <w:textAlignment w:val="auto"/>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5</w:t>
            </w:r>
          </w:p>
        </w:tc>
        <w:tc>
          <w:tcPr>
            <w:tcW w:w="1530" w:type="dxa"/>
            <w:vMerge w:val="restart"/>
            <w:vAlign w:val="center"/>
          </w:tcPr>
          <w:p>
            <w:pPr>
              <w:keepNext w:val="0"/>
              <w:keepLines w:val="0"/>
              <w:pageBreakBefore w:val="0"/>
              <w:kinsoku/>
              <w:wordWrap/>
              <w:overflowPunct/>
              <w:topLinePunct w:val="0"/>
              <w:autoSpaceDE/>
              <w:autoSpaceDN/>
              <w:bidi w:val="0"/>
              <w:adjustRightInd/>
              <w:snapToGrid/>
              <w:spacing w:before="100" w:beforeAutospacing="1" w:after="100" w:afterAutospacing="1" w:line="240" w:lineRule="auto"/>
              <w:jc w:val="center"/>
              <w:textAlignment w:val="auto"/>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运营类</w:t>
            </w:r>
          </w:p>
        </w:tc>
        <w:tc>
          <w:tcPr>
            <w:tcW w:w="2508" w:type="dxa"/>
            <w:vAlign w:val="center"/>
          </w:tcPr>
          <w:p>
            <w:pPr>
              <w:keepNext w:val="0"/>
              <w:keepLines w:val="0"/>
              <w:pageBreakBefore w:val="0"/>
              <w:kinsoku/>
              <w:wordWrap/>
              <w:overflowPunct/>
              <w:topLinePunct w:val="0"/>
              <w:autoSpaceDE/>
              <w:autoSpaceDN/>
              <w:bidi w:val="0"/>
              <w:adjustRightInd/>
              <w:snapToGrid/>
              <w:spacing w:before="100" w:beforeAutospacing="1" w:after="100" w:afterAutospacing="1" w:line="240" w:lineRule="auto"/>
              <w:jc w:val="both"/>
              <w:textAlignment w:val="auto"/>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监测预警</w:t>
            </w:r>
          </w:p>
        </w:tc>
        <w:tc>
          <w:tcPr>
            <w:tcW w:w="3906" w:type="dxa"/>
            <w:vAlign w:val="center"/>
          </w:tcPr>
          <w:p>
            <w:pPr>
              <w:keepNext w:val="0"/>
              <w:keepLines w:val="0"/>
              <w:pageBreakBefore w:val="0"/>
              <w:kinsoku/>
              <w:wordWrap/>
              <w:overflowPunct/>
              <w:topLinePunct w:val="0"/>
              <w:autoSpaceDE/>
              <w:autoSpaceDN/>
              <w:bidi w:val="0"/>
              <w:adjustRightInd/>
              <w:snapToGrid/>
              <w:spacing w:before="100" w:beforeAutospacing="1" w:after="100" w:afterAutospacing="1" w:line="240" w:lineRule="auto"/>
              <w:jc w:val="both"/>
              <w:textAlignment w:val="auto"/>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sz w:val="18"/>
                <w:szCs w:val="18"/>
                <w:shd w:val="clear" w:color="auto" w:fill="FFFFFF"/>
              </w:rPr>
              <w:t>各级各类网络安全管理人员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exact"/>
          <w:jc w:val="center"/>
        </w:trPr>
        <w:tc>
          <w:tcPr>
            <w:tcW w:w="867" w:type="dxa"/>
            <w:vAlign w:val="center"/>
          </w:tcPr>
          <w:p>
            <w:pPr>
              <w:keepNext w:val="0"/>
              <w:keepLines w:val="0"/>
              <w:pageBreakBefore w:val="0"/>
              <w:kinsoku/>
              <w:wordWrap/>
              <w:overflowPunct/>
              <w:topLinePunct w:val="0"/>
              <w:autoSpaceDE/>
              <w:autoSpaceDN/>
              <w:bidi w:val="0"/>
              <w:adjustRightInd/>
              <w:snapToGrid/>
              <w:spacing w:before="100" w:beforeAutospacing="1" w:after="100" w:afterAutospacing="1" w:line="240" w:lineRule="auto"/>
              <w:jc w:val="center"/>
              <w:textAlignment w:val="auto"/>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6</w:t>
            </w:r>
          </w:p>
        </w:tc>
        <w:tc>
          <w:tcPr>
            <w:tcW w:w="1530" w:type="dxa"/>
            <w:vMerge w:val="continue"/>
            <w:vAlign w:val="center"/>
          </w:tcPr>
          <w:p>
            <w:pPr>
              <w:keepNext w:val="0"/>
              <w:keepLines w:val="0"/>
              <w:pageBreakBefore w:val="0"/>
              <w:kinsoku/>
              <w:wordWrap/>
              <w:overflowPunct/>
              <w:topLinePunct w:val="0"/>
              <w:autoSpaceDE/>
              <w:autoSpaceDN/>
              <w:bidi w:val="0"/>
              <w:adjustRightInd/>
              <w:snapToGrid/>
              <w:spacing w:before="100" w:beforeAutospacing="1" w:after="100" w:afterAutospacing="1" w:line="240" w:lineRule="auto"/>
              <w:jc w:val="center"/>
              <w:textAlignment w:val="auto"/>
              <w:rPr>
                <w:rFonts w:hint="eastAsia" w:ascii="宋体" w:hAnsi="宋体" w:eastAsia="宋体" w:cs="宋体"/>
                <w:color w:val="000000" w:themeColor="text1"/>
                <w:kern w:val="0"/>
                <w:sz w:val="18"/>
                <w:szCs w:val="18"/>
                <w14:textFill>
                  <w14:solidFill>
                    <w14:schemeClr w14:val="tx1"/>
                  </w14:solidFill>
                </w14:textFill>
              </w:rPr>
            </w:pPr>
          </w:p>
        </w:tc>
        <w:tc>
          <w:tcPr>
            <w:tcW w:w="2508" w:type="dxa"/>
            <w:vAlign w:val="center"/>
          </w:tcPr>
          <w:p>
            <w:pPr>
              <w:keepNext w:val="0"/>
              <w:keepLines w:val="0"/>
              <w:pageBreakBefore w:val="0"/>
              <w:kinsoku/>
              <w:wordWrap/>
              <w:overflowPunct/>
              <w:topLinePunct w:val="0"/>
              <w:autoSpaceDE/>
              <w:autoSpaceDN/>
              <w:bidi w:val="0"/>
              <w:adjustRightInd/>
              <w:snapToGrid/>
              <w:spacing w:before="100" w:beforeAutospacing="1" w:after="100" w:afterAutospacing="1" w:line="240" w:lineRule="auto"/>
              <w:jc w:val="both"/>
              <w:textAlignment w:val="auto"/>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网络安全规划设计</w:t>
            </w:r>
          </w:p>
        </w:tc>
        <w:tc>
          <w:tcPr>
            <w:tcW w:w="3906" w:type="dxa"/>
            <w:vAlign w:val="center"/>
          </w:tcPr>
          <w:p>
            <w:pPr>
              <w:keepNext w:val="0"/>
              <w:keepLines w:val="0"/>
              <w:pageBreakBefore w:val="0"/>
              <w:kinsoku/>
              <w:wordWrap/>
              <w:overflowPunct/>
              <w:topLinePunct w:val="0"/>
              <w:autoSpaceDE/>
              <w:autoSpaceDN/>
              <w:bidi w:val="0"/>
              <w:adjustRightInd/>
              <w:snapToGrid/>
              <w:spacing w:before="100" w:beforeAutospacing="1" w:after="100" w:afterAutospacing="1" w:line="240" w:lineRule="auto"/>
              <w:jc w:val="both"/>
              <w:textAlignment w:val="auto"/>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sz w:val="18"/>
                <w:szCs w:val="18"/>
                <w:shd w:val="clear" w:color="auto" w:fill="FFFFFF"/>
              </w:rPr>
              <w:t>从事各类网络空间相关的软硬件开发、系统设计与分析、网络空间安全规划管理等工作的人员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exact"/>
          <w:jc w:val="center"/>
        </w:trPr>
        <w:tc>
          <w:tcPr>
            <w:tcW w:w="867" w:type="dxa"/>
            <w:vAlign w:val="center"/>
          </w:tcPr>
          <w:p>
            <w:pPr>
              <w:keepNext w:val="0"/>
              <w:keepLines w:val="0"/>
              <w:pageBreakBefore w:val="0"/>
              <w:kinsoku/>
              <w:wordWrap/>
              <w:overflowPunct/>
              <w:topLinePunct w:val="0"/>
              <w:autoSpaceDE/>
              <w:autoSpaceDN/>
              <w:bidi w:val="0"/>
              <w:adjustRightInd/>
              <w:snapToGrid/>
              <w:spacing w:before="100" w:beforeAutospacing="1" w:after="100" w:afterAutospacing="1" w:line="240" w:lineRule="auto"/>
              <w:jc w:val="center"/>
              <w:textAlignment w:val="auto"/>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7</w:t>
            </w:r>
          </w:p>
        </w:tc>
        <w:tc>
          <w:tcPr>
            <w:tcW w:w="1530" w:type="dxa"/>
            <w:vMerge w:val="continue"/>
            <w:vAlign w:val="center"/>
          </w:tcPr>
          <w:p>
            <w:pPr>
              <w:keepNext w:val="0"/>
              <w:keepLines w:val="0"/>
              <w:pageBreakBefore w:val="0"/>
              <w:kinsoku/>
              <w:wordWrap/>
              <w:overflowPunct/>
              <w:topLinePunct w:val="0"/>
              <w:autoSpaceDE/>
              <w:autoSpaceDN/>
              <w:bidi w:val="0"/>
              <w:adjustRightInd/>
              <w:snapToGrid/>
              <w:spacing w:before="100" w:beforeAutospacing="1" w:after="100" w:afterAutospacing="1" w:line="240" w:lineRule="auto"/>
              <w:jc w:val="center"/>
              <w:textAlignment w:val="auto"/>
              <w:rPr>
                <w:rFonts w:hint="eastAsia" w:ascii="宋体" w:hAnsi="宋体" w:eastAsia="宋体" w:cs="宋体"/>
                <w:color w:val="000000" w:themeColor="text1"/>
                <w:kern w:val="0"/>
                <w:sz w:val="18"/>
                <w:szCs w:val="18"/>
                <w14:textFill>
                  <w14:solidFill>
                    <w14:schemeClr w14:val="tx1"/>
                  </w14:solidFill>
                </w14:textFill>
              </w:rPr>
            </w:pPr>
          </w:p>
        </w:tc>
        <w:tc>
          <w:tcPr>
            <w:tcW w:w="2508" w:type="dxa"/>
            <w:vAlign w:val="center"/>
          </w:tcPr>
          <w:p>
            <w:pPr>
              <w:keepNext w:val="0"/>
              <w:keepLines w:val="0"/>
              <w:pageBreakBefore w:val="0"/>
              <w:kinsoku/>
              <w:wordWrap/>
              <w:overflowPunct/>
              <w:topLinePunct w:val="0"/>
              <w:autoSpaceDE/>
              <w:autoSpaceDN/>
              <w:bidi w:val="0"/>
              <w:adjustRightInd/>
              <w:snapToGrid/>
              <w:spacing w:before="100" w:beforeAutospacing="1" w:after="100" w:afterAutospacing="1" w:line="240" w:lineRule="auto"/>
              <w:jc w:val="both"/>
              <w:textAlignment w:val="auto"/>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信息系统安全运维</w:t>
            </w:r>
          </w:p>
        </w:tc>
        <w:tc>
          <w:tcPr>
            <w:tcW w:w="3906" w:type="dxa"/>
            <w:vAlign w:val="center"/>
          </w:tcPr>
          <w:p>
            <w:pPr>
              <w:keepNext w:val="0"/>
              <w:keepLines w:val="0"/>
              <w:pageBreakBefore w:val="0"/>
              <w:kinsoku/>
              <w:wordWrap/>
              <w:overflowPunct/>
              <w:topLinePunct w:val="0"/>
              <w:autoSpaceDE/>
              <w:autoSpaceDN/>
              <w:bidi w:val="0"/>
              <w:adjustRightInd/>
              <w:snapToGrid/>
              <w:spacing w:before="100" w:beforeAutospacing="1" w:after="100" w:afterAutospacing="1" w:line="240" w:lineRule="auto"/>
              <w:jc w:val="both"/>
              <w:textAlignment w:val="auto"/>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sz w:val="18"/>
                <w:szCs w:val="18"/>
                <w:shd w:val="clear" w:color="auto" w:fill="FFFFFF"/>
              </w:rPr>
              <w:t>从事信息系统运维的技术人员以及数据库操作人员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exact"/>
          <w:jc w:val="center"/>
        </w:trPr>
        <w:tc>
          <w:tcPr>
            <w:tcW w:w="867" w:type="dxa"/>
            <w:vAlign w:val="center"/>
          </w:tcPr>
          <w:p>
            <w:pPr>
              <w:keepNext w:val="0"/>
              <w:keepLines w:val="0"/>
              <w:pageBreakBefore w:val="0"/>
              <w:kinsoku/>
              <w:wordWrap/>
              <w:overflowPunct/>
              <w:topLinePunct w:val="0"/>
              <w:autoSpaceDE/>
              <w:autoSpaceDN/>
              <w:bidi w:val="0"/>
              <w:adjustRightInd/>
              <w:snapToGrid/>
              <w:spacing w:before="100" w:beforeAutospacing="1" w:after="100" w:afterAutospacing="1" w:line="240" w:lineRule="auto"/>
              <w:jc w:val="center"/>
              <w:textAlignment w:val="auto"/>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9</w:t>
            </w:r>
          </w:p>
        </w:tc>
        <w:tc>
          <w:tcPr>
            <w:tcW w:w="1530" w:type="dxa"/>
            <w:vMerge w:val="continue"/>
            <w:vAlign w:val="center"/>
          </w:tcPr>
          <w:p>
            <w:pPr>
              <w:keepNext w:val="0"/>
              <w:keepLines w:val="0"/>
              <w:pageBreakBefore w:val="0"/>
              <w:kinsoku/>
              <w:wordWrap/>
              <w:overflowPunct/>
              <w:topLinePunct w:val="0"/>
              <w:autoSpaceDE/>
              <w:autoSpaceDN/>
              <w:bidi w:val="0"/>
              <w:adjustRightInd/>
              <w:snapToGrid/>
              <w:spacing w:before="100" w:beforeAutospacing="1" w:after="100" w:afterAutospacing="1" w:line="240" w:lineRule="auto"/>
              <w:jc w:val="center"/>
              <w:textAlignment w:val="auto"/>
              <w:rPr>
                <w:rFonts w:hint="eastAsia" w:ascii="宋体" w:hAnsi="宋体" w:eastAsia="宋体" w:cs="宋体"/>
                <w:color w:val="000000" w:themeColor="text1"/>
                <w:kern w:val="0"/>
                <w:sz w:val="18"/>
                <w:szCs w:val="18"/>
                <w14:textFill>
                  <w14:solidFill>
                    <w14:schemeClr w14:val="tx1"/>
                  </w14:solidFill>
                </w14:textFill>
              </w:rPr>
            </w:pPr>
          </w:p>
        </w:tc>
        <w:tc>
          <w:tcPr>
            <w:tcW w:w="2508" w:type="dxa"/>
            <w:vAlign w:val="center"/>
          </w:tcPr>
          <w:p>
            <w:pPr>
              <w:keepNext w:val="0"/>
              <w:keepLines w:val="0"/>
              <w:pageBreakBefore w:val="0"/>
              <w:kinsoku/>
              <w:wordWrap/>
              <w:overflowPunct/>
              <w:topLinePunct w:val="0"/>
              <w:autoSpaceDE/>
              <w:autoSpaceDN/>
              <w:bidi w:val="0"/>
              <w:adjustRightInd/>
              <w:snapToGrid/>
              <w:spacing w:before="100" w:beforeAutospacing="1" w:after="100" w:afterAutospacing="1" w:line="240" w:lineRule="auto"/>
              <w:jc w:val="both"/>
              <w:textAlignment w:val="auto"/>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网络安全应急响应</w:t>
            </w:r>
          </w:p>
        </w:tc>
        <w:tc>
          <w:tcPr>
            <w:tcW w:w="3906" w:type="dxa"/>
            <w:vAlign w:val="center"/>
          </w:tcPr>
          <w:p>
            <w:pPr>
              <w:keepNext w:val="0"/>
              <w:keepLines w:val="0"/>
              <w:pageBreakBefore w:val="0"/>
              <w:kinsoku/>
              <w:wordWrap/>
              <w:overflowPunct/>
              <w:topLinePunct w:val="0"/>
              <w:autoSpaceDE/>
              <w:autoSpaceDN/>
              <w:bidi w:val="0"/>
              <w:adjustRightInd/>
              <w:snapToGrid/>
              <w:spacing w:before="100" w:beforeAutospacing="1" w:after="100" w:afterAutospacing="1" w:line="240" w:lineRule="auto"/>
              <w:jc w:val="both"/>
              <w:textAlignment w:val="auto"/>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针对网络安全事件做应急准备、和事件发生后采取处置措施的人员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exact"/>
          <w:jc w:val="center"/>
        </w:trPr>
        <w:tc>
          <w:tcPr>
            <w:tcW w:w="867" w:type="dxa"/>
            <w:vAlign w:val="center"/>
          </w:tcPr>
          <w:p>
            <w:pPr>
              <w:keepNext w:val="0"/>
              <w:keepLines w:val="0"/>
              <w:pageBreakBefore w:val="0"/>
              <w:kinsoku/>
              <w:wordWrap/>
              <w:overflowPunct/>
              <w:topLinePunct w:val="0"/>
              <w:autoSpaceDE/>
              <w:autoSpaceDN/>
              <w:bidi w:val="0"/>
              <w:adjustRightInd/>
              <w:snapToGrid/>
              <w:spacing w:before="100" w:beforeAutospacing="1" w:after="100" w:afterAutospacing="1" w:line="240" w:lineRule="auto"/>
              <w:jc w:val="center"/>
              <w:textAlignment w:val="auto"/>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10</w:t>
            </w:r>
          </w:p>
        </w:tc>
        <w:tc>
          <w:tcPr>
            <w:tcW w:w="1530" w:type="dxa"/>
            <w:vMerge w:val="restart"/>
            <w:vAlign w:val="center"/>
          </w:tcPr>
          <w:p>
            <w:pPr>
              <w:keepNext w:val="0"/>
              <w:keepLines w:val="0"/>
              <w:pageBreakBefore w:val="0"/>
              <w:kinsoku/>
              <w:wordWrap/>
              <w:overflowPunct/>
              <w:topLinePunct w:val="0"/>
              <w:autoSpaceDE/>
              <w:autoSpaceDN/>
              <w:bidi w:val="0"/>
              <w:adjustRightInd/>
              <w:snapToGrid/>
              <w:spacing w:before="100" w:beforeAutospacing="1" w:after="100" w:afterAutospacing="1" w:line="240" w:lineRule="auto"/>
              <w:jc w:val="center"/>
              <w:textAlignment w:val="auto"/>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技术类</w:t>
            </w:r>
          </w:p>
        </w:tc>
        <w:tc>
          <w:tcPr>
            <w:tcW w:w="2508" w:type="dxa"/>
            <w:vAlign w:val="center"/>
          </w:tcPr>
          <w:p>
            <w:pPr>
              <w:keepNext w:val="0"/>
              <w:keepLines w:val="0"/>
              <w:pageBreakBefore w:val="0"/>
              <w:kinsoku/>
              <w:wordWrap/>
              <w:overflowPunct/>
              <w:topLinePunct w:val="0"/>
              <w:autoSpaceDE/>
              <w:autoSpaceDN/>
              <w:bidi w:val="0"/>
              <w:adjustRightInd/>
              <w:snapToGrid/>
              <w:spacing w:before="100" w:beforeAutospacing="1" w:after="100" w:afterAutospacing="1" w:line="240" w:lineRule="auto"/>
              <w:jc w:val="both"/>
              <w:textAlignment w:val="auto"/>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云计算安全</w:t>
            </w:r>
          </w:p>
        </w:tc>
        <w:tc>
          <w:tcPr>
            <w:tcW w:w="3906" w:type="dxa"/>
            <w:vAlign w:val="center"/>
          </w:tcPr>
          <w:p>
            <w:pPr>
              <w:pStyle w:val="17"/>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提供云计算</w:t>
            </w:r>
            <w:r>
              <w:rPr>
                <w:rFonts w:hint="eastAsia" w:ascii="宋体" w:hAnsi="宋体" w:cs="宋体"/>
                <w:color w:val="000000" w:themeColor="text1"/>
                <w:sz w:val="18"/>
                <w:szCs w:val="18"/>
                <w:lang w:eastAsia="zh-CN"/>
                <w14:textFill>
                  <w14:solidFill>
                    <w14:schemeClr w14:val="tx1"/>
                  </w14:solidFill>
                </w14:textFill>
              </w:rPr>
              <w:t>服务的</w:t>
            </w:r>
            <w:r>
              <w:rPr>
                <w:rFonts w:hint="eastAsia" w:ascii="宋体" w:hAnsi="宋体" w:eastAsia="宋体" w:cs="宋体"/>
                <w:color w:val="000000" w:themeColor="text1"/>
                <w:sz w:val="18"/>
                <w:szCs w:val="18"/>
                <w14:textFill>
                  <w14:solidFill>
                    <w14:schemeClr w14:val="tx1"/>
                  </w14:solidFill>
                </w14:textFill>
              </w:rPr>
              <w:t>企事业单位安全管理人员、安全技术人员等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67" w:type="dxa"/>
            <w:vAlign w:val="center"/>
          </w:tcPr>
          <w:p>
            <w:pPr>
              <w:keepNext w:val="0"/>
              <w:keepLines w:val="0"/>
              <w:pageBreakBefore w:val="0"/>
              <w:kinsoku/>
              <w:wordWrap/>
              <w:overflowPunct/>
              <w:topLinePunct w:val="0"/>
              <w:autoSpaceDE/>
              <w:autoSpaceDN/>
              <w:bidi w:val="0"/>
              <w:adjustRightInd/>
              <w:snapToGrid/>
              <w:spacing w:before="100" w:beforeAutospacing="1" w:after="100" w:afterAutospacing="1" w:line="240" w:lineRule="auto"/>
              <w:jc w:val="center"/>
              <w:textAlignment w:val="auto"/>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11</w:t>
            </w:r>
          </w:p>
        </w:tc>
        <w:tc>
          <w:tcPr>
            <w:tcW w:w="1530" w:type="dxa"/>
            <w:vMerge w:val="continue"/>
            <w:vAlign w:val="center"/>
          </w:tcPr>
          <w:p>
            <w:pPr>
              <w:keepNext w:val="0"/>
              <w:keepLines w:val="0"/>
              <w:pageBreakBefore w:val="0"/>
              <w:kinsoku/>
              <w:wordWrap/>
              <w:overflowPunct/>
              <w:topLinePunct w:val="0"/>
              <w:autoSpaceDE/>
              <w:autoSpaceDN/>
              <w:bidi w:val="0"/>
              <w:adjustRightInd/>
              <w:snapToGrid/>
              <w:spacing w:before="100" w:beforeAutospacing="1" w:after="100" w:afterAutospacing="1" w:line="240" w:lineRule="auto"/>
              <w:jc w:val="both"/>
              <w:textAlignment w:val="auto"/>
              <w:rPr>
                <w:rFonts w:hint="eastAsia" w:ascii="宋体" w:hAnsi="宋体" w:eastAsia="宋体" w:cs="宋体"/>
                <w:color w:val="000000" w:themeColor="text1"/>
                <w:kern w:val="0"/>
                <w:sz w:val="18"/>
                <w:szCs w:val="18"/>
                <w14:textFill>
                  <w14:solidFill>
                    <w14:schemeClr w14:val="tx1"/>
                  </w14:solidFill>
                </w14:textFill>
              </w:rPr>
            </w:pPr>
          </w:p>
        </w:tc>
        <w:tc>
          <w:tcPr>
            <w:tcW w:w="2508" w:type="dxa"/>
            <w:vAlign w:val="center"/>
          </w:tcPr>
          <w:p>
            <w:pPr>
              <w:keepNext w:val="0"/>
              <w:keepLines w:val="0"/>
              <w:pageBreakBefore w:val="0"/>
              <w:kinsoku/>
              <w:wordWrap/>
              <w:overflowPunct/>
              <w:topLinePunct w:val="0"/>
              <w:autoSpaceDE/>
              <w:autoSpaceDN/>
              <w:bidi w:val="0"/>
              <w:adjustRightInd/>
              <w:snapToGrid/>
              <w:spacing w:before="100" w:beforeAutospacing="1" w:after="100" w:afterAutospacing="1" w:line="240" w:lineRule="auto"/>
              <w:jc w:val="both"/>
              <w:textAlignment w:val="auto"/>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软件安全开发</w:t>
            </w:r>
          </w:p>
        </w:tc>
        <w:tc>
          <w:tcPr>
            <w:tcW w:w="3906" w:type="dxa"/>
            <w:vAlign w:val="center"/>
          </w:tcPr>
          <w:p>
            <w:pPr>
              <w:keepNext w:val="0"/>
              <w:keepLines w:val="0"/>
              <w:pageBreakBefore w:val="0"/>
              <w:kinsoku/>
              <w:wordWrap/>
              <w:overflowPunct/>
              <w:topLinePunct w:val="0"/>
              <w:autoSpaceDE/>
              <w:autoSpaceDN/>
              <w:bidi w:val="0"/>
              <w:adjustRightInd/>
              <w:snapToGrid/>
              <w:spacing w:before="100" w:beforeAutospacing="1" w:after="100" w:afterAutospacing="1" w:line="240" w:lineRule="auto"/>
              <w:jc w:val="both"/>
              <w:textAlignment w:val="auto"/>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软件开发相关管理与技术人员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exact"/>
          <w:jc w:val="center"/>
        </w:trPr>
        <w:tc>
          <w:tcPr>
            <w:tcW w:w="867" w:type="dxa"/>
            <w:vAlign w:val="center"/>
          </w:tcPr>
          <w:p>
            <w:pPr>
              <w:keepNext w:val="0"/>
              <w:keepLines w:val="0"/>
              <w:pageBreakBefore w:val="0"/>
              <w:kinsoku/>
              <w:wordWrap/>
              <w:overflowPunct/>
              <w:topLinePunct w:val="0"/>
              <w:autoSpaceDE/>
              <w:autoSpaceDN/>
              <w:bidi w:val="0"/>
              <w:adjustRightInd/>
              <w:snapToGrid/>
              <w:spacing w:before="100" w:beforeAutospacing="1" w:after="100" w:afterAutospacing="1" w:line="240" w:lineRule="auto"/>
              <w:jc w:val="center"/>
              <w:textAlignment w:val="auto"/>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12</w:t>
            </w:r>
          </w:p>
        </w:tc>
        <w:tc>
          <w:tcPr>
            <w:tcW w:w="1530" w:type="dxa"/>
            <w:vMerge w:val="continue"/>
            <w:vAlign w:val="center"/>
          </w:tcPr>
          <w:p>
            <w:pPr>
              <w:keepNext w:val="0"/>
              <w:keepLines w:val="0"/>
              <w:pageBreakBefore w:val="0"/>
              <w:kinsoku/>
              <w:wordWrap/>
              <w:overflowPunct/>
              <w:topLinePunct w:val="0"/>
              <w:autoSpaceDE/>
              <w:autoSpaceDN/>
              <w:bidi w:val="0"/>
              <w:adjustRightInd/>
              <w:snapToGrid/>
              <w:spacing w:before="100" w:beforeAutospacing="1" w:after="100" w:afterAutospacing="1" w:line="240" w:lineRule="auto"/>
              <w:jc w:val="both"/>
              <w:textAlignment w:val="auto"/>
              <w:rPr>
                <w:rFonts w:hint="eastAsia" w:ascii="宋体" w:hAnsi="宋体" w:eastAsia="宋体" w:cs="宋体"/>
                <w:color w:val="000000" w:themeColor="text1"/>
                <w:kern w:val="0"/>
                <w:sz w:val="18"/>
                <w:szCs w:val="18"/>
                <w14:textFill>
                  <w14:solidFill>
                    <w14:schemeClr w14:val="tx1"/>
                  </w14:solidFill>
                </w14:textFill>
              </w:rPr>
            </w:pPr>
          </w:p>
        </w:tc>
        <w:tc>
          <w:tcPr>
            <w:tcW w:w="2508" w:type="dxa"/>
            <w:vAlign w:val="center"/>
          </w:tcPr>
          <w:p>
            <w:pPr>
              <w:keepNext w:val="0"/>
              <w:keepLines w:val="0"/>
              <w:pageBreakBefore w:val="0"/>
              <w:kinsoku/>
              <w:wordWrap/>
              <w:overflowPunct/>
              <w:topLinePunct w:val="0"/>
              <w:autoSpaceDE/>
              <w:autoSpaceDN/>
              <w:bidi w:val="0"/>
              <w:adjustRightInd/>
              <w:snapToGrid/>
              <w:spacing w:before="100" w:beforeAutospacing="1" w:after="100" w:afterAutospacing="1" w:line="240" w:lineRule="auto"/>
              <w:jc w:val="both"/>
              <w:textAlignment w:val="auto"/>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工业互联网安全</w:t>
            </w:r>
          </w:p>
        </w:tc>
        <w:tc>
          <w:tcPr>
            <w:tcW w:w="3906" w:type="dxa"/>
            <w:vAlign w:val="center"/>
          </w:tcPr>
          <w:p>
            <w:pPr>
              <w:keepNext w:val="0"/>
              <w:keepLines w:val="0"/>
              <w:pageBreakBefore w:val="0"/>
              <w:kinsoku/>
              <w:wordWrap/>
              <w:overflowPunct/>
              <w:topLinePunct w:val="0"/>
              <w:autoSpaceDE/>
              <w:autoSpaceDN/>
              <w:bidi w:val="0"/>
              <w:adjustRightInd/>
              <w:snapToGrid/>
              <w:spacing w:before="100" w:beforeAutospacing="1" w:after="100" w:afterAutospacing="1" w:line="240" w:lineRule="auto"/>
              <w:jc w:val="both"/>
              <w:textAlignment w:val="auto"/>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企事业单位工业互联网管理和技术人员、提供工业互联网服务的企事业单位的管理和技术人员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67" w:type="dxa"/>
            <w:vAlign w:val="center"/>
          </w:tcPr>
          <w:p>
            <w:pPr>
              <w:keepNext w:val="0"/>
              <w:keepLines w:val="0"/>
              <w:pageBreakBefore w:val="0"/>
              <w:kinsoku/>
              <w:wordWrap/>
              <w:overflowPunct/>
              <w:topLinePunct w:val="0"/>
              <w:autoSpaceDE/>
              <w:autoSpaceDN/>
              <w:bidi w:val="0"/>
              <w:adjustRightInd/>
              <w:snapToGrid/>
              <w:spacing w:before="100" w:beforeAutospacing="1" w:after="100" w:afterAutospacing="1" w:line="240" w:lineRule="auto"/>
              <w:jc w:val="center"/>
              <w:textAlignment w:val="auto"/>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13</w:t>
            </w:r>
          </w:p>
        </w:tc>
        <w:tc>
          <w:tcPr>
            <w:tcW w:w="1530" w:type="dxa"/>
            <w:vMerge w:val="continue"/>
            <w:vAlign w:val="center"/>
          </w:tcPr>
          <w:p>
            <w:pPr>
              <w:keepNext w:val="0"/>
              <w:keepLines w:val="0"/>
              <w:pageBreakBefore w:val="0"/>
              <w:kinsoku/>
              <w:wordWrap/>
              <w:overflowPunct/>
              <w:topLinePunct w:val="0"/>
              <w:autoSpaceDE/>
              <w:autoSpaceDN/>
              <w:bidi w:val="0"/>
              <w:adjustRightInd/>
              <w:snapToGrid/>
              <w:spacing w:before="100" w:beforeAutospacing="1" w:after="100" w:afterAutospacing="1" w:line="240" w:lineRule="auto"/>
              <w:jc w:val="both"/>
              <w:textAlignment w:val="auto"/>
              <w:rPr>
                <w:rFonts w:hint="eastAsia" w:ascii="宋体" w:hAnsi="宋体" w:eastAsia="宋体" w:cs="宋体"/>
                <w:color w:val="000000" w:themeColor="text1"/>
                <w:kern w:val="0"/>
                <w:sz w:val="18"/>
                <w:szCs w:val="18"/>
                <w14:textFill>
                  <w14:solidFill>
                    <w14:schemeClr w14:val="tx1"/>
                  </w14:solidFill>
                </w14:textFill>
              </w:rPr>
            </w:pPr>
          </w:p>
        </w:tc>
        <w:tc>
          <w:tcPr>
            <w:tcW w:w="2508" w:type="dxa"/>
            <w:vAlign w:val="center"/>
          </w:tcPr>
          <w:p>
            <w:pPr>
              <w:keepNext w:val="0"/>
              <w:keepLines w:val="0"/>
              <w:pageBreakBefore w:val="0"/>
              <w:kinsoku/>
              <w:wordWrap/>
              <w:overflowPunct/>
              <w:topLinePunct w:val="0"/>
              <w:autoSpaceDE/>
              <w:autoSpaceDN/>
              <w:bidi w:val="0"/>
              <w:adjustRightInd/>
              <w:snapToGrid/>
              <w:spacing w:before="100" w:beforeAutospacing="1" w:after="100" w:afterAutospacing="1" w:line="240" w:lineRule="auto"/>
              <w:jc w:val="both"/>
              <w:textAlignment w:val="auto"/>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信息安全集成</w:t>
            </w:r>
          </w:p>
        </w:tc>
        <w:tc>
          <w:tcPr>
            <w:tcW w:w="3906" w:type="dxa"/>
            <w:vAlign w:val="center"/>
          </w:tcPr>
          <w:p>
            <w:pPr>
              <w:pStyle w:val="17"/>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系统集成相关管理与技术人员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67" w:type="dxa"/>
            <w:vAlign w:val="center"/>
          </w:tcPr>
          <w:p>
            <w:pPr>
              <w:keepNext w:val="0"/>
              <w:keepLines w:val="0"/>
              <w:pageBreakBefore w:val="0"/>
              <w:kinsoku/>
              <w:wordWrap/>
              <w:overflowPunct/>
              <w:topLinePunct w:val="0"/>
              <w:autoSpaceDE/>
              <w:autoSpaceDN/>
              <w:bidi w:val="0"/>
              <w:adjustRightInd/>
              <w:snapToGrid/>
              <w:spacing w:before="100" w:beforeAutospacing="1" w:after="100" w:afterAutospacing="1" w:line="240" w:lineRule="auto"/>
              <w:jc w:val="center"/>
              <w:textAlignment w:val="auto"/>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14</w:t>
            </w:r>
          </w:p>
        </w:tc>
        <w:tc>
          <w:tcPr>
            <w:tcW w:w="1530" w:type="dxa"/>
            <w:vMerge w:val="continue"/>
            <w:vAlign w:val="center"/>
          </w:tcPr>
          <w:p>
            <w:pPr>
              <w:keepNext w:val="0"/>
              <w:keepLines w:val="0"/>
              <w:pageBreakBefore w:val="0"/>
              <w:kinsoku/>
              <w:wordWrap/>
              <w:overflowPunct/>
              <w:topLinePunct w:val="0"/>
              <w:autoSpaceDE/>
              <w:autoSpaceDN/>
              <w:bidi w:val="0"/>
              <w:adjustRightInd/>
              <w:snapToGrid/>
              <w:spacing w:before="100" w:beforeAutospacing="1" w:after="100" w:afterAutospacing="1" w:line="240" w:lineRule="auto"/>
              <w:jc w:val="both"/>
              <w:textAlignment w:val="auto"/>
              <w:rPr>
                <w:rFonts w:hint="eastAsia" w:ascii="宋体" w:hAnsi="宋体" w:eastAsia="宋体" w:cs="宋体"/>
                <w:color w:val="000000" w:themeColor="text1"/>
                <w:kern w:val="0"/>
                <w:sz w:val="18"/>
                <w:szCs w:val="18"/>
                <w14:textFill>
                  <w14:solidFill>
                    <w14:schemeClr w14:val="tx1"/>
                  </w14:solidFill>
                </w14:textFill>
              </w:rPr>
            </w:pPr>
          </w:p>
        </w:tc>
        <w:tc>
          <w:tcPr>
            <w:tcW w:w="2508" w:type="dxa"/>
            <w:vAlign w:val="center"/>
          </w:tcPr>
          <w:p>
            <w:pPr>
              <w:keepNext w:val="0"/>
              <w:keepLines w:val="0"/>
              <w:pageBreakBefore w:val="0"/>
              <w:kinsoku/>
              <w:wordWrap/>
              <w:overflowPunct/>
              <w:topLinePunct w:val="0"/>
              <w:autoSpaceDE/>
              <w:autoSpaceDN/>
              <w:bidi w:val="0"/>
              <w:adjustRightInd/>
              <w:snapToGrid/>
              <w:spacing w:before="100" w:beforeAutospacing="1" w:after="100" w:afterAutospacing="1" w:line="240" w:lineRule="auto"/>
              <w:jc w:val="both"/>
              <w:textAlignment w:val="auto"/>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渗透测试</w:t>
            </w:r>
          </w:p>
        </w:tc>
        <w:tc>
          <w:tcPr>
            <w:tcW w:w="3906" w:type="dxa"/>
            <w:vAlign w:val="center"/>
          </w:tcPr>
          <w:p>
            <w:pPr>
              <w:keepNext w:val="0"/>
              <w:keepLines w:val="0"/>
              <w:pageBreakBefore w:val="0"/>
              <w:kinsoku/>
              <w:wordWrap/>
              <w:overflowPunct/>
              <w:topLinePunct w:val="0"/>
              <w:autoSpaceDE/>
              <w:autoSpaceDN/>
              <w:bidi w:val="0"/>
              <w:adjustRightInd/>
              <w:snapToGrid/>
              <w:spacing w:before="100" w:beforeAutospacing="1" w:after="100" w:afterAutospacing="1" w:line="240" w:lineRule="auto"/>
              <w:jc w:val="both"/>
              <w:textAlignment w:val="auto"/>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信息测评单位或其他单位的渗透测试人员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67" w:type="dxa"/>
            <w:vAlign w:val="center"/>
          </w:tcPr>
          <w:p>
            <w:pPr>
              <w:keepNext w:val="0"/>
              <w:keepLines w:val="0"/>
              <w:pageBreakBefore w:val="0"/>
              <w:kinsoku/>
              <w:wordWrap/>
              <w:overflowPunct/>
              <w:topLinePunct w:val="0"/>
              <w:autoSpaceDE/>
              <w:autoSpaceDN/>
              <w:bidi w:val="0"/>
              <w:adjustRightInd/>
              <w:snapToGrid/>
              <w:spacing w:before="100" w:beforeAutospacing="1" w:after="100" w:afterAutospacing="1" w:line="240" w:lineRule="auto"/>
              <w:jc w:val="center"/>
              <w:textAlignment w:val="auto"/>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15</w:t>
            </w:r>
          </w:p>
        </w:tc>
        <w:tc>
          <w:tcPr>
            <w:tcW w:w="1530" w:type="dxa"/>
            <w:vMerge w:val="continue"/>
            <w:vAlign w:val="center"/>
          </w:tcPr>
          <w:p>
            <w:pPr>
              <w:keepNext w:val="0"/>
              <w:keepLines w:val="0"/>
              <w:pageBreakBefore w:val="0"/>
              <w:kinsoku/>
              <w:wordWrap/>
              <w:overflowPunct/>
              <w:topLinePunct w:val="0"/>
              <w:autoSpaceDE/>
              <w:autoSpaceDN/>
              <w:bidi w:val="0"/>
              <w:adjustRightInd/>
              <w:snapToGrid/>
              <w:spacing w:before="100" w:beforeAutospacing="1" w:after="100" w:afterAutospacing="1" w:line="240" w:lineRule="auto"/>
              <w:jc w:val="both"/>
              <w:textAlignment w:val="auto"/>
              <w:rPr>
                <w:rFonts w:hint="eastAsia" w:ascii="宋体" w:hAnsi="宋体" w:eastAsia="宋体" w:cs="宋体"/>
                <w:color w:val="000000" w:themeColor="text1"/>
                <w:kern w:val="0"/>
                <w:sz w:val="18"/>
                <w:szCs w:val="18"/>
                <w14:textFill>
                  <w14:solidFill>
                    <w14:schemeClr w14:val="tx1"/>
                  </w14:solidFill>
                </w14:textFill>
              </w:rPr>
            </w:pPr>
          </w:p>
        </w:tc>
        <w:tc>
          <w:tcPr>
            <w:tcW w:w="2508" w:type="dxa"/>
            <w:vAlign w:val="center"/>
          </w:tcPr>
          <w:p>
            <w:pPr>
              <w:keepNext w:val="0"/>
              <w:keepLines w:val="0"/>
              <w:pageBreakBefore w:val="0"/>
              <w:kinsoku/>
              <w:wordWrap/>
              <w:overflowPunct/>
              <w:topLinePunct w:val="0"/>
              <w:autoSpaceDE/>
              <w:autoSpaceDN/>
              <w:bidi w:val="0"/>
              <w:adjustRightInd/>
              <w:snapToGrid/>
              <w:spacing w:before="100" w:beforeAutospacing="1" w:after="100" w:afterAutospacing="1" w:line="240" w:lineRule="auto"/>
              <w:jc w:val="both"/>
              <w:textAlignment w:val="auto"/>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大数据安全</w:t>
            </w:r>
          </w:p>
        </w:tc>
        <w:tc>
          <w:tcPr>
            <w:tcW w:w="3906" w:type="dxa"/>
            <w:vAlign w:val="center"/>
          </w:tcPr>
          <w:p>
            <w:pPr>
              <w:keepNext w:val="0"/>
              <w:keepLines w:val="0"/>
              <w:pageBreakBefore w:val="0"/>
              <w:kinsoku/>
              <w:wordWrap/>
              <w:overflowPunct/>
              <w:topLinePunct w:val="0"/>
              <w:autoSpaceDE/>
              <w:autoSpaceDN/>
              <w:bidi w:val="0"/>
              <w:adjustRightInd/>
              <w:snapToGrid/>
              <w:spacing w:before="100" w:beforeAutospacing="1" w:after="100" w:afterAutospacing="1" w:line="240" w:lineRule="auto"/>
              <w:jc w:val="both"/>
              <w:textAlignment w:val="auto"/>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从事大数据安全的管理和技术人员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67" w:type="dxa"/>
            <w:vAlign w:val="center"/>
          </w:tcPr>
          <w:p>
            <w:pPr>
              <w:keepNext w:val="0"/>
              <w:keepLines w:val="0"/>
              <w:pageBreakBefore w:val="0"/>
              <w:kinsoku/>
              <w:wordWrap/>
              <w:overflowPunct/>
              <w:topLinePunct w:val="0"/>
              <w:autoSpaceDE/>
              <w:autoSpaceDN/>
              <w:bidi w:val="0"/>
              <w:adjustRightInd/>
              <w:snapToGrid/>
              <w:spacing w:before="100" w:beforeAutospacing="1" w:after="100" w:afterAutospacing="1" w:line="240" w:lineRule="auto"/>
              <w:jc w:val="center"/>
              <w:textAlignment w:val="auto"/>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16</w:t>
            </w:r>
          </w:p>
        </w:tc>
        <w:tc>
          <w:tcPr>
            <w:tcW w:w="1530" w:type="dxa"/>
            <w:vMerge w:val="continue"/>
            <w:vAlign w:val="center"/>
          </w:tcPr>
          <w:p>
            <w:pPr>
              <w:keepNext w:val="0"/>
              <w:keepLines w:val="0"/>
              <w:pageBreakBefore w:val="0"/>
              <w:kinsoku/>
              <w:wordWrap/>
              <w:overflowPunct/>
              <w:topLinePunct w:val="0"/>
              <w:autoSpaceDE/>
              <w:autoSpaceDN/>
              <w:bidi w:val="0"/>
              <w:adjustRightInd/>
              <w:snapToGrid/>
              <w:spacing w:before="100" w:beforeAutospacing="1" w:after="100" w:afterAutospacing="1" w:line="240" w:lineRule="auto"/>
              <w:jc w:val="both"/>
              <w:textAlignment w:val="auto"/>
              <w:rPr>
                <w:rFonts w:hint="eastAsia" w:ascii="宋体" w:hAnsi="宋体" w:eastAsia="宋体" w:cs="宋体"/>
                <w:color w:val="000000" w:themeColor="text1"/>
                <w:kern w:val="0"/>
                <w:sz w:val="18"/>
                <w:szCs w:val="18"/>
                <w14:textFill>
                  <w14:solidFill>
                    <w14:schemeClr w14:val="tx1"/>
                  </w14:solidFill>
                </w14:textFill>
              </w:rPr>
            </w:pPr>
          </w:p>
        </w:tc>
        <w:tc>
          <w:tcPr>
            <w:tcW w:w="2508" w:type="dxa"/>
            <w:vAlign w:val="center"/>
          </w:tcPr>
          <w:p>
            <w:pPr>
              <w:keepNext w:val="0"/>
              <w:keepLines w:val="0"/>
              <w:pageBreakBefore w:val="0"/>
              <w:kinsoku/>
              <w:wordWrap/>
              <w:overflowPunct/>
              <w:topLinePunct w:val="0"/>
              <w:autoSpaceDE/>
              <w:autoSpaceDN/>
              <w:bidi w:val="0"/>
              <w:adjustRightInd/>
              <w:snapToGrid/>
              <w:spacing w:before="100" w:beforeAutospacing="1" w:after="100" w:afterAutospacing="1" w:line="240" w:lineRule="auto"/>
              <w:jc w:val="both"/>
              <w:textAlignment w:val="auto"/>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密码技术</w:t>
            </w:r>
          </w:p>
        </w:tc>
        <w:tc>
          <w:tcPr>
            <w:tcW w:w="3906" w:type="dxa"/>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对信息数据进行加密、分析、识别和确认以及对密钥进行管理的技术和管理人员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67" w:type="dxa"/>
            <w:vAlign w:val="center"/>
          </w:tcPr>
          <w:p>
            <w:pPr>
              <w:keepNext w:val="0"/>
              <w:keepLines w:val="0"/>
              <w:pageBreakBefore w:val="0"/>
              <w:kinsoku/>
              <w:wordWrap/>
              <w:overflowPunct/>
              <w:topLinePunct w:val="0"/>
              <w:autoSpaceDE/>
              <w:autoSpaceDN/>
              <w:bidi w:val="0"/>
              <w:adjustRightInd/>
              <w:snapToGrid/>
              <w:spacing w:before="100" w:beforeAutospacing="1" w:after="100" w:afterAutospacing="1" w:line="240" w:lineRule="auto"/>
              <w:jc w:val="center"/>
              <w:textAlignment w:val="auto"/>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17</w:t>
            </w:r>
          </w:p>
        </w:tc>
        <w:tc>
          <w:tcPr>
            <w:tcW w:w="1530" w:type="dxa"/>
            <w:vMerge w:val="continue"/>
            <w:vAlign w:val="center"/>
          </w:tcPr>
          <w:p>
            <w:pPr>
              <w:keepNext w:val="0"/>
              <w:keepLines w:val="0"/>
              <w:pageBreakBefore w:val="0"/>
              <w:kinsoku/>
              <w:wordWrap/>
              <w:overflowPunct/>
              <w:topLinePunct w:val="0"/>
              <w:autoSpaceDE/>
              <w:autoSpaceDN/>
              <w:bidi w:val="0"/>
              <w:adjustRightInd/>
              <w:snapToGrid/>
              <w:spacing w:before="100" w:beforeAutospacing="1" w:after="100" w:afterAutospacing="1" w:line="240" w:lineRule="auto"/>
              <w:jc w:val="both"/>
              <w:textAlignment w:val="auto"/>
              <w:rPr>
                <w:rFonts w:hint="eastAsia" w:ascii="宋体" w:hAnsi="宋体" w:eastAsia="宋体" w:cs="宋体"/>
                <w:color w:val="000000" w:themeColor="text1"/>
                <w:kern w:val="0"/>
                <w:sz w:val="18"/>
                <w:szCs w:val="18"/>
                <w14:textFill>
                  <w14:solidFill>
                    <w14:schemeClr w14:val="tx1"/>
                  </w14:solidFill>
                </w14:textFill>
              </w:rPr>
            </w:pPr>
          </w:p>
        </w:tc>
        <w:tc>
          <w:tcPr>
            <w:tcW w:w="2508" w:type="dxa"/>
            <w:vAlign w:val="center"/>
          </w:tcPr>
          <w:p>
            <w:pPr>
              <w:keepNext w:val="0"/>
              <w:keepLines w:val="0"/>
              <w:pageBreakBefore w:val="0"/>
              <w:kinsoku/>
              <w:wordWrap/>
              <w:overflowPunct/>
              <w:topLinePunct w:val="0"/>
              <w:autoSpaceDE/>
              <w:autoSpaceDN/>
              <w:bidi w:val="0"/>
              <w:adjustRightInd/>
              <w:snapToGrid/>
              <w:spacing w:before="100" w:beforeAutospacing="1" w:after="100" w:afterAutospacing="1" w:line="240" w:lineRule="auto"/>
              <w:jc w:val="both"/>
              <w:textAlignment w:val="auto"/>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人工智能安全</w:t>
            </w:r>
          </w:p>
        </w:tc>
        <w:tc>
          <w:tcPr>
            <w:tcW w:w="3906" w:type="dxa"/>
            <w:vAlign w:val="center"/>
          </w:tcPr>
          <w:p>
            <w:pPr>
              <w:keepNext w:val="0"/>
              <w:keepLines w:val="0"/>
              <w:pageBreakBefore w:val="0"/>
              <w:kinsoku/>
              <w:wordWrap/>
              <w:overflowPunct/>
              <w:topLinePunct w:val="0"/>
              <w:autoSpaceDE/>
              <w:autoSpaceDN/>
              <w:bidi w:val="0"/>
              <w:adjustRightInd/>
              <w:snapToGrid/>
              <w:spacing w:before="100" w:beforeAutospacing="1" w:after="100" w:afterAutospacing="1" w:line="240" w:lineRule="auto"/>
              <w:jc w:val="both"/>
              <w:textAlignment w:val="auto"/>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人工智能领域的安全管理和技术人员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67" w:type="dxa"/>
            <w:vAlign w:val="center"/>
          </w:tcPr>
          <w:p>
            <w:pPr>
              <w:keepNext w:val="0"/>
              <w:keepLines w:val="0"/>
              <w:pageBreakBefore w:val="0"/>
              <w:kinsoku/>
              <w:wordWrap/>
              <w:overflowPunct/>
              <w:topLinePunct w:val="0"/>
              <w:autoSpaceDE/>
              <w:autoSpaceDN/>
              <w:bidi w:val="0"/>
              <w:adjustRightInd/>
              <w:snapToGrid/>
              <w:spacing w:before="100" w:beforeAutospacing="1" w:after="100" w:afterAutospacing="1" w:line="240" w:lineRule="auto"/>
              <w:jc w:val="center"/>
              <w:textAlignment w:val="auto"/>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18</w:t>
            </w:r>
          </w:p>
        </w:tc>
        <w:tc>
          <w:tcPr>
            <w:tcW w:w="1530" w:type="dxa"/>
            <w:vMerge w:val="continue"/>
            <w:vAlign w:val="center"/>
          </w:tcPr>
          <w:p>
            <w:pPr>
              <w:keepNext w:val="0"/>
              <w:keepLines w:val="0"/>
              <w:pageBreakBefore w:val="0"/>
              <w:kinsoku/>
              <w:wordWrap/>
              <w:overflowPunct/>
              <w:topLinePunct w:val="0"/>
              <w:autoSpaceDE/>
              <w:autoSpaceDN/>
              <w:bidi w:val="0"/>
              <w:adjustRightInd/>
              <w:snapToGrid/>
              <w:spacing w:before="100" w:beforeAutospacing="1" w:after="100" w:afterAutospacing="1" w:line="240" w:lineRule="auto"/>
              <w:jc w:val="both"/>
              <w:textAlignment w:val="auto"/>
              <w:rPr>
                <w:rFonts w:hint="eastAsia" w:ascii="宋体" w:hAnsi="宋体" w:eastAsia="宋体" w:cs="宋体"/>
                <w:color w:val="000000" w:themeColor="text1"/>
                <w:kern w:val="0"/>
                <w:sz w:val="18"/>
                <w:szCs w:val="18"/>
                <w14:textFill>
                  <w14:solidFill>
                    <w14:schemeClr w14:val="tx1"/>
                  </w14:solidFill>
                </w14:textFill>
              </w:rPr>
            </w:pPr>
          </w:p>
        </w:tc>
        <w:tc>
          <w:tcPr>
            <w:tcW w:w="2508" w:type="dxa"/>
            <w:vAlign w:val="center"/>
          </w:tcPr>
          <w:p>
            <w:pPr>
              <w:keepNext w:val="0"/>
              <w:keepLines w:val="0"/>
              <w:pageBreakBefore w:val="0"/>
              <w:kinsoku/>
              <w:wordWrap/>
              <w:overflowPunct/>
              <w:topLinePunct w:val="0"/>
              <w:autoSpaceDE/>
              <w:autoSpaceDN/>
              <w:bidi w:val="0"/>
              <w:adjustRightInd/>
              <w:snapToGrid/>
              <w:spacing w:before="100" w:beforeAutospacing="1" w:after="100" w:afterAutospacing="1" w:line="240" w:lineRule="auto"/>
              <w:jc w:val="both"/>
              <w:textAlignment w:val="auto"/>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物联网安全</w:t>
            </w:r>
          </w:p>
        </w:tc>
        <w:tc>
          <w:tcPr>
            <w:tcW w:w="3906" w:type="dxa"/>
            <w:vAlign w:val="center"/>
          </w:tcPr>
          <w:p>
            <w:pPr>
              <w:keepNext w:val="0"/>
              <w:keepLines w:val="0"/>
              <w:pageBreakBefore w:val="0"/>
              <w:kinsoku/>
              <w:wordWrap/>
              <w:overflowPunct/>
              <w:topLinePunct w:val="0"/>
              <w:autoSpaceDE/>
              <w:autoSpaceDN/>
              <w:bidi w:val="0"/>
              <w:adjustRightInd/>
              <w:snapToGrid/>
              <w:spacing w:before="100" w:beforeAutospacing="1" w:after="100" w:afterAutospacing="1" w:line="240" w:lineRule="auto"/>
              <w:jc w:val="both"/>
              <w:textAlignment w:val="auto"/>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物联网安全领域的管理和技术人员</w:t>
            </w:r>
          </w:p>
        </w:tc>
      </w:tr>
    </w:tbl>
    <w:p>
      <w:pPr>
        <w:keepNext w:val="0"/>
        <w:keepLines w:val="0"/>
        <w:pageBreakBefore w:val="0"/>
        <w:kinsoku/>
        <w:wordWrap/>
        <w:overflowPunct/>
        <w:topLinePunct w:val="0"/>
        <w:autoSpaceDE/>
        <w:autoSpaceDN/>
        <w:bidi w:val="0"/>
        <w:adjustRightInd/>
        <w:snapToGrid/>
        <w:spacing w:line="240" w:lineRule="auto"/>
        <w:textAlignment w:val="auto"/>
        <w:rPr>
          <w:rFonts w:ascii="宋体" w:hAnsi="宋体"/>
          <w:color w:val="0070C0"/>
          <w:szCs w:val="21"/>
        </w:rPr>
      </w:pPr>
    </w:p>
    <w:p>
      <w:pPr>
        <w:rPr>
          <w:rFonts w:ascii="宋体" w:hAnsi="宋体"/>
          <w:szCs w:val="21"/>
        </w:rPr>
      </w:pPr>
    </w:p>
    <w:p>
      <w:pPr>
        <w:keepNext w:val="0"/>
        <w:keepLines w:val="0"/>
        <w:pageBreakBefore w:val="0"/>
        <w:widowControl w:val="0"/>
        <w:tabs>
          <w:tab w:val="left" w:pos="3455"/>
        </w:tabs>
        <w:kinsoku/>
        <w:wordWrap/>
        <w:overflowPunct/>
        <w:topLinePunct w:val="0"/>
        <w:autoSpaceDE/>
        <w:autoSpaceDN/>
        <w:bidi w:val="0"/>
        <w:adjustRightInd/>
        <w:snapToGrid/>
        <w:spacing w:line="360" w:lineRule="auto"/>
        <w:jc w:val="center"/>
        <w:textAlignment w:val="auto"/>
        <w:outlineLvl w:val="0"/>
        <w:rPr>
          <w:rFonts w:hint="eastAsia" w:ascii="黑体" w:hAnsi="黑体" w:eastAsia="黑体" w:cs="黑体"/>
          <w:b w:val="0"/>
          <w:bCs w:val="0"/>
          <w:sz w:val="21"/>
          <w:szCs w:val="21"/>
        </w:rPr>
      </w:pPr>
      <w:r>
        <w:rPr>
          <w:rFonts w:ascii="宋体" w:hAnsi="宋体"/>
          <w:szCs w:val="21"/>
        </w:rPr>
        <w:br w:type="page"/>
      </w:r>
      <w:bookmarkStart w:id="55" w:name="_Toc11050"/>
      <w:r>
        <w:rPr>
          <w:rFonts w:hint="eastAsia" w:ascii="黑体" w:hAnsi="黑体" w:eastAsia="黑体" w:cs="黑体"/>
          <w:b w:val="0"/>
          <w:bCs w:val="0"/>
          <w:sz w:val="21"/>
          <w:szCs w:val="21"/>
        </w:rPr>
        <w:t>附</w:t>
      </w:r>
      <w:r>
        <w:rPr>
          <w:rFonts w:hint="eastAsia" w:ascii="黑体" w:hAnsi="黑体" w:eastAsia="黑体" w:cs="黑体"/>
          <w:b w:val="0"/>
          <w:bCs w:val="0"/>
          <w:sz w:val="21"/>
          <w:szCs w:val="21"/>
          <w:lang w:val="en-US" w:eastAsia="zh-CN"/>
        </w:rPr>
        <w:t xml:space="preserve"> </w:t>
      </w:r>
      <w:r>
        <w:rPr>
          <w:rFonts w:hint="eastAsia" w:ascii="黑体" w:hAnsi="黑体" w:eastAsia="黑体" w:cs="黑体"/>
          <w:b w:val="0"/>
          <w:bCs w:val="0"/>
          <w:sz w:val="21"/>
          <w:szCs w:val="21"/>
        </w:rPr>
        <w:t>录</w:t>
      </w:r>
      <w:r>
        <w:rPr>
          <w:rFonts w:hint="eastAsia" w:ascii="黑体" w:hAnsi="黑体" w:eastAsia="黑体" w:cs="黑体"/>
          <w:b w:val="0"/>
          <w:bCs w:val="0"/>
          <w:sz w:val="21"/>
          <w:szCs w:val="21"/>
          <w:lang w:val="en-US" w:eastAsia="zh-CN"/>
        </w:rPr>
        <w:t xml:space="preserve"> </w:t>
      </w:r>
      <w:r>
        <w:rPr>
          <w:rFonts w:hint="eastAsia" w:ascii="黑体" w:hAnsi="黑体" w:eastAsia="黑体" w:cs="黑体"/>
          <w:b w:val="0"/>
          <w:bCs w:val="0"/>
          <w:sz w:val="21"/>
          <w:szCs w:val="21"/>
        </w:rPr>
        <w:t>B</w:t>
      </w:r>
      <w:bookmarkEnd w:id="55"/>
    </w:p>
    <w:p>
      <w:pPr>
        <w:tabs>
          <w:tab w:val="left" w:pos="3455"/>
        </w:tabs>
        <w:spacing w:line="360" w:lineRule="auto"/>
        <w:jc w:val="center"/>
        <w:outlineLvl w:val="0"/>
        <w:rPr>
          <w:rFonts w:hint="eastAsia" w:ascii="黑体" w:hAnsi="黑体" w:eastAsia="黑体" w:cs="黑体"/>
          <w:b w:val="0"/>
          <w:bCs w:val="0"/>
          <w:sz w:val="21"/>
          <w:szCs w:val="21"/>
          <w:lang w:eastAsia="zh-CN"/>
        </w:rPr>
      </w:pPr>
      <w:bookmarkStart w:id="56" w:name="_Toc7120"/>
      <w:r>
        <w:rPr>
          <w:rFonts w:hint="eastAsia" w:ascii="黑体" w:hAnsi="黑体" w:eastAsia="黑体" w:cs="黑体"/>
          <w:b w:val="0"/>
          <w:bCs w:val="0"/>
          <w:sz w:val="21"/>
          <w:szCs w:val="21"/>
          <w:lang w:eastAsia="zh-CN"/>
        </w:rPr>
        <w:t>（规范性）</w:t>
      </w:r>
      <w:bookmarkEnd w:id="56"/>
    </w:p>
    <w:p>
      <w:pPr>
        <w:keepNext w:val="0"/>
        <w:keepLines w:val="0"/>
        <w:pageBreakBefore w:val="0"/>
        <w:widowControl w:val="0"/>
        <w:tabs>
          <w:tab w:val="left" w:pos="3455"/>
        </w:tabs>
        <w:kinsoku/>
        <w:wordWrap/>
        <w:overflowPunct/>
        <w:topLinePunct w:val="0"/>
        <w:autoSpaceDE/>
        <w:autoSpaceDN/>
        <w:bidi w:val="0"/>
        <w:adjustRightInd/>
        <w:snapToGrid/>
        <w:spacing w:after="283" w:line="360" w:lineRule="auto"/>
        <w:jc w:val="center"/>
        <w:textAlignment w:val="auto"/>
        <w:outlineLvl w:val="0"/>
        <w:rPr>
          <w:szCs w:val="21"/>
        </w:rPr>
      </w:pPr>
      <w:bookmarkStart w:id="57" w:name="_Toc2411"/>
      <w:r>
        <w:rPr>
          <w:rFonts w:hint="eastAsia" w:ascii="黑体" w:hAnsi="黑体" w:eastAsia="黑体" w:cs="黑体"/>
          <w:b w:val="0"/>
          <w:bCs w:val="0"/>
          <w:sz w:val="21"/>
          <w:szCs w:val="21"/>
        </w:rPr>
        <w:t>通用基础知识考试大纲</w:t>
      </w:r>
      <w:bookmarkEnd w:id="57"/>
    </w:p>
    <w:p>
      <w:pPr>
        <w:pStyle w:val="51"/>
        <w:keepNext w:val="0"/>
        <w:keepLines w:val="0"/>
        <w:pageBreakBefore w:val="0"/>
        <w:widowControl w:val="0"/>
        <w:numPr>
          <w:ilvl w:val="0"/>
          <w:numId w:val="0"/>
        </w:numPr>
        <w:kinsoku/>
        <w:wordWrap/>
        <w:overflowPunct/>
        <w:topLinePunct w:val="0"/>
        <w:autoSpaceDE/>
        <w:autoSpaceDN/>
        <w:bidi w:val="0"/>
        <w:adjustRightInd w:val="0"/>
        <w:snapToGrid w:val="0"/>
        <w:spacing w:after="160" w:afterLines="50" w:line="360" w:lineRule="auto"/>
        <w:ind w:leftChars="0"/>
        <w:textAlignment w:val="auto"/>
        <w:rPr>
          <w:rFonts w:hint="eastAsia" w:ascii="黑体" w:hAnsi="黑体" w:eastAsia="黑体" w:cs="黑体"/>
          <w:b w:val="0"/>
          <w:bCs w:val="0"/>
        </w:rPr>
      </w:pPr>
      <w:r>
        <w:rPr>
          <w:rFonts w:hint="eastAsia" w:ascii="黑体" w:hAnsi="黑体" w:eastAsia="黑体" w:cs="黑体"/>
          <w:b w:val="0"/>
          <w:bCs w:val="0"/>
          <w:lang w:val="en-US" w:eastAsia="zh-CN"/>
        </w:rPr>
        <w:t xml:space="preserve">B.1 </w:t>
      </w:r>
      <w:r>
        <w:rPr>
          <w:rFonts w:hint="eastAsia" w:ascii="黑体" w:hAnsi="黑体" w:eastAsia="黑体" w:cs="黑体"/>
          <w:b w:val="0"/>
          <w:bCs w:val="0"/>
        </w:rPr>
        <w:t>目的</w:t>
      </w:r>
    </w:p>
    <w:p>
      <w:pPr>
        <w:pStyle w:val="29"/>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kern w:val="0"/>
          <w:lang w:val="en-US" w:eastAsia="zh-CN"/>
        </w:rPr>
      </w:pPr>
      <w:r>
        <w:rPr>
          <w:rFonts w:hint="eastAsia" w:ascii="宋体" w:hAnsi="宋体" w:eastAsia="宋体" w:cs="宋体"/>
          <w:kern w:val="0"/>
        </w:rPr>
        <w:t>为使考生达到本认证规范中规定网络空间安全专业人员一、二级能力要求，指导考生有效准备考试，特制定本考试大纲(以下简称大纲)</w:t>
      </w:r>
      <w:r>
        <w:rPr>
          <w:rFonts w:hint="eastAsia" w:ascii="宋体" w:hAnsi="宋体" w:cs="宋体"/>
          <w:kern w:val="0"/>
          <w:lang w:val="en-US" w:eastAsia="zh-CN"/>
        </w:rPr>
        <w:t>,</w:t>
      </w:r>
      <w:r>
        <w:rPr>
          <w:rFonts w:hint="eastAsia" w:ascii="宋体" w:hAnsi="宋体" w:eastAsia="宋体" w:cs="宋体"/>
          <w:color w:val="000000" w:themeColor="text1"/>
          <w:kern w:val="0"/>
          <w14:textFill>
            <w14:solidFill>
              <w14:schemeClr w14:val="tx1"/>
            </w14:solidFill>
          </w14:textFill>
        </w:rPr>
        <w:t>本大纲适用于所有申请网络空间安全专业人员认证一、二级的人员。</w:t>
      </w:r>
    </w:p>
    <w:p>
      <w:pPr>
        <w:pStyle w:val="53"/>
        <w:keepNext w:val="0"/>
        <w:keepLines w:val="0"/>
        <w:pageBreakBefore w:val="0"/>
        <w:widowControl w:val="0"/>
        <w:kinsoku/>
        <w:wordWrap/>
        <w:overflowPunct/>
        <w:topLinePunct w:val="0"/>
        <w:autoSpaceDE/>
        <w:autoSpaceDN/>
        <w:bidi w:val="0"/>
        <w:adjustRightInd w:val="0"/>
        <w:snapToGrid w:val="0"/>
        <w:spacing w:before="160" w:beforeLines="50" w:after="160" w:afterLines="50" w:line="360" w:lineRule="auto"/>
        <w:ind w:firstLine="0" w:firstLineChars="0"/>
        <w:textAlignment w:val="auto"/>
        <w:rPr>
          <w:rFonts w:hint="eastAsia" w:ascii="黑体" w:hAnsi="黑体" w:eastAsia="黑体" w:cs="黑体"/>
          <w:b w:val="0"/>
          <w:bCs w:val="0"/>
        </w:rPr>
      </w:pPr>
      <w:r>
        <w:rPr>
          <w:rFonts w:hint="eastAsia" w:ascii="黑体" w:hAnsi="黑体" w:eastAsia="黑体" w:cs="黑体"/>
          <w:b w:val="0"/>
          <w:bCs w:val="0"/>
          <w:lang w:val="en-US" w:eastAsia="zh-CN"/>
        </w:rPr>
        <w:t xml:space="preserve">B.2 </w:t>
      </w:r>
      <w:r>
        <w:rPr>
          <w:rFonts w:hint="eastAsia" w:ascii="黑体" w:hAnsi="黑体" w:eastAsia="黑体" w:cs="黑体"/>
          <w:b w:val="0"/>
          <w:bCs w:val="0"/>
        </w:rPr>
        <w:t>考试内容</w:t>
      </w:r>
    </w:p>
    <w:p>
      <w:pPr>
        <w:pStyle w:val="51"/>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黑体" w:hAnsi="黑体" w:eastAsia="黑体" w:cs="黑体"/>
        </w:rPr>
      </w:pPr>
      <w:r>
        <w:rPr>
          <w:rFonts w:hint="eastAsia" w:ascii="黑体" w:hAnsi="黑体" w:eastAsia="黑体" w:cs="黑体"/>
          <w:b w:val="0"/>
          <w:bCs w:val="0"/>
          <w:lang w:val="en-US" w:eastAsia="zh-CN"/>
        </w:rPr>
        <w:t>B.2.1</w:t>
      </w:r>
      <w:r>
        <w:rPr>
          <w:rFonts w:hint="eastAsia" w:ascii="黑体" w:hAnsi="黑体" w:eastAsia="黑体" w:cs="黑体"/>
        </w:rPr>
        <w:t>课程要求和考试比例</w:t>
      </w:r>
    </w:p>
    <w:p>
      <w:pPr>
        <w:pStyle w:val="51"/>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黑体" w:hAnsi="黑体" w:eastAsia="黑体" w:cs="黑体"/>
          <w:lang w:val="en-US" w:eastAsia="zh-CN"/>
        </w:rPr>
      </w:pPr>
      <w:r>
        <w:rPr>
          <w:rFonts w:hint="eastAsia" w:ascii="黑体" w:hAnsi="黑体" w:eastAsia="黑体" w:cs="黑体"/>
          <w:lang w:eastAsia="zh-CN"/>
        </w:rPr>
        <w:t>表</w:t>
      </w:r>
      <w:r>
        <w:rPr>
          <w:rFonts w:hint="eastAsia" w:ascii="黑体" w:hAnsi="黑体" w:eastAsia="黑体" w:cs="黑体"/>
          <w:lang w:val="en-US" w:eastAsia="zh-CN"/>
        </w:rPr>
        <w:t xml:space="preserve">B.1 </w:t>
      </w:r>
      <w:r>
        <w:rPr>
          <w:rFonts w:hint="eastAsia" w:ascii="黑体" w:hAnsi="黑体" w:eastAsia="黑体" w:cs="黑体"/>
        </w:rPr>
        <w:t>课程要求和考试比例</w:t>
      </w:r>
    </w:p>
    <w:tbl>
      <w:tblPr>
        <w:tblStyle w:val="21"/>
        <w:tblW w:w="93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95"/>
        <w:gridCol w:w="2460"/>
        <w:gridCol w:w="1755"/>
        <w:gridCol w:w="19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95" w:type="dxa"/>
          </w:tcPr>
          <w:p>
            <w:pPr>
              <w:pStyle w:val="51"/>
              <w:spacing w:line="360" w:lineRule="auto"/>
              <w:ind w:firstLine="0" w:firstLineChars="0"/>
              <w:jc w:val="center"/>
              <w:rPr>
                <w:rFonts w:hint="eastAsia" w:ascii="黑体" w:hAnsi="黑体" w:eastAsia="黑体" w:cs="黑体"/>
                <w:kern w:val="0"/>
                <w:sz w:val="21"/>
                <w:szCs w:val="21"/>
              </w:rPr>
            </w:pPr>
            <w:r>
              <w:rPr>
                <w:rFonts w:hint="eastAsia" w:ascii="黑体" w:hAnsi="黑体" w:eastAsia="黑体" w:cs="黑体"/>
                <w:kern w:val="0"/>
                <w:sz w:val="21"/>
                <w:szCs w:val="21"/>
              </w:rPr>
              <w:t>课程名称</w:t>
            </w:r>
          </w:p>
        </w:tc>
        <w:tc>
          <w:tcPr>
            <w:tcW w:w="2460" w:type="dxa"/>
          </w:tcPr>
          <w:p>
            <w:pPr>
              <w:pStyle w:val="51"/>
              <w:spacing w:line="360" w:lineRule="auto"/>
              <w:ind w:firstLine="0" w:firstLineChars="0"/>
              <w:jc w:val="center"/>
              <w:rPr>
                <w:rFonts w:hint="eastAsia" w:ascii="黑体" w:hAnsi="黑体" w:eastAsia="黑体" w:cs="黑体"/>
                <w:kern w:val="0"/>
                <w:sz w:val="21"/>
                <w:szCs w:val="21"/>
              </w:rPr>
            </w:pPr>
            <w:r>
              <w:rPr>
                <w:rFonts w:hint="eastAsia" w:ascii="黑体" w:hAnsi="黑体" w:eastAsia="黑体" w:cs="黑体"/>
                <w:kern w:val="0"/>
                <w:sz w:val="21"/>
                <w:szCs w:val="21"/>
              </w:rPr>
              <w:t>课程类型</w:t>
            </w:r>
          </w:p>
        </w:tc>
        <w:tc>
          <w:tcPr>
            <w:tcW w:w="1755" w:type="dxa"/>
          </w:tcPr>
          <w:p>
            <w:pPr>
              <w:pStyle w:val="51"/>
              <w:spacing w:line="360" w:lineRule="auto"/>
              <w:ind w:firstLine="0" w:firstLineChars="0"/>
              <w:jc w:val="center"/>
              <w:rPr>
                <w:rFonts w:hint="eastAsia" w:ascii="黑体" w:hAnsi="黑体" w:eastAsia="黑体" w:cs="黑体"/>
                <w:kern w:val="0"/>
                <w:sz w:val="21"/>
                <w:szCs w:val="21"/>
              </w:rPr>
            </w:pPr>
            <w:r>
              <w:rPr>
                <w:rFonts w:hint="eastAsia" w:ascii="黑体" w:hAnsi="黑体" w:eastAsia="黑体" w:cs="黑体"/>
                <w:kern w:val="0"/>
                <w:sz w:val="21"/>
                <w:szCs w:val="21"/>
              </w:rPr>
              <w:t>选择范围</w:t>
            </w:r>
          </w:p>
        </w:tc>
        <w:tc>
          <w:tcPr>
            <w:tcW w:w="1935" w:type="dxa"/>
          </w:tcPr>
          <w:p>
            <w:pPr>
              <w:pStyle w:val="51"/>
              <w:spacing w:line="360" w:lineRule="auto"/>
              <w:ind w:firstLine="0" w:firstLineChars="0"/>
              <w:jc w:val="center"/>
              <w:rPr>
                <w:rFonts w:hint="eastAsia" w:ascii="黑体" w:hAnsi="黑体" w:eastAsia="黑体" w:cs="黑体"/>
                <w:kern w:val="0"/>
                <w:sz w:val="21"/>
                <w:szCs w:val="21"/>
              </w:rPr>
            </w:pPr>
            <w:r>
              <w:rPr>
                <w:rFonts w:hint="eastAsia" w:ascii="黑体" w:hAnsi="黑体" w:eastAsia="黑体" w:cs="黑体"/>
                <w:kern w:val="0"/>
                <w:sz w:val="21"/>
                <w:szCs w:val="21"/>
              </w:rPr>
              <w:t>考试所占比例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95" w:type="dxa"/>
          </w:tcPr>
          <w:p>
            <w:pPr>
              <w:pStyle w:val="51"/>
              <w:ind w:firstLine="0" w:firstLineChars="0"/>
              <w:jc w:val="left"/>
              <w:rPr>
                <w:rFonts w:hint="eastAsia" w:ascii="宋体" w:hAnsi="宋体" w:eastAsia="宋体" w:cs="宋体"/>
                <w:kern w:val="0"/>
                <w:sz w:val="18"/>
                <w:szCs w:val="18"/>
              </w:rPr>
            </w:pPr>
            <w:r>
              <w:rPr>
                <w:rFonts w:hint="eastAsia" w:ascii="宋体" w:hAnsi="宋体" w:eastAsia="宋体" w:cs="宋体"/>
                <w:kern w:val="0"/>
                <w:sz w:val="18"/>
                <w:szCs w:val="18"/>
              </w:rPr>
              <w:t>网络安全管理实践</w:t>
            </w:r>
          </w:p>
        </w:tc>
        <w:tc>
          <w:tcPr>
            <w:tcW w:w="2460" w:type="dxa"/>
          </w:tcPr>
          <w:p>
            <w:pPr>
              <w:pStyle w:val="51"/>
              <w:ind w:firstLine="0" w:firstLineChars="0"/>
              <w:jc w:val="left"/>
              <w:rPr>
                <w:rFonts w:hint="eastAsia" w:ascii="宋体" w:hAnsi="宋体" w:eastAsia="宋体" w:cs="宋体"/>
                <w:kern w:val="0"/>
                <w:sz w:val="18"/>
                <w:szCs w:val="18"/>
              </w:rPr>
            </w:pPr>
            <w:r>
              <w:rPr>
                <w:rFonts w:hint="eastAsia" w:ascii="宋体" w:hAnsi="宋体" w:eastAsia="宋体" w:cs="宋体"/>
                <w:kern w:val="0"/>
                <w:sz w:val="18"/>
                <w:szCs w:val="18"/>
              </w:rPr>
              <w:t>基础课程</w:t>
            </w:r>
          </w:p>
        </w:tc>
        <w:tc>
          <w:tcPr>
            <w:tcW w:w="1755" w:type="dxa"/>
          </w:tcPr>
          <w:p>
            <w:pPr>
              <w:pStyle w:val="51"/>
              <w:ind w:firstLine="0" w:firstLineChars="0"/>
              <w:jc w:val="left"/>
              <w:rPr>
                <w:rFonts w:hint="eastAsia" w:ascii="宋体" w:hAnsi="宋体" w:eastAsia="宋体" w:cs="宋体"/>
                <w:kern w:val="0"/>
                <w:sz w:val="18"/>
                <w:szCs w:val="18"/>
              </w:rPr>
            </w:pPr>
            <w:r>
              <w:rPr>
                <w:rFonts w:hint="eastAsia" w:ascii="宋体" w:hAnsi="宋体" w:eastAsia="宋体" w:cs="宋体"/>
                <w:kern w:val="0"/>
                <w:sz w:val="18"/>
                <w:szCs w:val="18"/>
              </w:rPr>
              <w:t>全部</w:t>
            </w:r>
          </w:p>
        </w:tc>
        <w:tc>
          <w:tcPr>
            <w:tcW w:w="1935" w:type="dxa"/>
          </w:tcPr>
          <w:p>
            <w:pPr>
              <w:pStyle w:val="51"/>
              <w:ind w:firstLine="0" w:firstLineChars="0"/>
              <w:jc w:val="left"/>
              <w:rPr>
                <w:rFonts w:hint="eastAsia" w:ascii="宋体" w:hAnsi="宋体" w:eastAsia="宋体" w:cs="宋体"/>
                <w:kern w:val="0"/>
                <w:sz w:val="18"/>
                <w:szCs w:val="18"/>
              </w:rPr>
            </w:pPr>
            <w:r>
              <w:rPr>
                <w:rFonts w:hint="eastAsia" w:ascii="宋体" w:hAnsi="宋体" w:cs="宋体"/>
                <w:kern w:val="0"/>
                <w:sz w:val="18"/>
                <w:szCs w:val="18"/>
                <w:lang w:val="en-US" w:eastAsia="zh-CN"/>
              </w:rPr>
              <w:t>30</w:t>
            </w:r>
            <w:r>
              <w:rPr>
                <w:rFonts w:hint="eastAsia" w:ascii="宋体" w:hAnsi="宋体" w:eastAsia="宋体" w:cs="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95" w:type="dxa"/>
          </w:tcPr>
          <w:p>
            <w:pPr>
              <w:pStyle w:val="51"/>
              <w:ind w:firstLine="0" w:firstLineChars="0"/>
              <w:jc w:val="left"/>
              <w:rPr>
                <w:rFonts w:hint="eastAsia" w:ascii="宋体" w:hAnsi="宋体" w:eastAsia="宋体" w:cs="宋体"/>
                <w:kern w:val="0"/>
                <w:sz w:val="18"/>
                <w:szCs w:val="18"/>
              </w:rPr>
            </w:pPr>
            <w:r>
              <w:rPr>
                <w:rFonts w:hint="eastAsia" w:ascii="宋体" w:hAnsi="宋体" w:eastAsia="宋体" w:cs="宋体"/>
                <w:kern w:val="0"/>
                <w:sz w:val="18"/>
                <w:szCs w:val="18"/>
              </w:rPr>
              <w:t>信息安全技术</w:t>
            </w:r>
          </w:p>
        </w:tc>
        <w:tc>
          <w:tcPr>
            <w:tcW w:w="2460" w:type="dxa"/>
          </w:tcPr>
          <w:p>
            <w:pPr>
              <w:pStyle w:val="51"/>
              <w:ind w:firstLine="0" w:firstLineChars="0"/>
              <w:jc w:val="left"/>
              <w:rPr>
                <w:rFonts w:hint="eastAsia" w:ascii="宋体" w:hAnsi="宋体" w:eastAsia="宋体" w:cs="宋体"/>
                <w:kern w:val="0"/>
                <w:sz w:val="18"/>
                <w:szCs w:val="18"/>
              </w:rPr>
            </w:pPr>
            <w:r>
              <w:rPr>
                <w:rFonts w:hint="eastAsia" w:ascii="宋体" w:hAnsi="宋体" w:eastAsia="宋体" w:cs="宋体"/>
                <w:kern w:val="0"/>
                <w:sz w:val="18"/>
                <w:szCs w:val="18"/>
              </w:rPr>
              <w:t>基础课程</w:t>
            </w:r>
          </w:p>
        </w:tc>
        <w:tc>
          <w:tcPr>
            <w:tcW w:w="1755" w:type="dxa"/>
          </w:tcPr>
          <w:p>
            <w:pPr>
              <w:pStyle w:val="51"/>
              <w:ind w:firstLine="0" w:firstLineChars="0"/>
              <w:jc w:val="left"/>
              <w:rPr>
                <w:rFonts w:hint="eastAsia" w:ascii="宋体" w:hAnsi="宋体" w:eastAsia="宋体" w:cs="宋体"/>
                <w:kern w:val="0"/>
                <w:sz w:val="18"/>
                <w:szCs w:val="18"/>
              </w:rPr>
            </w:pPr>
            <w:r>
              <w:rPr>
                <w:rFonts w:hint="eastAsia" w:ascii="宋体" w:hAnsi="宋体" w:eastAsia="宋体" w:cs="宋体"/>
                <w:kern w:val="0"/>
                <w:sz w:val="18"/>
                <w:szCs w:val="18"/>
              </w:rPr>
              <w:t>全部</w:t>
            </w:r>
          </w:p>
        </w:tc>
        <w:tc>
          <w:tcPr>
            <w:tcW w:w="1935" w:type="dxa"/>
          </w:tcPr>
          <w:p>
            <w:pPr>
              <w:pStyle w:val="51"/>
              <w:ind w:firstLine="0" w:firstLineChars="0"/>
              <w:jc w:val="left"/>
              <w:rPr>
                <w:rFonts w:hint="eastAsia" w:ascii="宋体" w:hAnsi="宋体" w:eastAsia="宋体" w:cs="宋体"/>
                <w:kern w:val="0"/>
                <w:sz w:val="18"/>
                <w:szCs w:val="18"/>
              </w:rPr>
            </w:pPr>
            <w:r>
              <w:rPr>
                <w:rFonts w:hint="eastAsia" w:ascii="宋体" w:hAnsi="宋体" w:cs="宋体"/>
                <w:kern w:val="0"/>
                <w:sz w:val="18"/>
                <w:szCs w:val="18"/>
                <w:lang w:val="en-US" w:eastAsia="zh-CN"/>
              </w:rPr>
              <w:t>30</w:t>
            </w:r>
            <w:r>
              <w:rPr>
                <w:rFonts w:hint="eastAsia" w:ascii="宋体" w:hAnsi="宋体" w:eastAsia="宋体" w:cs="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95" w:type="dxa"/>
          </w:tcPr>
          <w:p>
            <w:pPr>
              <w:pStyle w:val="51"/>
              <w:ind w:firstLine="0" w:firstLineChars="0"/>
              <w:jc w:val="left"/>
              <w:rPr>
                <w:rFonts w:hint="eastAsia" w:ascii="宋体" w:hAnsi="宋体" w:eastAsia="宋体" w:cs="宋体"/>
                <w:kern w:val="0"/>
                <w:sz w:val="18"/>
                <w:szCs w:val="18"/>
              </w:rPr>
            </w:pPr>
            <w:r>
              <w:rPr>
                <w:rFonts w:hint="eastAsia" w:ascii="宋体" w:hAnsi="宋体" w:eastAsia="宋体" w:cs="宋体"/>
                <w:kern w:val="0"/>
                <w:sz w:val="18"/>
                <w:szCs w:val="18"/>
              </w:rPr>
              <w:t>网络安全合规指引</w:t>
            </w:r>
          </w:p>
        </w:tc>
        <w:tc>
          <w:tcPr>
            <w:tcW w:w="2460" w:type="dxa"/>
          </w:tcPr>
          <w:p>
            <w:pPr>
              <w:pStyle w:val="51"/>
              <w:ind w:firstLine="0" w:firstLineChars="0"/>
              <w:jc w:val="left"/>
              <w:rPr>
                <w:rFonts w:hint="eastAsia" w:ascii="宋体" w:hAnsi="宋体" w:eastAsia="宋体" w:cs="宋体"/>
                <w:kern w:val="0"/>
                <w:sz w:val="18"/>
                <w:szCs w:val="18"/>
              </w:rPr>
            </w:pPr>
            <w:r>
              <w:rPr>
                <w:rFonts w:hint="eastAsia" w:ascii="宋体" w:hAnsi="宋体" w:eastAsia="宋体" w:cs="宋体"/>
                <w:kern w:val="0"/>
                <w:sz w:val="18"/>
                <w:szCs w:val="18"/>
              </w:rPr>
              <w:t>基础课程</w:t>
            </w:r>
          </w:p>
        </w:tc>
        <w:tc>
          <w:tcPr>
            <w:tcW w:w="1755" w:type="dxa"/>
          </w:tcPr>
          <w:p>
            <w:pPr>
              <w:pStyle w:val="51"/>
              <w:ind w:firstLine="0" w:firstLineChars="0"/>
              <w:jc w:val="left"/>
              <w:rPr>
                <w:rFonts w:hint="eastAsia" w:ascii="宋体" w:hAnsi="宋体" w:eastAsia="宋体" w:cs="宋体"/>
                <w:kern w:val="0"/>
                <w:sz w:val="18"/>
                <w:szCs w:val="18"/>
              </w:rPr>
            </w:pPr>
            <w:r>
              <w:rPr>
                <w:rFonts w:hint="eastAsia" w:ascii="宋体" w:hAnsi="宋体" w:eastAsia="宋体" w:cs="宋体"/>
                <w:kern w:val="0"/>
                <w:sz w:val="18"/>
                <w:szCs w:val="18"/>
              </w:rPr>
              <w:t>全部</w:t>
            </w:r>
          </w:p>
        </w:tc>
        <w:tc>
          <w:tcPr>
            <w:tcW w:w="1935" w:type="dxa"/>
          </w:tcPr>
          <w:p>
            <w:pPr>
              <w:pStyle w:val="51"/>
              <w:ind w:firstLine="0" w:firstLineChars="0"/>
              <w:jc w:val="left"/>
              <w:rPr>
                <w:rFonts w:hint="eastAsia" w:ascii="宋体" w:hAnsi="宋体" w:eastAsia="宋体" w:cs="宋体"/>
                <w:kern w:val="0"/>
                <w:sz w:val="18"/>
                <w:szCs w:val="18"/>
              </w:rPr>
            </w:pPr>
            <w:r>
              <w:rPr>
                <w:rFonts w:hint="eastAsia" w:ascii="宋体" w:hAnsi="宋体" w:cs="宋体"/>
                <w:kern w:val="0"/>
                <w:sz w:val="18"/>
                <w:szCs w:val="18"/>
                <w:lang w:val="en-US" w:eastAsia="zh-CN"/>
              </w:rPr>
              <w:t>40</w:t>
            </w:r>
            <w:r>
              <w:rPr>
                <w:rFonts w:hint="eastAsia" w:ascii="宋体" w:hAnsi="宋体" w:eastAsia="宋体" w:cs="宋体"/>
                <w:kern w:val="0"/>
                <w:sz w:val="18"/>
                <w:szCs w:val="18"/>
              </w:rPr>
              <w:t>%</w:t>
            </w:r>
          </w:p>
        </w:tc>
      </w:tr>
    </w:tbl>
    <w:p>
      <w:pPr>
        <w:pStyle w:val="51"/>
        <w:keepNext w:val="0"/>
        <w:keepLines w:val="0"/>
        <w:pageBreakBefore w:val="0"/>
        <w:widowControl w:val="0"/>
        <w:kinsoku/>
        <w:wordWrap/>
        <w:overflowPunct/>
        <w:topLinePunct w:val="0"/>
        <w:autoSpaceDE/>
        <w:autoSpaceDN/>
        <w:bidi w:val="0"/>
        <w:adjustRightInd w:val="0"/>
        <w:snapToGrid w:val="0"/>
        <w:spacing w:before="318" w:beforeLines="100" w:after="160" w:afterLines="50" w:line="360" w:lineRule="auto"/>
        <w:ind w:firstLine="0" w:firstLineChars="0"/>
        <w:textAlignment w:val="auto"/>
        <w:rPr>
          <w:rFonts w:hint="eastAsia" w:ascii="黑体" w:hAnsi="黑体" w:eastAsia="黑体" w:cs="黑体"/>
        </w:rPr>
      </w:pPr>
      <w:r>
        <w:rPr>
          <w:rFonts w:hint="eastAsia" w:ascii="黑体" w:hAnsi="黑体" w:eastAsia="黑体" w:cs="黑体"/>
          <w:lang w:val="en-US" w:eastAsia="zh-CN"/>
        </w:rPr>
        <w:t>B.3</w:t>
      </w:r>
      <w:r>
        <w:rPr>
          <w:rFonts w:hint="eastAsia" w:ascii="黑体" w:hAnsi="黑体" w:eastAsia="黑体" w:cs="黑体"/>
        </w:rPr>
        <w:t xml:space="preserve"> 各课程知识点要求</w:t>
      </w:r>
    </w:p>
    <w:p>
      <w:pPr>
        <w:pStyle w:val="51"/>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黑体" w:hAnsi="黑体" w:eastAsia="黑体" w:cs="黑体"/>
        </w:rPr>
      </w:pPr>
      <w:r>
        <w:rPr>
          <w:rFonts w:hint="eastAsia" w:ascii="黑体" w:hAnsi="黑体" w:eastAsia="黑体" w:cs="黑体"/>
          <w:lang w:val="en-US" w:eastAsia="zh-CN"/>
        </w:rPr>
        <w:t>B.3.1</w:t>
      </w:r>
      <w:r>
        <w:rPr>
          <w:rFonts w:hint="eastAsia" w:ascii="黑体" w:hAnsi="黑体" w:eastAsia="黑体" w:cs="黑体"/>
        </w:rPr>
        <w:t xml:space="preserve"> 网络安全管理实践</w:t>
      </w:r>
    </w:p>
    <w:p>
      <w:pPr>
        <w:pStyle w:val="51"/>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黑体" w:hAnsi="黑体" w:eastAsia="黑体" w:cs="黑体"/>
          <w:lang w:val="en-US" w:eastAsia="zh-CN"/>
        </w:rPr>
      </w:pPr>
      <w:r>
        <w:rPr>
          <w:rFonts w:hint="eastAsia" w:ascii="黑体" w:hAnsi="黑体" w:eastAsia="黑体" w:cs="黑体"/>
          <w:lang w:eastAsia="zh-CN"/>
        </w:rPr>
        <w:t>表</w:t>
      </w:r>
      <w:r>
        <w:rPr>
          <w:rFonts w:hint="eastAsia" w:ascii="黑体" w:hAnsi="黑体" w:eastAsia="黑体" w:cs="黑体"/>
          <w:lang w:val="en-US" w:eastAsia="zh-CN"/>
        </w:rPr>
        <w:t xml:space="preserve">B.2 </w:t>
      </w:r>
      <w:r>
        <w:rPr>
          <w:rFonts w:hint="eastAsia" w:ascii="黑体" w:hAnsi="黑体" w:eastAsia="黑体" w:cs="黑体"/>
        </w:rPr>
        <w:t xml:space="preserve"> 网络安全管理实践</w:t>
      </w:r>
      <w:r>
        <w:rPr>
          <w:rFonts w:hint="eastAsia" w:ascii="黑体" w:hAnsi="黑体" w:eastAsia="黑体" w:cs="黑体"/>
          <w:lang w:eastAsia="zh-CN"/>
        </w:rPr>
        <w:t>课程内容与要求</w:t>
      </w:r>
    </w:p>
    <w:tbl>
      <w:tblPr>
        <w:tblStyle w:val="21"/>
        <w:tblW w:w="9285"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2280"/>
        <w:gridCol w:w="4517"/>
        <w:gridCol w:w="1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5" w:type="dxa"/>
            <w:vAlign w:val="center"/>
          </w:tcPr>
          <w:p>
            <w:pPr>
              <w:pStyle w:val="51"/>
              <w:spacing w:line="360" w:lineRule="auto"/>
              <w:ind w:firstLine="0" w:firstLineChars="0"/>
              <w:jc w:val="center"/>
              <w:rPr>
                <w:rFonts w:hint="eastAsia" w:ascii="黑体" w:hAnsi="黑体" w:eastAsia="黑体" w:cs="黑体"/>
                <w:kern w:val="0"/>
                <w:sz w:val="21"/>
                <w:szCs w:val="21"/>
              </w:rPr>
            </w:pPr>
            <w:r>
              <w:rPr>
                <w:rFonts w:hint="eastAsia" w:ascii="黑体" w:hAnsi="黑体" w:eastAsia="黑体" w:cs="黑体"/>
                <w:kern w:val="0"/>
                <w:sz w:val="21"/>
                <w:szCs w:val="21"/>
              </w:rPr>
              <w:t>章节号</w:t>
            </w:r>
          </w:p>
        </w:tc>
        <w:tc>
          <w:tcPr>
            <w:tcW w:w="2280" w:type="dxa"/>
            <w:vAlign w:val="center"/>
          </w:tcPr>
          <w:p>
            <w:pPr>
              <w:pStyle w:val="51"/>
              <w:spacing w:line="360" w:lineRule="auto"/>
              <w:ind w:firstLine="0" w:firstLineChars="0"/>
              <w:jc w:val="center"/>
              <w:rPr>
                <w:rFonts w:hint="eastAsia" w:ascii="黑体" w:hAnsi="黑体" w:eastAsia="黑体" w:cs="黑体"/>
                <w:kern w:val="0"/>
                <w:sz w:val="21"/>
                <w:szCs w:val="21"/>
              </w:rPr>
            </w:pPr>
            <w:r>
              <w:rPr>
                <w:rFonts w:hint="eastAsia" w:ascii="黑体" w:hAnsi="黑体" w:eastAsia="黑体" w:cs="黑体"/>
                <w:kern w:val="0"/>
                <w:sz w:val="21"/>
                <w:szCs w:val="21"/>
              </w:rPr>
              <w:t>章节名</w:t>
            </w:r>
          </w:p>
        </w:tc>
        <w:tc>
          <w:tcPr>
            <w:tcW w:w="4517" w:type="dxa"/>
            <w:vAlign w:val="center"/>
          </w:tcPr>
          <w:p>
            <w:pPr>
              <w:pStyle w:val="51"/>
              <w:spacing w:line="360" w:lineRule="auto"/>
              <w:ind w:firstLine="0" w:firstLineChars="0"/>
              <w:jc w:val="center"/>
              <w:rPr>
                <w:rFonts w:hint="eastAsia" w:ascii="黑体" w:hAnsi="黑体" w:eastAsia="黑体" w:cs="黑体"/>
                <w:kern w:val="0"/>
                <w:sz w:val="21"/>
                <w:szCs w:val="21"/>
              </w:rPr>
            </w:pPr>
            <w:r>
              <w:rPr>
                <w:rFonts w:hint="eastAsia" w:ascii="黑体" w:hAnsi="黑体" w:eastAsia="黑体" w:cs="黑体"/>
                <w:kern w:val="0"/>
                <w:sz w:val="21"/>
                <w:szCs w:val="21"/>
              </w:rPr>
              <w:t>内容与要求</w:t>
            </w:r>
          </w:p>
        </w:tc>
        <w:tc>
          <w:tcPr>
            <w:tcW w:w="1633" w:type="dxa"/>
            <w:vAlign w:val="center"/>
          </w:tcPr>
          <w:p>
            <w:pPr>
              <w:pStyle w:val="51"/>
              <w:spacing w:line="360" w:lineRule="auto"/>
              <w:ind w:firstLine="0" w:firstLineChars="0"/>
              <w:jc w:val="center"/>
              <w:rPr>
                <w:rFonts w:hint="eastAsia" w:ascii="黑体" w:hAnsi="黑体" w:eastAsia="黑体" w:cs="黑体"/>
                <w:kern w:val="0"/>
                <w:sz w:val="21"/>
                <w:szCs w:val="21"/>
              </w:rPr>
            </w:pPr>
            <w:r>
              <w:rPr>
                <w:rFonts w:hint="eastAsia" w:ascii="黑体" w:hAnsi="黑体" w:eastAsia="黑体" w:cs="黑体"/>
                <w:kern w:val="0"/>
                <w:sz w:val="21"/>
                <w:szCs w:val="21"/>
              </w:rPr>
              <w:t>参考文献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5" w:type="dxa"/>
            <w:vAlign w:val="center"/>
          </w:tcPr>
          <w:p>
            <w:pPr>
              <w:pStyle w:val="51"/>
              <w:ind w:firstLine="0" w:firstLineChars="0"/>
              <w:jc w:val="center"/>
              <w:rPr>
                <w:rFonts w:hint="eastAsia" w:ascii="宋体" w:hAnsi="宋体" w:eastAsia="宋体" w:cs="宋体"/>
                <w:kern w:val="0"/>
                <w:sz w:val="18"/>
                <w:szCs w:val="18"/>
              </w:rPr>
            </w:pPr>
            <w:r>
              <w:rPr>
                <w:rFonts w:hint="eastAsia" w:ascii="宋体" w:hAnsi="宋体" w:eastAsia="宋体" w:cs="宋体"/>
                <w:kern w:val="0"/>
                <w:sz w:val="18"/>
                <w:szCs w:val="18"/>
              </w:rPr>
              <w:t>1</w:t>
            </w:r>
          </w:p>
        </w:tc>
        <w:tc>
          <w:tcPr>
            <w:tcW w:w="2280" w:type="dxa"/>
            <w:vAlign w:val="center"/>
          </w:tcPr>
          <w:p>
            <w:pPr>
              <w:pStyle w:val="51"/>
              <w:ind w:firstLine="0" w:firstLineChars="0"/>
              <w:jc w:val="left"/>
              <w:rPr>
                <w:rFonts w:hint="eastAsia" w:ascii="宋体" w:hAnsi="宋体" w:eastAsia="宋体" w:cs="宋体"/>
                <w:kern w:val="0"/>
                <w:sz w:val="18"/>
                <w:szCs w:val="18"/>
              </w:rPr>
            </w:pPr>
            <w:r>
              <w:rPr>
                <w:rFonts w:hint="eastAsia" w:ascii="宋体" w:hAnsi="宋体" w:eastAsia="宋体" w:cs="宋体"/>
                <w:kern w:val="0"/>
                <w:sz w:val="18"/>
                <w:szCs w:val="18"/>
              </w:rPr>
              <w:t>基本概念</w:t>
            </w:r>
          </w:p>
        </w:tc>
        <w:tc>
          <w:tcPr>
            <w:tcW w:w="4517" w:type="dxa"/>
            <w:vAlign w:val="center"/>
          </w:tcPr>
          <w:p>
            <w:pPr>
              <w:jc w:val="left"/>
              <w:rPr>
                <w:rFonts w:hint="eastAsia" w:ascii="宋体" w:hAnsi="宋体" w:eastAsia="宋体" w:cs="宋体"/>
                <w:kern w:val="0"/>
                <w:sz w:val="18"/>
                <w:szCs w:val="18"/>
              </w:rPr>
            </w:pPr>
            <w:r>
              <w:rPr>
                <w:rFonts w:hint="eastAsia" w:ascii="宋体" w:hAnsi="宋体" w:eastAsia="宋体" w:cs="宋体"/>
                <w:kern w:val="0"/>
                <w:sz w:val="18"/>
                <w:szCs w:val="18"/>
              </w:rPr>
              <w:t>理解网络安全基本概念和信息安全模型</w:t>
            </w:r>
          </w:p>
        </w:tc>
        <w:tc>
          <w:tcPr>
            <w:tcW w:w="1633" w:type="dxa"/>
            <w:vMerge w:val="restart"/>
            <w:vAlign w:val="center"/>
          </w:tcPr>
          <w:p>
            <w:pPr>
              <w:pStyle w:val="51"/>
              <w:ind w:firstLine="0" w:firstLineChars="0"/>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《网络安全管理实践》</w:t>
            </w:r>
          </w:p>
          <w:p>
            <w:pPr>
              <w:pStyle w:val="51"/>
              <w:ind w:firstLine="0" w:firstLineChars="0"/>
              <w:jc w:val="both"/>
              <w:rPr>
                <w:rFonts w:hint="eastAsia"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5" w:type="dxa"/>
            <w:vAlign w:val="center"/>
          </w:tcPr>
          <w:p>
            <w:pPr>
              <w:pStyle w:val="51"/>
              <w:ind w:firstLine="0" w:firstLineChars="0"/>
              <w:jc w:val="center"/>
              <w:rPr>
                <w:rFonts w:hint="eastAsia" w:ascii="宋体" w:hAnsi="宋体" w:eastAsia="宋体" w:cs="宋体"/>
                <w:kern w:val="0"/>
                <w:sz w:val="18"/>
                <w:szCs w:val="18"/>
              </w:rPr>
            </w:pPr>
            <w:r>
              <w:rPr>
                <w:rFonts w:hint="eastAsia" w:ascii="宋体" w:hAnsi="宋体" w:eastAsia="宋体" w:cs="宋体"/>
                <w:kern w:val="0"/>
                <w:sz w:val="18"/>
                <w:szCs w:val="18"/>
              </w:rPr>
              <w:t>2</w:t>
            </w:r>
          </w:p>
        </w:tc>
        <w:tc>
          <w:tcPr>
            <w:tcW w:w="2280" w:type="dxa"/>
            <w:vAlign w:val="center"/>
          </w:tcPr>
          <w:p>
            <w:pPr>
              <w:pStyle w:val="51"/>
              <w:ind w:firstLine="0" w:firstLineChars="0"/>
              <w:jc w:val="left"/>
              <w:rPr>
                <w:rFonts w:hint="eastAsia" w:ascii="宋体" w:hAnsi="宋体" w:eastAsia="宋体" w:cs="宋体"/>
                <w:kern w:val="0"/>
                <w:sz w:val="18"/>
                <w:szCs w:val="18"/>
              </w:rPr>
            </w:pPr>
            <w:r>
              <w:rPr>
                <w:rFonts w:hint="eastAsia" w:ascii="宋体" w:hAnsi="宋体" w:eastAsia="宋体" w:cs="宋体"/>
                <w:kern w:val="0"/>
                <w:sz w:val="18"/>
                <w:szCs w:val="18"/>
              </w:rPr>
              <w:t>安全管理策略</w:t>
            </w:r>
          </w:p>
        </w:tc>
        <w:tc>
          <w:tcPr>
            <w:tcW w:w="4517" w:type="dxa"/>
            <w:vAlign w:val="center"/>
          </w:tcPr>
          <w:p>
            <w:pPr>
              <w:pStyle w:val="51"/>
              <w:ind w:firstLine="0" w:firstLineChars="0"/>
              <w:jc w:val="left"/>
              <w:rPr>
                <w:rFonts w:hint="eastAsia" w:ascii="宋体" w:hAnsi="宋体" w:eastAsia="宋体" w:cs="宋体"/>
                <w:kern w:val="0"/>
                <w:sz w:val="18"/>
                <w:szCs w:val="18"/>
              </w:rPr>
            </w:pPr>
            <w:r>
              <w:rPr>
                <w:rFonts w:hint="eastAsia" w:ascii="宋体" w:hAnsi="宋体" w:eastAsia="宋体" w:cs="宋体"/>
                <w:kern w:val="0"/>
                <w:sz w:val="18"/>
                <w:szCs w:val="18"/>
              </w:rPr>
              <w:t>了解各国网络安全管理策略</w:t>
            </w:r>
          </w:p>
        </w:tc>
        <w:tc>
          <w:tcPr>
            <w:tcW w:w="1633" w:type="dxa"/>
            <w:vMerge w:val="continue"/>
            <w:vAlign w:val="center"/>
          </w:tcPr>
          <w:p>
            <w:pPr>
              <w:pStyle w:val="51"/>
              <w:ind w:firstLine="0" w:firstLineChars="0"/>
              <w:jc w:val="both"/>
              <w:rPr>
                <w:rFonts w:hint="eastAsia"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5" w:type="dxa"/>
            <w:vAlign w:val="center"/>
          </w:tcPr>
          <w:p>
            <w:pPr>
              <w:pStyle w:val="51"/>
              <w:ind w:firstLine="0" w:firstLineChars="0"/>
              <w:jc w:val="center"/>
              <w:rPr>
                <w:rFonts w:hint="eastAsia" w:ascii="宋体" w:hAnsi="宋体" w:eastAsia="宋体" w:cs="宋体"/>
                <w:kern w:val="0"/>
                <w:sz w:val="18"/>
                <w:szCs w:val="18"/>
              </w:rPr>
            </w:pPr>
            <w:r>
              <w:rPr>
                <w:rFonts w:hint="eastAsia" w:ascii="宋体" w:hAnsi="宋体" w:eastAsia="宋体" w:cs="宋体"/>
                <w:kern w:val="0"/>
                <w:sz w:val="18"/>
                <w:szCs w:val="18"/>
              </w:rPr>
              <w:t>3</w:t>
            </w:r>
          </w:p>
        </w:tc>
        <w:tc>
          <w:tcPr>
            <w:tcW w:w="2280" w:type="dxa"/>
            <w:vAlign w:val="center"/>
          </w:tcPr>
          <w:p>
            <w:pPr>
              <w:pStyle w:val="51"/>
              <w:ind w:firstLine="0" w:firstLineChars="0"/>
              <w:jc w:val="left"/>
              <w:rPr>
                <w:rFonts w:hint="eastAsia" w:ascii="宋体" w:hAnsi="宋体" w:eastAsia="宋体" w:cs="宋体"/>
                <w:kern w:val="0"/>
                <w:sz w:val="18"/>
                <w:szCs w:val="18"/>
              </w:rPr>
            </w:pPr>
            <w:r>
              <w:rPr>
                <w:rFonts w:hint="eastAsia" w:ascii="宋体" w:hAnsi="宋体" w:eastAsia="宋体" w:cs="宋体"/>
                <w:kern w:val="0"/>
                <w:sz w:val="18"/>
                <w:szCs w:val="18"/>
              </w:rPr>
              <w:t>安全机构和人员管理</w:t>
            </w:r>
          </w:p>
        </w:tc>
        <w:tc>
          <w:tcPr>
            <w:tcW w:w="4517" w:type="dxa"/>
            <w:vAlign w:val="center"/>
          </w:tcPr>
          <w:p>
            <w:pPr>
              <w:pStyle w:val="51"/>
              <w:ind w:firstLine="0" w:firstLineChars="0"/>
              <w:jc w:val="left"/>
              <w:rPr>
                <w:rFonts w:hint="eastAsia" w:ascii="宋体" w:hAnsi="宋体" w:eastAsia="宋体" w:cs="宋体"/>
                <w:kern w:val="0"/>
                <w:sz w:val="18"/>
                <w:szCs w:val="18"/>
              </w:rPr>
            </w:pPr>
            <w:r>
              <w:rPr>
                <w:rFonts w:hint="eastAsia" w:ascii="宋体" w:hAnsi="宋体" w:eastAsia="宋体" w:cs="宋体"/>
                <w:kern w:val="0"/>
                <w:sz w:val="18"/>
                <w:szCs w:val="18"/>
              </w:rPr>
              <w:t>掌握安全机构和人员管理的职责、管理方法</w:t>
            </w:r>
          </w:p>
        </w:tc>
        <w:tc>
          <w:tcPr>
            <w:tcW w:w="1633" w:type="dxa"/>
            <w:vMerge w:val="continue"/>
            <w:vAlign w:val="center"/>
          </w:tcPr>
          <w:p>
            <w:pPr>
              <w:pStyle w:val="51"/>
              <w:ind w:firstLine="0" w:firstLineChars="0"/>
              <w:jc w:val="both"/>
              <w:rPr>
                <w:rFonts w:hint="eastAsia"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5" w:type="dxa"/>
            <w:vAlign w:val="center"/>
          </w:tcPr>
          <w:p>
            <w:pPr>
              <w:pStyle w:val="51"/>
              <w:ind w:firstLine="0" w:firstLineChars="0"/>
              <w:jc w:val="center"/>
              <w:rPr>
                <w:rFonts w:hint="eastAsia" w:ascii="宋体" w:hAnsi="宋体" w:eastAsia="宋体" w:cs="宋体"/>
                <w:kern w:val="0"/>
                <w:sz w:val="18"/>
                <w:szCs w:val="18"/>
              </w:rPr>
            </w:pPr>
            <w:r>
              <w:rPr>
                <w:rFonts w:hint="eastAsia" w:ascii="宋体" w:hAnsi="宋体" w:eastAsia="宋体" w:cs="宋体"/>
                <w:kern w:val="0"/>
                <w:sz w:val="18"/>
                <w:szCs w:val="18"/>
              </w:rPr>
              <w:t>4</w:t>
            </w:r>
          </w:p>
        </w:tc>
        <w:tc>
          <w:tcPr>
            <w:tcW w:w="2280" w:type="dxa"/>
            <w:vAlign w:val="center"/>
          </w:tcPr>
          <w:p>
            <w:pPr>
              <w:pStyle w:val="51"/>
              <w:ind w:firstLine="0" w:firstLineChars="0"/>
              <w:jc w:val="left"/>
              <w:rPr>
                <w:rFonts w:hint="eastAsia" w:ascii="宋体" w:hAnsi="宋体" w:eastAsia="宋体" w:cs="宋体"/>
                <w:kern w:val="0"/>
                <w:sz w:val="18"/>
                <w:szCs w:val="18"/>
              </w:rPr>
            </w:pPr>
            <w:r>
              <w:rPr>
                <w:rFonts w:hint="eastAsia" w:ascii="宋体" w:hAnsi="宋体" w:eastAsia="宋体" w:cs="宋体"/>
                <w:kern w:val="0"/>
                <w:sz w:val="18"/>
                <w:szCs w:val="18"/>
              </w:rPr>
              <w:t>安全技术管理</w:t>
            </w:r>
          </w:p>
        </w:tc>
        <w:tc>
          <w:tcPr>
            <w:tcW w:w="4517" w:type="dxa"/>
            <w:vAlign w:val="center"/>
          </w:tcPr>
          <w:p>
            <w:pPr>
              <w:pStyle w:val="51"/>
              <w:ind w:firstLine="0" w:firstLineChars="0"/>
              <w:jc w:val="left"/>
              <w:rPr>
                <w:rFonts w:hint="eastAsia" w:ascii="宋体" w:hAnsi="宋体" w:eastAsia="宋体" w:cs="宋体"/>
                <w:kern w:val="0"/>
                <w:sz w:val="18"/>
                <w:szCs w:val="18"/>
              </w:rPr>
            </w:pPr>
            <w:r>
              <w:rPr>
                <w:rFonts w:hint="eastAsia" w:ascii="宋体" w:hAnsi="宋体" w:eastAsia="宋体" w:cs="宋体"/>
                <w:kern w:val="0"/>
                <w:sz w:val="18"/>
                <w:szCs w:val="18"/>
              </w:rPr>
              <w:t>掌握密码学、物理和通讯链路安全、网络安全管理、系统安全管理等基本概念和方法</w:t>
            </w:r>
          </w:p>
        </w:tc>
        <w:tc>
          <w:tcPr>
            <w:tcW w:w="1633" w:type="dxa"/>
            <w:vMerge w:val="continue"/>
            <w:vAlign w:val="center"/>
          </w:tcPr>
          <w:p>
            <w:pPr>
              <w:pStyle w:val="51"/>
              <w:ind w:firstLine="0" w:firstLineChars="0"/>
              <w:jc w:val="both"/>
              <w:rPr>
                <w:rFonts w:hint="eastAsia"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5" w:type="dxa"/>
            <w:vAlign w:val="center"/>
          </w:tcPr>
          <w:p>
            <w:pPr>
              <w:pStyle w:val="51"/>
              <w:ind w:firstLine="0" w:firstLineChars="0"/>
              <w:jc w:val="center"/>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2280" w:type="dxa"/>
            <w:vAlign w:val="center"/>
          </w:tcPr>
          <w:p>
            <w:pPr>
              <w:pStyle w:val="51"/>
              <w:ind w:firstLine="0" w:firstLineChars="0"/>
              <w:jc w:val="left"/>
              <w:rPr>
                <w:rFonts w:hint="eastAsia" w:ascii="宋体" w:hAnsi="宋体" w:eastAsia="宋体" w:cs="宋体"/>
                <w:kern w:val="0"/>
                <w:sz w:val="18"/>
                <w:szCs w:val="18"/>
              </w:rPr>
            </w:pPr>
            <w:r>
              <w:rPr>
                <w:rFonts w:hint="eastAsia" w:ascii="宋体" w:hAnsi="宋体" w:eastAsia="宋体" w:cs="宋体"/>
                <w:kern w:val="0"/>
                <w:sz w:val="18"/>
                <w:szCs w:val="18"/>
              </w:rPr>
              <w:t>系统建设和安全管理</w:t>
            </w:r>
          </w:p>
        </w:tc>
        <w:tc>
          <w:tcPr>
            <w:tcW w:w="4517" w:type="dxa"/>
            <w:vAlign w:val="center"/>
          </w:tcPr>
          <w:p>
            <w:pPr>
              <w:pStyle w:val="51"/>
              <w:ind w:firstLine="0" w:firstLineChars="0"/>
              <w:jc w:val="left"/>
              <w:rPr>
                <w:rFonts w:hint="eastAsia" w:ascii="宋体" w:hAnsi="宋体" w:eastAsia="宋体" w:cs="宋体"/>
                <w:kern w:val="0"/>
                <w:sz w:val="18"/>
                <w:szCs w:val="18"/>
              </w:rPr>
            </w:pPr>
            <w:r>
              <w:rPr>
                <w:rFonts w:hint="eastAsia" w:ascii="宋体" w:hAnsi="宋体" w:eastAsia="宋体" w:cs="宋体"/>
                <w:kern w:val="0"/>
                <w:sz w:val="18"/>
                <w:szCs w:val="18"/>
              </w:rPr>
              <w:t>掌握信息安全风险评估、信息安全工程知识</w:t>
            </w:r>
          </w:p>
          <w:p>
            <w:pPr>
              <w:pStyle w:val="51"/>
              <w:ind w:firstLine="0" w:firstLineChars="0"/>
              <w:jc w:val="left"/>
              <w:rPr>
                <w:rFonts w:hint="eastAsia" w:ascii="宋体" w:hAnsi="宋体" w:eastAsia="宋体" w:cs="宋体"/>
                <w:kern w:val="0"/>
                <w:sz w:val="18"/>
                <w:szCs w:val="18"/>
              </w:rPr>
            </w:pPr>
            <w:r>
              <w:rPr>
                <w:rFonts w:hint="eastAsia" w:ascii="宋体" w:hAnsi="宋体" w:eastAsia="宋体" w:cs="宋体"/>
                <w:kern w:val="0"/>
                <w:sz w:val="18"/>
                <w:szCs w:val="18"/>
              </w:rPr>
              <w:t>掌握信息系统获取、开发和维护管理</w:t>
            </w:r>
          </w:p>
        </w:tc>
        <w:tc>
          <w:tcPr>
            <w:tcW w:w="1633" w:type="dxa"/>
            <w:vMerge w:val="continue"/>
            <w:vAlign w:val="center"/>
          </w:tcPr>
          <w:p>
            <w:pPr>
              <w:pStyle w:val="51"/>
              <w:ind w:firstLine="0" w:firstLineChars="0"/>
              <w:jc w:val="both"/>
              <w:rPr>
                <w:rFonts w:hint="eastAsia"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5" w:type="dxa"/>
            <w:vAlign w:val="center"/>
          </w:tcPr>
          <w:p>
            <w:pPr>
              <w:pStyle w:val="51"/>
              <w:ind w:firstLine="0" w:firstLineChars="0"/>
              <w:jc w:val="center"/>
              <w:rPr>
                <w:rFonts w:hint="eastAsia" w:ascii="宋体" w:hAnsi="宋体" w:eastAsia="宋体" w:cs="宋体"/>
                <w:kern w:val="0"/>
                <w:sz w:val="18"/>
                <w:szCs w:val="18"/>
              </w:rPr>
            </w:pPr>
            <w:r>
              <w:rPr>
                <w:rFonts w:hint="eastAsia" w:ascii="宋体" w:hAnsi="宋体" w:eastAsia="宋体" w:cs="宋体"/>
                <w:kern w:val="0"/>
                <w:sz w:val="18"/>
                <w:szCs w:val="18"/>
              </w:rPr>
              <w:t>6</w:t>
            </w:r>
          </w:p>
        </w:tc>
        <w:tc>
          <w:tcPr>
            <w:tcW w:w="2280" w:type="dxa"/>
            <w:vAlign w:val="center"/>
          </w:tcPr>
          <w:p>
            <w:pPr>
              <w:pStyle w:val="51"/>
              <w:ind w:firstLine="0" w:firstLineChars="0"/>
              <w:jc w:val="left"/>
              <w:rPr>
                <w:rFonts w:hint="eastAsia" w:ascii="宋体" w:hAnsi="宋体" w:eastAsia="宋体" w:cs="宋体"/>
                <w:kern w:val="0"/>
                <w:sz w:val="18"/>
                <w:szCs w:val="18"/>
              </w:rPr>
            </w:pPr>
            <w:r>
              <w:rPr>
                <w:rFonts w:hint="eastAsia" w:ascii="宋体" w:hAnsi="宋体" w:eastAsia="宋体" w:cs="宋体"/>
                <w:kern w:val="0"/>
                <w:sz w:val="18"/>
                <w:szCs w:val="18"/>
              </w:rPr>
              <w:t>安全事件管理和应急响应</w:t>
            </w:r>
          </w:p>
        </w:tc>
        <w:tc>
          <w:tcPr>
            <w:tcW w:w="4517" w:type="dxa"/>
            <w:vAlign w:val="center"/>
          </w:tcPr>
          <w:p>
            <w:pPr>
              <w:pStyle w:val="51"/>
              <w:ind w:firstLine="0" w:firstLineChars="0"/>
              <w:jc w:val="left"/>
              <w:rPr>
                <w:rFonts w:hint="eastAsia" w:ascii="宋体" w:hAnsi="宋体" w:eastAsia="宋体" w:cs="宋体"/>
                <w:kern w:val="0"/>
                <w:sz w:val="18"/>
                <w:szCs w:val="18"/>
              </w:rPr>
            </w:pPr>
            <w:r>
              <w:rPr>
                <w:rFonts w:hint="eastAsia" w:ascii="宋体" w:hAnsi="宋体" w:eastAsia="宋体" w:cs="宋体"/>
                <w:kern w:val="0"/>
                <w:sz w:val="18"/>
                <w:szCs w:val="18"/>
              </w:rPr>
              <w:t>掌握信息安全事件分类分级</w:t>
            </w:r>
          </w:p>
          <w:p>
            <w:pPr>
              <w:pStyle w:val="51"/>
              <w:ind w:firstLine="0" w:firstLineChars="0"/>
              <w:jc w:val="left"/>
              <w:rPr>
                <w:rFonts w:hint="eastAsia" w:ascii="宋体" w:hAnsi="宋体" w:eastAsia="宋体" w:cs="宋体"/>
                <w:kern w:val="0"/>
                <w:sz w:val="18"/>
                <w:szCs w:val="18"/>
              </w:rPr>
            </w:pPr>
            <w:r>
              <w:rPr>
                <w:rFonts w:hint="eastAsia" w:ascii="宋体" w:hAnsi="宋体" w:eastAsia="宋体" w:cs="宋体"/>
                <w:kern w:val="0"/>
                <w:sz w:val="18"/>
                <w:szCs w:val="18"/>
              </w:rPr>
              <w:t>掌握信息安全事件处置方法、流程</w:t>
            </w:r>
          </w:p>
          <w:p>
            <w:pPr>
              <w:pStyle w:val="51"/>
              <w:ind w:firstLine="0" w:firstLineChars="0"/>
              <w:jc w:val="left"/>
              <w:rPr>
                <w:rFonts w:hint="eastAsia" w:ascii="宋体" w:hAnsi="宋体" w:eastAsia="宋体" w:cs="宋体"/>
                <w:kern w:val="0"/>
                <w:sz w:val="18"/>
                <w:szCs w:val="18"/>
              </w:rPr>
            </w:pPr>
            <w:r>
              <w:rPr>
                <w:rFonts w:hint="eastAsia" w:ascii="宋体" w:hAnsi="宋体" w:eastAsia="宋体" w:cs="宋体"/>
                <w:kern w:val="0"/>
                <w:sz w:val="18"/>
                <w:szCs w:val="18"/>
              </w:rPr>
              <w:t>掌握网络安全通报预警和应急处置知识、应急预案编制管理知识</w:t>
            </w:r>
          </w:p>
        </w:tc>
        <w:tc>
          <w:tcPr>
            <w:tcW w:w="1633" w:type="dxa"/>
            <w:vMerge w:val="continue"/>
            <w:vAlign w:val="center"/>
          </w:tcPr>
          <w:p>
            <w:pPr>
              <w:pStyle w:val="51"/>
              <w:ind w:firstLine="0" w:firstLineChars="0"/>
              <w:jc w:val="both"/>
              <w:rPr>
                <w:rFonts w:hint="eastAsia"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5" w:type="dxa"/>
            <w:vAlign w:val="center"/>
          </w:tcPr>
          <w:p>
            <w:pPr>
              <w:pStyle w:val="51"/>
              <w:ind w:firstLine="0" w:firstLineChars="0"/>
              <w:jc w:val="center"/>
              <w:rPr>
                <w:rFonts w:hint="eastAsia" w:ascii="宋体" w:hAnsi="宋体" w:eastAsia="宋体" w:cs="宋体"/>
                <w:kern w:val="0"/>
                <w:sz w:val="18"/>
                <w:szCs w:val="18"/>
              </w:rPr>
            </w:pPr>
            <w:r>
              <w:rPr>
                <w:rFonts w:hint="eastAsia" w:ascii="宋体" w:hAnsi="宋体" w:eastAsia="宋体" w:cs="宋体"/>
                <w:kern w:val="0"/>
                <w:sz w:val="18"/>
                <w:szCs w:val="18"/>
              </w:rPr>
              <w:t>7</w:t>
            </w:r>
          </w:p>
        </w:tc>
        <w:tc>
          <w:tcPr>
            <w:tcW w:w="2280" w:type="dxa"/>
            <w:vAlign w:val="center"/>
          </w:tcPr>
          <w:p>
            <w:pPr>
              <w:pStyle w:val="51"/>
              <w:ind w:firstLine="0" w:firstLineChars="0"/>
              <w:jc w:val="left"/>
              <w:rPr>
                <w:rFonts w:hint="eastAsia" w:ascii="宋体" w:hAnsi="宋体" w:eastAsia="宋体" w:cs="宋体"/>
                <w:kern w:val="0"/>
                <w:sz w:val="18"/>
                <w:szCs w:val="18"/>
              </w:rPr>
            </w:pPr>
            <w:r>
              <w:rPr>
                <w:rFonts w:hint="eastAsia" w:ascii="宋体" w:hAnsi="宋体" w:eastAsia="宋体" w:cs="宋体"/>
                <w:kern w:val="0"/>
                <w:sz w:val="18"/>
                <w:szCs w:val="18"/>
              </w:rPr>
              <w:t>连续性管理</w:t>
            </w:r>
          </w:p>
        </w:tc>
        <w:tc>
          <w:tcPr>
            <w:tcW w:w="4517" w:type="dxa"/>
            <w:vAlign w:val="center"/>
          </w:tcPr>
          <w:p>
            <w:pPr>
              <w:pStyle w:val="51"/>
              <w:ind w:firstLine="0" w:firstLineChars="0"/>
              <w:jc w:val="left"/>
              <w:rPr>
                <w:rFonts w:hint="eastAsia" w:ascii="宋体" w:hAnsi="宋体" w:eastAsia="宋体" w:cs="宋体"/>
                <w:kern w:val="0"/>
                <w:sz w:val="18"/>
                <w:szCs w:val="18"/>
              </w:rPr>
            </w:pPr>
            <w:r>
              <w:rPr>
                <w:rFonts w:hint="eastAsia" w:ascii="宋体" w:hAnsi="宋体" w:eastAsia="宋体" w:cs="宋体"/>
                <w:kern w:val="0"/>
                <w:sz w:val="18"/>
                <w:szCs w:val="18"/>
              </w:rPr>
              <w:t>掌握业务连续性管理知识</w:t>
            </w:r>
          </w:p>
          <w:p>
            <w:pPr>
              <w:pStyle w:val="51"/>
              <w:ind w:firstLine="0" w:firstLineChars="0"/>
              <w:jc w:val="left"/>
              <w:rPr>
                <w:rFonts w:hint="eastAsia" w:ascii="宋体" w:hAnsi="宋体" w:eastAsia="宋体" w:cs="宋体"/>
                <w:kern w:val="0"/>
                <w:sz w:val="18"/>
                <w:szCs w:val="18"/>
              </w:rPr>
            </w:pPr>
            <w:r>
              <w:rPr>
                <w:rFonts w:hint="eastAsia" w:ascii="宋体" w:hAnsi="宋体" w:eastAsia="宋体" w:cs="宋体"/>
                <w:kern w:val="0"/>
                <w:sz w:val="18"/>
                <w:szCs w:val="18"/>
              </w:rPr>
              <w:t>掌握备份技术和恢复管理知识</w:t>
            </w:r>
          </w:p>
        </w:tc>
        <w:tc>
          <w:tcPr>
            <w:tcW w:w="1633" w:type="dxa"/>
            <w:vMerge w:val="continue"/>
            <w:vAlign w:val="center"/>
          </w:tcPr>
          <w:p>
            <w:pPr>
              <w:pStyle w:val="51"/>
              <w:ind w:firstLine="0" w:firstLineChars="0"/>
              <w:jc w:val="both"/>
              <w:rPr>
                <w:rFonts w:hint="eastAsia"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5" w:type="dxa"/>
            <w:vAlign w:val="center"/>
          </w:tcPr>
          <w:p>
            <w:pPr>
              <w:pStyle w:val="51"/>
              <w:ind w:firstLine="0" w:firstLineChars="0"/>
              <w:jc w:val="center"/>
              <w:rPr>
                <w:rFonts w:hint="eastAsia" w:ascii="宋体" w:hAnsi="宋体" w:eastAsia="宋体" w:cs="宋体"/>
                <w:kern w:val="0"/>
                <w:sz w:val="18"/>
                <w:szCs w:val="18"/>
              </w:rPr>
            </w:pPr>
            <w:r>
              <w:rPr>
                <w:rFonts w:hint="eastAsia" w:ascii="宋体" w:hAnsi="宋体" w:eastAsia="宋体" w:cs="宋体"/>
                <w:kern w:val="0"/>
                <w:sz w:val="18"/>
                <w:szCs w:val="18"/>
              </w:rPr>
              <w:t>8</w:t>
            </w:r>
          </w:p>
        </w:tc>
        <w:tc>
          <w:tcPr>
            <w:tcW w:w="2280" w:type="dxa"/>
            <w:vAlign w:val="center"/>
          </w:tcPr>
          <w:p>
            <w:pPr>
              <w:pStyle w:val="51"/>
              <w:ind w:firstLine="0" w:firstLineChars="0"/>
              <w:jc w:val="both"/>
              <w:rPr>
                <w:rFonts w:hint="eastAsia" w:ascii="宋体" w:hAnsi="宋体" w:eastAsia="宋体" w:cs="宋体"/>
                <w:kern w:val="0"/>
                <w:sz w:val="18"/>
                <w:szCs w:val="18"/>
              </w:rPr>
            </w:pPr>
            <w:r>
              <w:rPr>
                <w:rFonts w:hint="eastAsia" w:ascii="宋体" w:hAnsi="宋体" w:eastAsia="宋体" w:cs="宋体"/>
                <w:kern w:val="0"/>
                <w:sz w:val="18"/>
                <w:szCs w:val="18"/>
              </w:rPr>
              <w:t>法规和标准</w:t>
            </w:r>
          </w:p>
        </w:tc>
        <w:tc>
          <w:tcPr>
            <w:tcW w:w="4517" w:type="dxa"/>
            <w:vAlign w:val="center"/>
          </w:tcPr>
          <w:p>
            <w:pPr>
              <w:pStyle w:val="51"/>
              <w:ind w:firstLine="0" w:firstLineChars="0"/>
              <w:jc w:val="left"/>
              <w:rPr>
                <w:rFonts w:hint="eastAsia" w:ascii="宋体" w:hAnsi="宋体" w:eastAsia="宋体" w:cs="宋体"/>
                <w:kern w:val="0"/>
                <w:sz w:val="18"/>
                <w:szCs w:val="18"/>
              </w:rPr>
            </w:pPr>
            <w:r>
              <w:rPr>
                <w:rFonts w:hint="eastAsia" w:ascii="宋体" w:hAnsi="宋体" w:eastAsia="宋体" w:cs="宋体"/>
                <w:kern w:val="0"/>
                <w:sz w:val="18"/>
                <w:szCs w:val="18"/>
              </w:rPr>
              <w:t>了解网络信息安全相关法律法规</w:t>
            </w:r>
          </w:p>
          <w:p>
            <w:pPr>
              <w:pStyle w:val="51"/>
              <w:ind w:firstLine="0" w:firstLineChars="0"/>
              <w:jc w:val="left"/>
              <w:rPr>
                <w:rFonts w:hint="eastAsia" w:ascii="宋体" w:hAnsi="宋体" w:eastAsia="宋体" w:cs="宋体"/>
                <w:kern w:val="0"/>
                <w:sz w:val="18"/>
                <w:szCs w:val="18"/>
              </w:rPr>
            </w:pPr>
            <w:r>
              <w:rPr>
                <w:rFonts w:hint="eastAsia" w:ascii="宋体" w:hAnsi="宋体" w:eastAsia="宋体" w:cs="宋体"/>
                <w:kern w:val="0"/>
                <w:sz w:val="18"/>
                <w:szCs w:val="18"/>
              </w:rPr>
              <w:t>了解网络信息安全管理标准</w:t>
            </w:r>
          </w:p>
        </w:tc>
        <w:tc>
          <w:tcPr>
            <w:tcW w:w="1633" w:type="dxa"/>
            <w:vMerge w:val="continue"/>
            <w:vAlign w:val="center"/>
          </w:tcPr>
          <w:p>
            <w:pPr>
              <w:pStyle w:val="51"/>
              <w:ind w:firstLine="0" w:firstLineChars="0"/>
              <w:jc w:val="both"/>
              <w:rPr>
                <w:rFonts w:hint="eastAsia"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5" w:type="dxa"/>
            <w:vAlign w:val="center"/>
          </w:tcPr>
          <w:p>
            <w:pPr>
              <w:pStyle w:val="51"/>
              <w:ind w:firstLine="0" w:firstLineChars="0"/>
              <w:jc w:val="center"/>
              <w:rPr>
                <w:rFonts w:hint="eastAsia" w:ascii="宋体" w:hAnsi="宋体" w:eastAsia="宋体" w:cs="宋体"/>
                <w:kern w:val="0"/>
                <w:sz w:val="18"/>
                <w:szCs w:val="18"/>
              </w:rPr>
            </w:pPr>
            <w:r>
              <w:rPr>
                <w:rFonts w:hint="eastAsia" w:ascii="宋体" w:hAnsi="宋体" w:eastAsia="宋体" w:cs="宋体"/>
                <w:kern w:val="0"/>
                <w:sz w:val="18"/>
                <w:szCs w:val="18"/>
              </w:rPr>
              <w:t>9</w:t>
            </w:r>
          </w:p>
        </w:tc>
        <w:tc>
          <w:tcPr>
            <w:tcW w:w="2280" w:type="dxa"/>
            <w:vAlign w:val="center"/>
          </w:tcPr>
          <w:p>
            <w:pPr>
              <w:pStyle w:val="51"/>
              <w:ind w:firstLine="0" w:firstLineChars="0"/>
              <w:jc w:val="both"/>
              <w:rPr>
                <w:rFonts w:hint="eastAsia" w:ascii="宋体" w:hAnsi="宋体" w:eastAsia="宋体" w:cs="宋体"/>
                <w:kern w:val="0"/>
                <w:sz w:val="18"/>
                <w:szCs w:val="18"/>
              </w:rPr>
            </w:pPr>
            <w:r>
              <w:rPr>
                <w:rFonts w:hint="eastAsia" w:ascii="宋体" w:hAnsi="宋体" w:eastAsia="宋体" w:cs="宋体"/>
                <w:kern w:val="0"/>
                <w:sz w:val="18"/>
                <w:szCs w:val="18"/>
              </w:rPr>
              <w:t>网络安全等级保护</w:t>
            </w:r>
          </w:p>
        </w:tc>
        <w:tc>
          <w:tcPr>
            <w:tcW w:w="4517" w:type="dxa"/>
            <w:vAlign w:val="center"/>
          </w:tcPr>
          <w:p>
            <w:pPr>
              <w:pStyle w:val="51"/>
              <w:ind w:firstLine="0" w:firstLineChars="0"/>
              <w:jc w:val="left"/>
              <w:rPr>
                <w:rFonts w:hint="eastAsia" w:ascii="宋体" w:hAnsi="宋体" w:eastAsia="宋体" w:cs="宋体"/>
                <w:kern w:val="0"/>
                <w:sz w:val="18"/>
                <w:szCs w:val="18"/>
              </w:rPr>
            </w:pPr>
            <w:r>
              <w:rPr>
                <w:rFonts w:hint="eastAsia" w:ascii="宋体" w:hAnsi="宋体" w:eastAsia="宋体" w:cs="宋体"/>
                <w:kern w:val="0"/>
                <w:sz w:val="18"/>
                <w:szCs w:val="18"/>
              </w:rPr>
              <w:t>了解网络安全等级保护制度和标准</w:t>
            </w:r>
          </w:p>
          <w:p>
            <w:pPr>
              <w:pStyle w:val="51"/>
              <w:ind w:firstLine="0" w:firstLineChars="0"/>
              <w:jc w:val="left"/>
              <w:rPr>
                <w:rFonts w:hint="eastAsia" w:ascii="宋体" w:hAnsi="宋体" w:eastAsia="宋体" w:cs="宋体"/>
                <w:kern w:val="0"/>
                <w:sz w:val="18"/>
                <w:szCs w:val="18"/>
              </w:rPr>
            </w:pPr>
            <w:r>
              <w:rPr>
                <w:rFonts w:hint="eastAsia" w:ascii="宋体" w:hAnsi="宋体" w:eastAsia="宋体" w:cs="宋体"/>
                <w:kern w:val="0"/>
                <w:sz w:val="18"/>
                <w:szCs w:val="18"/>
              </w:rPr>
              <w:t>了解信息安全等级保护实施过程</w:t>
            </w:r>
          </w:p>
          <w:p>
            <w:pPr>
              <w:pStyle w:val="51"/>
              <w:ind w:firstLine="0" w:firstLineChars="0"/>
              <w:jc w:val="left"/>
              <w:rPr>
                <w:rFonts w:hint="eastAsia" w:ascii="宋体" w:hAnsi="宋体" w:eastAsia="宋体" w:cs="宋体"/>
                <w:kern w:val="0"/>
                <w:sz w:val="18"/>
                <w:szCs w:val="18"/>
              </w:rPr>
            </w:pPr>
            <w:r>
              <w:rPr>
                <w:rFonts w:hint="eastAsia" w:ascii="宋体" w:hAnsi="宋体" w:eastAsia="宋体" w:cs="宋体"/>
                <w:kern w:val="0"/>
                <w:sz w:val="18"/>
                <w:szCs w:val="18"/>
              </w:rPr>
              <w:t>理解安全等级保护定级和备案知识</w:t>
            </w:r>
          </w:p>
          <w:p>
            <w:pPr>
              <w:pStyle w:val="51"/>
              <w:ind w:firstLine="0" w:firstLineChars="0"/>
              <w:jc w:val="left"/>
              <w:rPr>
                <w:rFonts w:hint="eastAsia" w:ascii="宋体" w:hAnsi="宋体" w:eastAsia="宋体" w:cs="宋体"/>
                <w:kern w:val="0"/>
                <w:sz w:val="18"/>
                <w:szCs w:val="18"/>
              </w:rPr>
            </w:pPr>
            <w:r>
              <w:rPr>
                <w:rFonts w:hint="eastAsia" w:ascii="宋体" w:hAnsi="宋体" w:eastAsia="宋体" w:cs="宋体"/>
                <w:kern w:val="0"/>
                <w:sz w:val="18"/>
                <w:szCs w:val="18"/>
              </w:rPr>
              <w:t>理解安全等级保护建设知识</w:t>
            </w:r>
          </w:p>
          <w:p>
            <w:pPr>
              <w:pStyle w:val="51"/>
              <w:ind w:firstLine="0" w:firstLineChars="0"/>
              <w:jc w:val="left"/>
              <w:rPr>
                <w:rFonts w:hint="eastAsia" w:ascii="宋体" w:hAnsi="宋体" w:eastAsia="宋体" w:cs="宋体"/>
                <w:kern w:val="0"/>
                <w:sz w:val="18"/>
                <w:szCs w:val="18"/>
              </w:rPr>
            </w:pPr>
            <w:r>
              <w:rPr>
                <w:rFonts w:hint="eastAsia" w:ascii="宋体" w:hAnsi="宋体" w:eastAsia="宋体" w:cs="宋体"/>
                <w:kern w:val="0"/>
                <w:sz w:val="18"/>
                <w:szCs w:val="18"/>
              </w:rPr>
              <w:t>掌握安全等级保护测评知识</w:t>
            </w:r>
          </w:p>
          <w:p>
            <w:pPr>
              <w:pStyle w:val="51"/>
              <w:ind w:firstLine="0" w:firstLineChars="0"/>
              <w:jc w:val="left"/>
              <w:rPr>
                <w:rFonts w:hint="eastAsia" w:ascii="宋体" w:hAnsi="宋体" w:eastAsia="宋体" w:cs="宋体"/>
                <w:kern w:val="0"/>
                <w:sz w:val="18"/>
                <w:szCs w:val="18"/>
              </w:rPr>
            </w:pPr>
            <w:r>
              <w:rPr>
                <w:rFonts w:hint="eastAsia" w:ascii="宋体" w:hAnsi="宋体" w:eastAsia="宋体" w:cs="宋体"/>
                <w:kern w:val="0"/>
                <w:sz w:val="18"/>
                <w:szCs w:val="18"/>
              </w:rPr>
              <w:t>了解网络安全自查和监督检查知识</w:t>
            </w:r>
          </w:p>
        </w:tc>
        <w:tc>
          <w:tcPr>
            <w:tcW w:w="1633" w:type="dxa"/>
            <w:vMerge w:val="continue"/>
            <w:vAlign w:val="center"/>
          </w:tcPr>
          <w:p>
            <w:pPr>
              <w:pStyle w:val="51"/>
              <w:ind w:firstLine="0" w:firstLineChars="0"/>
              <w:jc w:val="both"/>
              <w:rPr>
                <w:rFonts w:hint="eastAsia" w:ascii="宋体" w:hAnsi="宋体" w:eastAsia="宋体" w:cs="宋体"/>
                <w:kern w:val="0"/>
                <w:sz w:val="18"/>
                <w:szCs w:val="18"/>
              </w:rPr>
            </w:pPr>
          </w:p>
        </w:tc>
      </w:tr>
    </w:tbl>
    <w:p>
      <w:pPr>
        <w:pStyle w:val="51"/>
        <w:ind w:left="380" w:firstLine="0" w:firstLineChars="0"/>
      </w:pPr>
    </w:p>
    <w:p>
      <w:pPr>
        <w:pStyle w:val="53"/>
        <w:keepNext w:val="0"/>
        <w:keepLines w:val="0"/>
        <w:pageBreakBefore w:val="0"/>
        <w:widowControl w:val="0"/>
        <w:kinsoku/>
        <w:wordWrap/>
        <w:overflowPunct/>
        <w:topLinePunct w:val="0"/>
        <w:autoSpaceDE/>
        <w:autoSpaceDN/>
        <w:bidi w:val="0"/>
        <w:adjustRightInd/>
        <w:snapToGrid/>
        <w:spacing w:after="160" w:afterLines="50"/>
        <w:ind w:left="378" w:leftChars="0" w:hanging="378" w:hangingChars="180"/>
        <w:textAlignment w:val="auto"/>
        <w:rPr>
          <w:rFonts w:hint="eastAsia" w:ascii="黑体" w:hAnsi="黑体" w:eastAsia="黑体" w:cs="黑体"/>
        </w:rPr>
      </w:pPr>
      <w:r>
        <w:rPr>
          <w:rFonts w:hint="eastAsia" w:ascii="黑体" w:hAnsi="黑体" w:eastAsia="黑体" w:cs="黑体"/>
          <w:lang w:val="en-US" w:eastAsia="zh-CN"/>
        </w:rPr>
        <w:t>B.3.2</w:t>
      </w:r>
      <w:r>
        <w:rPr>
          <w:rFonts w:hint="eastAsia" w:ascii="黑体" w:hAnsi="黑体" w:eastAsia="黑体" w:cs="黑体"/>
          <w:color w:val="000000"/>
        </w:rPr>
        <w:t xml:space="preserve"> </w:t>
      </w:r>
      <w:r>
        <w:rPr>
          <w:rFonts w:hint="eastAsia" w:ascii="黑体" w:hAnsi="黑体" w:eastAsia="黑体" w:cs="黑体"/>
        </w:rPr>
        <w:t>信息安全技术</w:t>
      </w:r>
    </w:p>
    <w:p>
      <w:pPr>
        <w:pStyle w:val="53"/>
        <w:keepNext w:val="0"/>
        <w:keepLines w:val="0"/>
        <w:pageBreakBefore w:val="0"/>
        <w:widowControl w:val="0"/>
        <w:kinsoku/>
        <w:wordWrap/>
        <w:overflowPunct/>
        <w:topLinePunct w:val="0"/>
        <w:autoSpaceDE/>
        <w:autoSpaceDN/>
        <w:bidi w:val="0"/>
        <w:adjustRightInd/>
        <w:snapToGrid/>
        <w:spacing w:after="160" w:afterLines="50"/>
        <w:ind w:left="378" w:leftChars="0" w:hanging="378" w:hangingChars="180"/>
        <w:jc w:val="center"/>
        <w:textAlignment w:val="auto"/>
        <w:rPr>
          <w:rFonts w:hint="eastAsia" w:ascii="黑体" w:hAnsi="黑体" w:eastAsia="黑体" w:cs="黑体"/>
          <w:lang w:val="en-US" w:eastAsia="zh-CN"/>
        </w:rPr>
      </w:pPr>
      <w:r>
        <w:rPr>
          <w:rFonts w:hint="eastAsia" w:ascii="黑体" w:hAnsi="黑体" w:eastAsia="黑体" w:cs="黑体"/>
          <w:lang w:eastAsia="zh-CN"/>
        </w:rPr>
        <w:t>表</w:t>
      </w:r>
      <w:r>
        <w:rPr>
          <w:rFonts w:hint="eastAsia" w:ascii="黑体" w:hAnsi="黑体" w:eastAsia="黑体" w:cs="黑体"/>
          <w:lang w:val="en-US" w:eastAsia="zh-CN"/>
        </w:rPr>
        <w:t xml:space="preserve">B.3 </w:t>
      </w:r>
      <w:r>
        <w:rPr>
          <w:rFonts w:hint="eastAsia" w:ascii="黑体" w:hAnsi="黑体" w:eastAsia="黑体" w:cs="黑体"/>
        </w:rPr>
        <w:t>信息安全技术</w:t>
      </w:r>
      <w:r>
        <w:rPr>
          <w:rFonts w:hint="eastAsia" w:ascii="黑体" w:hAnsi="黑体" w:eastAsia="黑体" w:cs="黑体"/>
          <w:lang w:eastAsia="zh-CN"/>
        </w:rPr>
        <w:t>课程内容与要求</w:t>
      </w:r>
    </w:p>
    <w:tbl>
      <w:tblPr>
        <w:tblStyle w:val="21"/>
        <w:tblW w:w="9315" w:type="dxa"/>
        <w:tblInd w:w="1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2025"/>
        <w:gridCol w:w="4950"/>
        <w:gridCol w:w="1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vAlign w:val="center"/>
          </w:tcPr>
          <w:p>
            <w:pPr>
              <w:pStyle w:val="53"/>
              <w:ind w:firstLine="0" w:firstLineChars="0"/>
              <w:jc w:val="center"/>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章节号</w:t>
            </w:r>
          </w:p>
        </w:tc>
        <w:tc>
          <w:tcPr>
            <w:tcW w:w="2025" w:type="dxa"/>
            <w:vAlign w:val="center"/>
          </w:tcPr>
          <w:p>
            <w:pPr>
              <w:pStyle w:val="53"/>
              <w:ind w:firstLine="0" w:firstLineChars="0"/>
              <w:jc w:val="center"/>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章节名</w:t>
            </w:r>
          </w:p>
        </w:tc>
        <w:tc>
          <w:tcPr>
            <w:tcW w:w="4950" w:type="dxa"/>
            <w:vAlign w:val="center"/>
          </w:tcPr>
          <w:p>
            <w:pPr>
              <w:pStyle w:val="53"/>
              <w:ind w:firstLine="0" w:firstLineChars="0"/>
              <w:jc w:val="center"/>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内容与要求</w:t>
            </w:r>
          </w:p>
        </w:tc>
        <w:tc>
          <w:tcPr>
            <w:tcW w:w="1380" w:type="dxa"/>
            <w:vAlign w:val="center"/>
          </w:tcPr>
          <w:p>
            <w:pPr>
              <w:pStyle w:val="53"/>
              <w:ind w:firstLine="0" w:firstLineChars="0"/>
              <w:jc w:val="center"/>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参考文献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vAlign w:val="center"/>
          </w:tcPr>
          <w:p>
            <w:pPr>
              <w:pStyle w:val="53"/>
              <w:ind w:firstLine="0" w:firstLineChars="0"/>
              <w:jc w:val="center"/>
              <w:rPr>
                <w:rFonts w:hint="eastAsia" w:ascii="宋体" w:hAnsi="宋体" w:eastAsia="宋体" w:cs="宋体"/>
                <w:kern w:val="0"/>
                <w:sz w:val="18"/>
                <w:szCs w:val="18"/>
              </w:rPr>
            </w:pPr>
            <w:r>
              <w:rPr>
                <w:rFonts w:hint="eastAsia" w:ascii="宋体" w:hAnsi="宋体" w:eastAsia="宋体" w:cs="宋体"/>
                <w:kern w:val="0"/>
                <w:sz w:val="18"/>
                <w:szCs w:val="18"/>
              </w:rPr>
              <w:t>1</w:t>
            </w:r>
          </w:p>
        </w:tc>
        <w:tc>
          <w:tcPr>
            <w:tcW w:w="2025" w:type="dxa"/>
            <w:vAlign w:val="center"/>
          </w:tcPr>
          <w:p>
            <w:pPr>
              <w:pStyle w:val="53"/>
              <w:ind w:firstLine="0" w:firstLineChars="0"/>
              <w:jc w:val="both"/>
              <w:rPr>
                <w:rFonts w:hint="eastAsia" w:ascii="宋体" w:hAnsi="宋体" w:eastAsia="宋体" w:cs="宋体"/>
                <w:kern w:val="0"/>
                <w:sz w:val="18"/>
                <w:szCs w:val="18"/>
              </w:rPr>
            </w:pPr>
            <w:r>
              <w:rPr>
                <w:rFonts w:hint="eastAsia" w:ascii="宋体" w:hAnsi="宋体" w:eastAsia="宋体" w:cs="宋体"/>
                <w:kern w:val="0"/>
                <w:sz w:val="18"/>
                <w:szCs w:val="18"/>
              </w:rPr>
              <w:t>密码学基础</w:t>
            </w:r>
          </w:p>
        </w:tc>
        <w:tc>
          <w:tcPr>
            <w:tcW w:w="4950" w:type="dxa"/>
            <w:vAlign w:val="center"/>
          </w:tcPr>
          <w:p>
            <w:pPr>
              <w:jc w:val="both"/>
              <w:rPr>
                <w:rFonts w:hint="eastAsia" w:ascii="宋体" w:hAnsi="宋体" w:eastAsia="宋体" w:cs="宋体"/>
                <w:kern w:val="0"/>
                <w:sz w:val="18"/>
                <w:szCs w:val="18"/>
              </w:rPr>
            </w:pPr>
            <w:r>
              <w:rPr>
                <w:rFonts w:hint="eastAsia" w:ascii="宋体" w:hAnsi="宋体" w:eastAsia="宋体" w:cs="宋体"/>
                <w:kern w:val="0"/>
                <w:sz w:val="18"/>
                <w:szCs w:val="18"/>
              </w:rPr>
              <w:t>了解密码学发展简史和基本概念</w:t>
            </w:r>
          </w:p>
          <w:p>
            <w:pPr>
              <w:jc w:val="both"/>
              <w:rPr>
                <w:rFonts w:hint="eastAsia" w:ascii="宋体" w:hAnsi="宋体" w:eastAsia="宋体" w:cs="宋体"/>
                <w:kern w:val="0"/>
                <w:sz w:val="18"/>
                <w:szCs w:val="18"/>
              </w:rPr>
            </w:pPr>
            <w:r>
              <w:rPr>
                <w:rFonts w:hint="eastAsia" w:ascii="宋体" w:hAnsi="宋体" w:eastAsia="宋体" w:cs="宋体"/>
                <w:kern w:val="0"/>
                <w:sz w:val="18"/>
                <w:szCs w:val="18"/>
              </w:rPr>
              <w:t>掌握密码学算法知识，如对称密码算法、非对称密码算法、哈希函数和数字签名算法</w:t>
            </w:r>
          </w:p>
        </w:tc>
        <w:tc>
          <w:tcPr>
            <w:tcW w:w="1380" w:type="dxa"/>
            <w:vMerge w:val="restart"/>
            <w:vAlign w:val="center"/>
          </w:tcPr>
          <w:p>
            <w:pPr>
              <w:pStyle w:val="53"/>
              <w:ind w:firstLine="0" w:firstLineChars="0"/>
              <w:jc w:val="both"/>
              <w:rPr>
                <w:rFonts w:hint="eastAsia" w:ascii="宋体" w:hAnsi="宋体" w:eastAsia="宋体" w:cs="宋体"/>
                <w:kern w:val="0"/>
                <w:sz w:val="18"/>
                <w:szCs w:val="18"/>
              </w:rPr>
            </w:pPr>
            <w:r>
              <w:rPr>
                <w:rFonts w:hint="eastAsia" w:ascii="宋体" w:hAnsi="宋体" w:eastAsia="宋体" w:cs="宋体"/>
                <w:kern w:val="0"/>
                <w:sz w:val="18"/>
                <w:szCs w:val="18"/>
              </w:rPr>
              <w:t>《信息安全技术》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vAlign w:val="center"/>
          </w:tcPr>
          <w:p>
            <w:pPr>
              <w:pStyle w:val="53"/>
              <w:ind w:firstLine="0" w:firstLineChars="0"/>
              <w:jc w:val="center"/>
              <w:rPr>
                <w:rFonts w:hint="eastAsia" w:ascii="宋体" w:hAnsi="宋体" w:eastAsia="宋体" w:cs="宋体"/>
                <w:kern w:val="0"/>
                <w:sz w:val="18"/>
                <w:szCs w:val="18"/>
              </w:rPr>
            </w:pPr>
            <w:r>
              <w:rPr>
                <w:rFonts w:hint="eastAsia" w:ascii="宋体" w:hAnsi="宋体" w:eastAsia="宋体" w:cs="宋体"/>
                <w:kern w:val="0"/>
                <w:sz w:val="18"/>
                <w:szCs w:val="18"/>
              </w:rPr>
              <w:t>2</w:t>
            </w:r>
          </w:p>
        </w:tc>
        <w:tc>
          <w:tcPr>
            <w:tcW w:w="2025" w:type="dxa"/>
            <w:vAlign w:val="center"/>
          </w:tcPr>
          <w:p>
            <w:pPr>
              <w:pStyle w:val="53"/>
              <w:ind w:firstLine="0" w:firstLineChars="0"/>
              <w:jc w:val="both"/>
              <w:rPr>
                <w:rFonts w:hint="eastAsia" w:ascii="宋体" w:hAnsi="宋体" w:eastAsia="宋体" w:cs="宋体"/>
                <w:kern w:val="0"/>
                <w:sz w:val="18"/>
                <w:szCs w:val="18"/>
              </w:rPr>
            </w:pPr>
            <w:r>
              <w:rPr>
                <w:rFonts w:hint="eastAsia" w:ascii="宋体" w:hAnsi="宋体" w:eastAsia="宋体" w:cs="宋体"/>
                <w:kern w:val="0"/>
                <w:sz w:val="18"/>
                <w:szCs w:val="18"/>
              </w:rPr>
              <w:t>密码学应用</w:t>
            </w:r>
          </w:p>
        </w:tc>
        <w:tc>
          <w:tcPr>
            <w:tcW w:w="4950" w:type="dxa"/>
            <w:vAlign w:val="center"/>
          </w:tcPr>
          <w:p>
            <w:pPr>
              <w:pStyle w:val="53"/>
              <w:ind w:firstLine="0" w:firstLineChars="0"/>
              <w:jc w:val="both"/>
              <w:rPr>
                <w:rFonts w:hint="eastAsia" w:ascii="宋体" w:hAnsi="宋体" w:eastAsia="宋体" w:cs="宋体"/>
                <w:kern w:val="0"/>
                <w:sz w:val="18"/>
                <w:szCs w:val="18"/>
              </w:rPr>
            </w:pPr>
            <w:r>
              <w:rPr>
                <w:rFonts w:hint="eastAsia" w:ascii="宋体" w:hAnsi="宋体" w:eastAsia="宋体" w:cs="宋体"/>
                <w:kern w:val="0"/>
                <w:sz w:val="18"/>
                <w:szCs w:val="18"/>
              </w:rPr>
              <w:t>了解密码学应用基础</w:t>
            </w:r>
          </w:p>
          <w:p>
            <w:pPr>
              <w:pStyle w:val="53"/>
              <w:ind w:firstLine="0" w:firstLineChars="0"/>
              <w:jc w:val="both"/>
              <w:rPr>
                <w:rFonts w:hint="eastAsia" w:ascii="宋体" w:hAnsi="宋体" w:eastAsia="宋体" w:cs="宋体"/>
                <w:kern w:val="0"/>
                <w:sz w:val="18"/>
                <w:szCs w:val="18"/>
              </w:rPr>
            </w:pPr>
            <w:r>
              <w:rPr>
                <w:rFonts w:hint="eastAsia" w:ascii="宋体" w:hAnsi="宋体" w:eastAsia="宋体" w:cs="宋体"/>
                <w:kern w:val="0"/>
                <w:sz w:val="18"/>
                <w:szCs w:val="18"/>
              </w:rPr>
              <w:t>了解公钥基础设施</w:t>
            </w:r>
          </w:p>
          <w:p>
            <w:pPr>
              <w:pStyle w:val="53"/>
              <w:ind w:firstLine="0" w:firstLineChars="0"/>
              <w:jc w:val="both"/>
              <w:rPr>
                <w:rFonts w:hint="eastAsia" w:ascii="宋体" w:hAnsi="宋体" w:eastAsia="宋体" w:cs="宋体"/>
                <w:kern w:val="0"/>
                <w:sz w:val="18"/>
                <w:szCs w:val="18"/>
              </w:rPr>
            </w:pPr>
            <w:r>
              <w:rPr>
                <w:rFonts w:hint="eastAsia" w:ascii="宋体" w:hAnsi="宋体" w:eastAsia="宋体" w:cs="宋体"/>
                <w:kern w:val="0"/>
                <w:sz w:val="18"/>
                <w:szCs w:val="18"/>
              </w:rPr>
              <w:t>了解虚拟专用网络知识</w:t>
            </w:r>
          </w:p>
          <w:p>
            <w:pPr>
              <w:pStyle w:val="53"/>
              <w:ind w:firstLine="0" w:firstLineChars="0"/>
              <w:jc w:val="both"/>
              <w:rPr>
                <w:rFonts w:hint="eastAsia" w:ascii="宋体" w:hAnsi="宋体" w:eastAsia="宋体" w:cs="宋体"/>
                <w:kern w:val="0"/>
                <w:sz w:val="18"/>
                <w:szCs w:val="18"/>
              </w:rPr>
            </w:pPr>
            <w:r>
              <w:rPr>
                <w:rFonts w:hint="eastAsia" w:ascii="宋体" w:hAnsi="宋体" w:eastAsia="宋体" w:cs="宋体"/>
                <w:kern w:val="0"/>
                <w:sz w:val="18"/>
                <w:szCs w:val="18"/>
              </w:rPr>
              <w:t>了解特权管理基础设施</w:t>
            </w:r>
          </w:p>
          <w:p>
            <w:pPr>
              <w:pStyle w:val="53"/>
              <w:ind w:firstLine="0" w:firstLineChars="0"/>
              <w:jc w:val="both"/>
              <w:rPr>
                <w:rFonts w:hint="eastAsia" w:ascii="宋体" w:hAnsi="宋体" w:eastAsia="宋体" w:cs="宋体"/>
                <w:kern w:val="0"/>
                <w:sz w:val="18"/>
                <w:szCs w:val="18"/>
              </w:rPr>
            </w:pPr>
            <w:r>
              <w:rPr>
                <w:rFonts w:hint="eastAsia" w:ascii="宋体" w:hAnsi="宋体" w:eastAsia="宋体" w:cs="宋体"/>
                <w:kern w:val="0"/>
                <w:sz w:val="18"/>
                <w:szCs w:val="18"/>
              </w:rPr>
              <w:t>了解其他密码应用知识</w:t>
            </w:r>
          </w:p>
        </w:tc>
        <w:tc>
          <w:tcPr>
            <w:tcW w:w="1380" w:type="dxa"/>
            <w:vMerge w:val="continue"/>
            <w:vAlign w:val="center"/>
          </w:tcPr>
          <w:p>
            <w:pPr>
              <w:pStyle w:val="53"/>
              <w:ind w:firstLine="0" w:firstLineChars="0"/>
              <w:jc w:val="both"/>
              <w:rPr>
                <w:rFonts w:hint="eastAsia"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960" w:type="dxa"/>
            <w:vAlign w:val="center"/>
          </w:tcPr>
          <w:p>
            <w:pPr>
              <w:pStyle w:val="53"/>
              <w:ind w:firstLine="0" w:firstLineChars="0"/>
              <w:jc w:val="center"/>
              <w:rPr>
                <w:rFonts w:hint="eastAsia" w:ascii="宋体" w:hAnsi="宋体" w:eastAsia="宋体" w:cs="宋体"/>
                <w:kern w:val="0"/>
                <w:sz w:val="18"/>
                <w:szCs w:val="18"/>
              </w:rPr>
            </w:pPr>
            <w:r>
              <w:rPr>
                <w:rFonts w:hint="eastAsia" w:ascii="宋体" w:hAnsi="宋体" w:eastAsia="宋体" w:cs="宋体"/>
                <w:kern w:val="0"/>
                <w:sz w:val="18"/>
                <w:szCs w:val="18"/>
              </w:rPr>
              <w:t>3</w:t>
            </w:r>
          </w:p>
        </w:tc>
        <w:tc>
          <w:tcPr>
            <w:tcW w:w="2025" w:type="dxa"/>
            <w:vAlign w:val="center"/>
          </w:tcPr>
          <w:p>
            <w:pPr>
              <w:pStyle w:val="53"/>
              <w:ind w:firstLine="0" w:firstLineChars="0"/>
              <w:jc w:val="both"/>
              <w:rPr>
                <w:rFonts w:hint="eastAsia" w:ascii="宋体" w:hAnsi="宋体" w:eastAsia="宋体" w:cs="宋体"/>
                <w:kern w:val="0"/>
                <w:sz w:val="18"/>
                <w:szCs w:val="18"/>
              </w:rPr>
            </w:pPr>
            <w:r>
              <w:rPr>
                <w:rFonts w:hint="eastAsia" w:ascii="宋体" w:hAnsi="宋体" w:eastAsia="宋体" w:cs="宋体"/>
                <w:kern w:val="0"/>
                <w:sz w:val="18"/>
                <w:szCs w:val="18"/>
              </w:rPr>
              <w:t>鉴别和访问控制</w:t>
            </w:r>
          </w:p>
        </w:tc>
        <w:tc>
          <w:tcPr>
            <w:tcW w:w="4950" w:type="dxa"/>
            <w:vAlign w:val="center"/>
          </w:tcPr>
          <w:p>
            <w:pPr>
              <w:pStyle w:val="53"/>
              <w:ind w:firstLine="0" w:firstLineChars="0"/>
              <w:jc w:val="both"/>
              <w:rPr>
                <w:rFonts w:hint="eastAsia" w:ascii="宋体" w:hAnsi="宋体" w:eastAsia="宋体" w:cs="宋体"/>
                <w:kern w:val="0"/>
                <w:sz w:val="18"/>
                <w:szCs w:val="18"/>
              </w:rPr>
            </w:pPr>
            <w:r>
              <w:rPr>
                <w:rFonts w:hint="eastAsia" w:ascii="宋体" w:hAnsi="宋体" w:eastAsia="宋体" w:cs="宋体"/>
                <w:kern w:val="0"/>
                <w:sz w:val="18"/>
                <w:szCs w:val="18"/>
              </w:rPr>
              <w:t>掌握鉴别的类型、访问控制模型、访问控制技术</w:t>
            </w:r>
          </w:p>
        </w:tc>
        <w:tc>
          <w:tcPr>
            <w:tcW w:w="1380" w:type="dxa"/>
            <w:vMerge w:val="continue"/>
            <w:vAlign w:val="center"/>
          </w:tcPr>
          <w:p>
            <w:pPr>
              <w:pStyle w:val="53"/>
              <w:ind w:firstLine="0" w:firstLineChars="0"/>
              <w:jc w:val="both"/>
              <w:rPr>
                <w:rFonts w:hint="eastAsia"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vAlign w:val="center"/>
          </w:tcPr>
          <w:p>
            <w:pPr>
              <w:pStyle w:val="53"/>
              <w:ind w:firstLine="0" w:firstLineChars="0"/>
              <w:jc w:val="center"/>
              <w:rPr>
                <w:rFonts w:hint="eastAsia" w:ascii="宋体" w:hAnsi="宋体" w:eastAsia="宋体" w:cs="宋体"/>
                <w:kern w:val="0"/>
                <w:sz w:val="18"/>
                <w:szCs w:val="18"/>
              </w:rPr>
            </w:pPr>
            <w:r>
              <w:rPr>
                <w:rFonts w:hint="eastAsia" w:ascii="宋体" w:hAnsi="宋体" w:eastAsia="宋体" w:cs="宋体"/>
                <w:kern w:val="0"/>
                <w:sz w:val="18"/>
                <w:szCs w:val="18"/>
              </w:rPr>
              <w:t>4</w:t>
            </w:r>
          </w:p>
        </w:tc>
        <w:tc>
          <w:tcPr>
            <w:tcW w:w="2025" w:type="dxa"/>
            <w:vAlign w:val="center"/>
          </w:tcPr>
          <w:p>
            <w:pPr>
              <w:pStyle w:val="53"/>
              <w:ind w:firstLine="0" w:firstLineChars="0"/>
              <w:jc w:val="both"/>
              <w:rPr>
                <w:rFonts w:hint="eastAsia" w:ascii="宋体" w:hAnsi="宋体" w:eastAsia="宋体" w:cs="宋体"/>
                <w:kern w:val="0"/>
                <w:sz w:val="18"/>
                <w:szCs w:val="18"/>
              </w:rPr>
            </w:pPr>
            <w:r>
              <w:rPr>
                <w:rFonts w:hint="eastAsia" w:ascii="宋体" w:hAnsi="宋体" w:eastAsia="宋体" w:cs="宋体"/>
                <w:kern w:val="0"/>
                <w:sz w:val="18"/>
                <w:szCs w:val="18"/>
              </w:rPr>
              <w:t>操作系统安全</w:t>
            </w:r>
          </w:p>
        </w:tc>
        <w:tc>
          <w:tcPr>
            <w:tcW w:w="4950" w:type="dxa"/>
            <w:vAlign w:val="center"/>
          </w:tcPr>
          <w:p>
            <w:pPr>
              <w:pStyle w:val="53"/>
              <w:ind w:firstLine="0" w:firstLineChars="0"/>
              <w:jc w:val="both"/>
              <w:rPr>
                <w:rFonts w:hint="eastAsia" w:ascii="宋体" w:hAnsi="宋体" w:eastAsia="宋体" w:cs="宋体"/>
                <w:kern w:val="0"/>
                <w:sz w:val="18"/>
                <w:szCs w:val="18"/>
              </w:rPr>
            </w:pPr>
            <w:r>
              <w:rPr>
                <w:rFonts w:hint="eastAsia" w:ascii="宋体" w:hAnsi="宋体" w:eastAsia="宋体" w:cs="宋体"/>
                <w:kern w:val="0"/>
                <w:sz w:val="18"/>
                <w:szCs w:val="18"/>
              </w:rPr>
              <w:t>掌握w</w:t>
            </w:r>
            <w:r>
              <w:rPr>
                <w:rFonts w:hint="eastAsia" w:ascii="宋体" w:hAnsi="宋体" w:cs="宋体"/>
                <w:kern w:val="0"/>
                <w:sz w:val="18"/>
                <w:szCs w:val="18"/>
                <w:lang w:eastAsia="zh-CN"/>
              </w:rPr>
              <w:t>H</w:t>
            </w:r>
            <w:r>
              <w:rPr>
                <w:rFonts w:hint="eastAsia" w:ascii="宋体" w:hAnsi="宋体" w:eastAsia="宋体" w:cs="宋体"/>
                <w:kern w:val="0"/>
                <w:sz w:val="18"/>
                <w:szCs w:val="18"/>
              </w:rPr>
              <w:t>ndows系统安全机制相关知识</w:t>
            </w:r>
          </w:p>
          <w:p>
            <w:pPr>
              <w:pStyle w:val="53"/>
              <w:ind w:firstLine="0" w:firstLineChars="0"/>
              <w:jc w:val="both"/>
              <w:rPr>
                <w:rFonts w:hint="eastAsia" w:ascii="宋体" w:hAnsi="宋体" w:eastAsia="宋体" w:cs="宋体"/>
                <w:kern w:val="0"/>
                <w:sz w:val="18"/>
                <w:szCs w:val="18"/>
              </w:rPr>
            </w:pPr>
            <w:r>
              <w:rPr>
                <w:rFonts w:hint="eastAsia" w:ascii="宋体" w:hAnsi="宋体" w:eastAsia="宋体" w:cs="宋体"/>
                <w:kern w:val="0"/>
                <w:sz w:val="18"/>
                <w:szCs w:val="18"/>
              </w:rPr>
              <w:t>掌握L</w:t>
            </w:r>
            <w:r>
              <w:rPr>
                <w:rFonts w:hint="eastAsia" w:ascii="宋体" w:hAnsi="宋体" w:cs="宋体"/>
                <w:kern w:val="0"/>
                <w:sz w:val="18"/>
                <w:szCs w:val="18"/>
                <w:lang w:eastAsia="zh-CN"/>
              </w:rPr>
              <w:t>H</w:t>
            </w:r>
            <w:r>
              <w:rPr>
                <w:rFonts w:hint="eastAsia" w:ascii="宋体" w:hAnsi="宋体" w:eastAsia="宋体" w:cs="宋体"/>
                <w:kern w:val="0"/>
                <w:sz w:val="18"/>
                <w:szCs w:val="18"/>
              </w:rPr>
              <w:t>nux系统安全机制相关知识</w:t>
            </w:r>
          </w:p>
          <w:p>
            <w:pPr>
              <w:pStyle w:val="53"/>
              <w:ind w:firstLine="0" w:firstLineChars="0"/>
              <w:jc w:val="both"/>
              <w:rPr>
                <w:rFonts w:hint="eastAsia" w:ascii="宋体" w:hAnsi="宋体" w:eastAsia="宋体" w:cs="宋体"/>
                <w:kern w:val="0"/>
                <w:sz w:val="18"/>
                <w:szCs w:val="18"/>
              </w:rPr>
            </w:pPr>
            <w:r>
              <w:rPr>
                <w:rFonts w:hint="eastAsia" w:ascii="宋体" w:hAnsi="宋体" w:eastAsia="宋体" w:cs="宋体"/>
                <w:kern w:val="0"/>
                <w:sz w:val="18"/>
                <w:szCs w:val="18"/>
              </w:rPr>
              <w:t>掌握安全操作系统设计原则</w:t>
            </w:r>
          </w:p>
        </w:tc>
        <w:tc>
          <w:tcPr>
            <w:tcW w:w="1380" w:type="dxa"/>
            <w:vMerge w:val="continue"/>
            <w:vAlign w:val="center"/>
          </w:tcPr>
          <w:p>
            <w:pPr>
              <w:pStyle w:val="53"/>
              <w:ind w:firstLine="0" w:firstLineChars="0"/>
              <w:jc w:val="both"/>
              <w:rPr>
                <w:rFonts w:hint="eastAsia"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vAlign w:val="center"/>
          </w:tcPr>
          <w:p>
            <w:pPr>
              <w:pStyle w:val="53"/>
              <w:ind w:firstLine="0" w:firstLineChars="0"/>
              <w:jc w:val="center"/>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2025" w:type="dxa"/>
            <w:vAlign w:val="center"/>
          </w:tcPr>
          <w:p>
            <w:pPr>
              <w:pStyle w:val="53"/>
              <w:ind w:firstLine="0" w:firstLineChars="0"/>
              <w:jc w:val="both"/>
              <w:rPr>
                <w:rFonts w:hint="eastAsia" w:ascii="宋体" w:hAnsi="宋体" w:eastAsia="宋体" w:cs="宋体"/>
                <w:kern w:val="0"/>
                <w:sz w:val="18"/>
                <w:szCs w:val="18"/>
              </w:rPr>
            </w:pPr>
            <w:r>
              <w:rPr>
                <w:rFonts w:hint="eastAsia" w:ascii="宋体" w:hAnsi="宋体" w:eastAsia="宋体" w:cs="宋体"/>
                <w:kern w:val="0"/>
                <w:sz w:val="18"/>
                <w:szCs w:val="18"/>
              </w:rPr>
              <w:t>网络安全</w:t>
            </w:r>
          </w:p>
        </w:tc>
        <w:tc>
          <w:tcPr>
            <w:tcW w:w="4950" w:type="dxa"/>
            <w:vAlign w:val="center"/>
          </w:tcPr>
          <w:p>
            <w:pPr>
              <w:pStyle w:val="53"/>
              <w:ind w:firstLine="0" w:firstLineChars="0"/>
              <w:jc w:val="both"/>
              <w:rPr>
                <w:rFonts w:hint="eastAsia" w:ascii="宋体" w:hAnsi="宋体" w:eastAsia="宋体" w:cs="宋体"/>
                <w:kern w:val="0"/>
                <w:sz w:val="18"/>
                <w:szCs w:val="18"/>
              </w:rPr>
            </w:pPr>
            <w:r>
              <w:rPr>
                <w:rFonts w:hint="eastAsia" w:ascii="宋体" w:hAnsi="宋体" w:eastAsia="宋体" w:cs="宋体"/>
                <w:kern w:val="0"/>
                <w:sz w:val="18"/>
                <w:szCs w:val="18"/>
              </w:rPr>
              <w:t>掌握网络安全协议、网络安全设备、网络架构安全知识</w:t>
            </w:r>
          </w:p>
        </w:tc>
        <w:tc>
          <w:tcPr>
            <w:tcW w:w="1380" w:type="dxa"/>
            <w:vMerge w:val="continue"/>
            <w:vAlign w:val="center"/>
          </w:tcPr>
          <w:p>
            <w:pPr>
              <w:pStyle w:val="53"/>
              <w:ind w:firstLine="0" w:firstLineChars="0"/>
              <w:jc w:val="both"/>
              <w:rPr>
                <w:rFonts w:hint="eastAsia"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vAlign w:val="center"/>
          </w:tcPr>
          <w:p>
            <w:pPr>
              <w:pStyle w:val="53"/>
              <w:ind w:firstLine="0" w:firstLineChars="0"/>
              <w:jc w:val="center"/>
              <w:rPr>
                <w:rFonts w:hint="eastAsia" w:ascii="宋体" w:hAnsi="宋体" w:eastAsia="宋体" w:cs="宋体"/>
                <w:kern w:val="0"/>
                <w:sz w:val="18"/>
                <w:szCs w:val="18"/>
              </w:rPr>
            </w:pPr>
            <w:r>
              <w:rPr>
                <w:rFonts w:hint="eastAsia" w:ascii="宋体" w:hAnsi="宋体" w:eastAsia="宋体" w:cs="宋体"/>
                <w:kern w:val="0"/>
                <w:sz w:val="18"/>
                <w:szCs w:val="18"/>
              </w:rPr>
              <w:t>6</w:t>
            </w:r>
          </w:p>
        </w:tc>
        <w:tc>
          <w:tcPr>
            <w:tcW w:w="2025" w:type="dxa"/>
            <w:vAlign w:val="center"/>
          </w:tcPr>
          <w:p>
            <w:pPr>
              <w:pStyle w:val="53"/>
              <w:ind w:firstLine="0" w:firstLineChars="0"/>
              <w:jc w:val="both"/>
              <w:rPr>
                <w:rFonts w:hint="eastAsia" w:ascii="宋体" w:hAnsi="宋体" w:eastAsia="宋体" w:cs="宋体"/>
                <w:kern w:val="0"/>
                <w:sz w:val="18"/>
                <w:szCs w:val="18"/>
              </w:rPr>
            </w:pPr>
            <w:r>
              <w:rPr>
                <w:rFonts w:hint="eastAsia" w:ascii="宋体" w:hAnsi="宋体" w:eastAsia="宋体" w:cs="宋体"/>
                <w:kern w:val="0"/>
                <w:sz w:val="18"/>
                <w:szCs w:val="18"/>
              </w:rPr>
              <w:t>数据库安全</w:t>
            </w:r>
          </w:p>
        </w:tc>
        <w:tc>
          <w:tcPr>
            <w:tcW w:w="4950" w:type="dxa"/>
            <w:vAlign w:val="center"/>
          </w:tcPr>
          <w:p>
            <w:pPr>
              <w:pStyle w:val="53"/>
              <w:ind w:firstLine="0" w:firstLineChars="0"/>
              <w:jc w:val="both"/>
              <w:rPr>
                <w:rFonts w:hint="eastAsia" w:ascii="宋体" w:hAnsi="宋体" w:eastAsia="宋体" w:cs="宋体"/>
                <w:kern w:val="0"/>
                <w:sz w:val="18"/>
                <w:szCs w:val="18"/>
              </w:rPr>
            </w:pPr>
            <w:r>
              <w:rPr>
                <w:rFonts w:hint="eastAsia" w:ascii="宋体" w:hAnsi="宋体" w:eastAsia="宋体" w:cs="宋体"/>
                <w:kern w:val="0"/>
                <w:sz w:val="18"/>
                <w:szCs w:val="18"/>
              </w:rPr>
              <w:t>了解数据库系统概念</w:t>
            </w:r>
          </w:p>
          <w:p>
            <w:pPr>
              <w:pStyle w:val="53"/>
              <w:ind w:firstLine="0" w:firstLineChars="0"/>
              <w:jc w:val="both"/>
              <w:rPr>
                <w:rFonts w:hint="eastAsia" w:ascii="宋体" w:hAnsi="宋体" w:eastAsia="宋体" w:cs="宋体"/>
                <w:kern w:val="0"/>
                <w:sz w:val="18"/>
                <w:szCs w:val="18"/>
              </w:rPr>
            </w:pPr>
            <w:r>
              <w:rPr>
                <w:rFonts w:hint="eastAsia" w:ascii="宋体" w:hAnsi="宋体" w:eastAsia="宋体" w:cs="宋体"/>
                <w:kern w:val="0"/>
                <w:sz w:val="18"/>
                <w:szCs w:val="18"/>
              </w:rPr>
              <w:t>了解数据库安全知识</w:t>
            </w:r>
          </w:p>
          <w:p>
            <w:pPr>
              <w:pStyle w:val="53"/>
              <w:ind w:firstLine="0" w:firstLineChars="0"/>
              <w:jc w:val="both"/>
              <w:rPr>
                <w:rFonts w:hint="eastAsia" w:ascii="宋体" w:hAnsi="宋体" w:eastAsia="宋体" w:cs="宋体"/>
                <w:kern w:val="0"/>
                <w:sz w:val="18"/>
                <w:szCs w:val="18"/>
              </w:rPr>
            </w:pPr>
            <w:r>
              <w:rPr>
                <w:rFonts w:hint="eastAsia" w:ascii="宋体" w:hAnsi="宋体" w:eastAsia="宋体" w:cs="宋体"/>
                <w:kern w:val="0"/>
                <w:sz w:val="18"/>
                <w:szCs w:val="18"/>
              </w:rPr>
              <w:t>理解数据库安全防护方法</w:t>
            </w:r>
          </w:p>
        </w:tc>
        <w:tc>
          <w:tcPr>
            <w:tcW w:w="1380" w:type="dxa"/>
            <w:vMerge w:val="continue"/>
            <w:vAlign w:val="center"/>
          </w:tcPr>
          <w:p>
            <w:pPr>
              <w:pStyle w:val="53"/>
              <w:ind w:firstLine="0" w:firstLineChars="0"/>
              <w:jc w:val="both"/>
              <w:rPr>
                <w:rFonts w:hint="eastAsia"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vAlign w:val="center"/>
          </w:tcPr>
          <w:p>
            <w:pPr>
              <w:pStyle w:val="53"/>
              <w:ind w:firstLine="0" w:firstLineChars="0"/>
              <w:jc w:val="center"/>
              <w:rPr>
                <w:rFonts w:hint="eastAsia" w:ascii="宋体" w:hAnsi="宋体" w:eastAsia="宋体" w:cs="宋体"/>
                <w:kern w:val="0"/>
                <w:sz w:val="18"/>
                <w:szCs w:val="18"/>
              </w:rPr>
            </w:pPr>
            <w:r>
              <w:rPr>
                <w:rFonts w:hint="eastAsia" w:ascii="宋体" w:hAnsi="宋体" w:eastAsia="宋体" w:cs="宋体"/>
                <w:kern w:val="0"/>
                <w:sz w:val="18"/>
                <w:szCs w:val="18"/>
              </w:rPr>
              <w:t>7</w:t>
            </w:r>
          </w:p>
        </w:tc>
        <w:tc>
          <w:tcPr>
            <w:tcW w:w="2025" w:type="dxa"/>
            <w:vAlign w:val="center"/>
          </w:tcPr>
          <w:p>
            <w:pPr>
              <w:pStyle w:val="53"/>
              <w:ind w:firstLine="0" w:firstLineChars="0"/>
              <w:jc w:val="both"/>
              <w:rPr>
                <w:rFonts w:hint="eastAsia" w:ascii="宋体" w:hAnsi="宋体" w:eastAsia="宋体" w:cs="宋体"/>
                <w:kern w:val="0"/>
                <w:sz w:val="18"/>
                <w:szCs w:val="18"/>
              </w:rPr>
            </w:pPr>
            <w:r>
              <w:rPr>
                <w:rFonts w:hint="eastAsia" w:ascii="宋体" w:hAnsi="宋体" w:eastAsia="宋体" w:cs="宋体"/>
                <w:kern w:val="0"/>
                <w:sz w:val="18"/>
                <w:szCs w:val="18"/>
              </w:rPr>
              <w:t>应用安全</w:t>
            </w:r>
          </w:p>
        </w:tc>
        <w:tc>
          <w:tcPr>
            <w:tcW w:w="4950" w:type="dxa"/>
            <w:vAlign w:val="center"/>
          </w:tcPr>
          <w:p>
            <w:pPr>
              <w:pStyle w:val="53"/>
              <w:ind w:firstLine="0" w:firstLineChars="0"/>
              <w:jc w:val="both"/>
              <w:rPr>
                <w:rFonts w:hint="eastAsia" w:ascii="宋体" w:hAnsi="宋体" w:eastAsia="宋体" w:cs="宋体"/>
                <w:kern w:val="0"/>
                <w:sz w:val="18"/>
                <w:szCs w:val="18"/>
              </w:rPr>
            </w:pPr>
            <w:r>
              <w:rPr>
                <w:rFonts w:hint="eastAsia" w:ascii="宋体" w:hAnsi="宋体" w:eastAsia="宋体" w:cs="宋体"/>
                <w:kern w:val="0"/>
                <w:sz w:val="18"/>
                <w:szCs w:val="18"/>
              </w:rPr>
              <w:t>了解应用安全概念</w:t>
            </w:r>
          </w:p>
          <w:p>
            <w:pPr>
              <w:pStyle w:val="53"/>
              <w:ind w:firstLine="0" w:firstLineChars="0"/>
              <w:jc w:val="both"/>
              <w:rPr>
                <w:rFonts w:hint="eastAsia" w:ascii="宋体" w:hAnsi="宋体" w:eastAsia="宋体" w:cs="宋体"/>
                <w:kern w:val="0"/>
                <w:sz w:val="18"/>
                <w:szCs w:val="18"/>
              </w:rPr>
            </w:pPr>
            <w:r>
              <w:rPr>
                <w:rFonts w:hint="eastAsia" w:ascii="宋体" w:hAnsi="宋体" w:eastAsia="宋体" w:cs="宋体"/>
                <w:kern w:val="0"/>
                <w:sz w:val="18"/>
                <w:szCs w:val="18"/>
              </w:rPr>
              <w:t>掌握web应用安全、互联网服务安全、办公软件安全等知识</w:t>
            </w:r>
          </w:p>
        </w:tc>
        <w:tc>
          <w:tcPr>
            <w:tcW w:w="1380" w:type="dxa"/>
            <w:vMerge w:val="continue"/>
            <w:vAlign w:val="center"/>
          </w:tcPr>
          <w:p>
            <w:pPr>
              <w:pStyle w:val="53"/>
              <w:ind w:firstLine="0" w:firstLineChars="0"/>
              <w:jc w:val="both"/>
              <w:rPr>
                <w:rFonts w:hint="eastAsia"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vAlign w:val="center"/>
          </w:tcPr>
          <w:p>
            <w:pPr>
              <w:pStyle w:val="53"/>
              <w:ind w:firstLine="0" w:firstLineChars="0"/>
              <w:jc w:val="center"/>
              <w:rPr>
                <w:rFonts w:hint="eastAsia" w:ascii="宋体" w:hAnsi="宋体" w:eastAsia="宋体" w:cs="宋体"/>
                <w:kern w:val="0"/>
                <w:sz w:val="18"/>
                <w:szCs w:val="18"/>
              </w:rPr>
            </w:pPr>
            <w:r>
              <w:rPr>
                <w:rFonts w:hint="eastAsia" w:ascii="宋体" w:hAnsi="宋体" w:eastAsia="宋体" w:cs="宋体"/>
                <w:kern w:val="0"/>
                <w:sz w:val="18"/>
                <w:szCs w:val="18"/>
              </w:rPr>
              <w:t>8</w:t>
            </w:r>
          </w:p>
        </w:tc>
        <w:tc>
          <w:tcPr>
            <w:tcW w:w="2025" w:type="dxa"/>
            <w:vAlign w:val="center"/>
          </w:tcPr>
          <w:p>
            <w:pPr>
              <w:pStyle w:val="53"/>
              <w:ind w:firstLine="0" w:firstLineChars="0"/>
              <w:jc w:val="both"/>
              <w:rPr>
                <w:rFonts w:hint="eastAsia" w:ascii="宋体" w:hAnsi="宋体" w:eastAsia="宋体" w:cs="宋体"/>
                <w:kern w:val="0"/>
                <w:sz w:val="18"/>
                <w:szCs w:val="18"/>
              </w:rPr>
            </w:pPr>
            <w:r>
              <w:rPr>
                <w:rFonts w:hint="eastAsia" w:ascii="宋体" w:hAnsi="宋体" w:eastAsia="宋体" w:cs="宋体"/>
                <w:kern w:val="0"/>
                <w:sz w:val="18"/>
                <w:szCs w:val="18"/>
              </w:rPr>
              <w:t>安全漏洞和恶意代码</w:t>
            </w:r>
          </w:p>
        </w:tc>
        <w:tc>
          <w:tcPr>
            <w:tcW w:w="4950" w:type="dxa"/>
            <w:vAlign w:val="center"/>
          </w:tcPr>
          <w:p>
            <w:pPr>
              <w:pStyle w:val="53"/>
              <w:ind w:firstLine="0" w:firstLineChars="0"/>
              <w:jc w:val="both"/>
              <w:rPr>
                <w:rFonts w:hint="eastAsia" w:ascii="宋体" w:hAnsi="宋体" w:eastAsia="宋体" w:cs="宋体"/>
                <w:kern w:val="0"/>
                <w:sz w:val="18"/>
                <w:szCs w:val="18"/>
              </w:rPr>
            </w:pPr>
            <w:r>
              <w:rPr>
                <w:rFonts w:hint="eastAsia" w:ascii="宋体" w:hAnsi="宋体" w:eastAsia="宋体" w:cs="宋体"/>
                <w:kern w:val="0"/>
                <w:sz w:val="18"/>
                <w:szCs w:val="18"/>
              </w:rPr>
              <w:t>了解安全漏洞的产生和发展</w:t>
            </w:r>
          </w:p>
          <w:p>
            <w:pPr>
              <w:pStyle w:val="53"/>
              <w:ind w:firstLine="0" w:firstLineChars="0"/>
              <w:jc w:val="both"/>
              <w:rPr>
                <w:rFonts w:hint="eastAsia" w:ascii="宋体" w:hAnsi="宋体" w:eastAsia="宋体" w:cs="宋体"/>
                <w:kern w:val="0"/>
                <w:sz w:val="18"/>
                <w:szCs w:val="18"/>
              </w:rPr>
            </w:pPr>
            <w:r>
              <w:rPr>
                <w:rFonts w:hint="eastAsia" w:ascii="宋体" w:hAnsi="宋体" w:eastAsia="宋体" w:cs="宋体"/>
                <w:kern w:val="0"/>
                <w:sz w:val="18"/>
                <w:szCs w:val="18"/>
              </w:rPr>
              <w:t>掌握安全漏洞发现和修复知识</w:t>
            </w:r>
          </w:p>
          <w:p>
            <w:pPr>
              <w:pStyle w:val="53"/>
              <w:ind w:firstLine="0" w:firstLineChars="0"/>
              <w:jc w:val="both"/>
              <w:rPr>
                <w:rFonts w:hint="eastAsia" w:ascii="宋体" w:hAnsi="宋体" w:eastAsia="宋体" w:cs="宋体"/>
                <w:kern w:val="0"/>
                <w:sz w:val="18"/>
                <w:szCs w:val="18"/>
              </w:rPr>
            </w:pPr>
            <w:r>
              <w:rPr>
                <w:rFonts w:hint="eastAsia" w:ascii="宋体" w:hAnsi="宋体" w:eastAsia="宋体" w:cs="宋体"/>
                <w:kern w:val="0"/>
                <w:sz w:val="18"/>
                <w:szCs w:val="18"/>
              </w:rPr>
              <w:t>掌握恶意代码的产生和发展、实现技术、防御技术</w:t>
            </w:r>
          </w:p>
        </w:tc>
        <w:tc>
          <w:tcPr>
            <w:tcW w:w="1380" w:type="dxa"/>
            <w:vMerge w:val="continue"/>
            <w:vAlign w:val="center"/>
          </w:tcPr>
          <w:p>
            <w:pPr>
              <w:pStyle w:val="53"/>
              <w:ind w:firstLine="0" w:firstLineChars="0"/>
              <w:jc w:val="both"/>
              <w:rPr>
                <w:rFonts w:hint="eastAsia"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vAlign w:val="center"/>
          </w:tcPr>
          <w:p>
            <w:pPr>
              <w:pStyle w:val="53"/>
              <w:ind w:firstLine="0" w:firstLineChars="0"/>
              <w:jc w:val="center"/>
              <w:rPr>
                <w:rFonts w:hint="eastAsia" w:ascii="宋体" w:hAnsi="宋体" w:eastAsia="宋体" w:cs="宋体"/>
                <w:kern w:val="0"/>
                <w:sz w:val="18"/>
                <w:szCs w:val="18"/>
              </w:rPr>
            </w:pPr>
            <w:r>
              <w:rPr>
                <w:rFonts w:hint="eastAsia" w:ascii="宋体" w:hAnsi="宋体" w:eastAsia="宋体" w:cs="宋体"/>
                <w:kern w:val="0"/>
                <w:sz w:val="18"/>
                <w:szCs w:val="18"/>
              </w:rPr>
              <w:t>9</w:t>
            </w:r>
          </w:p>
        </w:tc>
        <w:tc>
          <w:tcPr>
            <w:tcW w:w="2025" w:type="dxa"/>
            <w:vAlign w:val="center"/>
          </w:tcPr>
          <w:p>
            <w:pPr>
              <w:pStyle w:val="53"/>
              <w:ind w:firstLine="0" w:firstLineChars="0"/>
              <w:jc w:val="both"/>
              <w:rPr>
                <w:rFonts w:hint="eastAsia" w:ascii="宋体" w:hAnsi="宋体" w:eastAsia="宋体" w:cs="宋体"/>
                <w:kern w:val="0"/>
                <w:sz w:val="18"/>
                <w:szCs w:val="18"/>
              </w:rPr>
            </w:pPr>
            <w:r>
              <w:rPr>
                <w:rFonts w:hint="eastAsia" w:ascii="宋体" w:hAnsi="宋体" w:eastAsia="宋体" w:cs="宋体"/>
                <w:kern w:val="0"/>
                <w:sz w:val="18"/>
                <w:szCs w:val="18"/>
              </w:rPr>
              <w:t>安全攻击和防护</w:t>
            </w:r>
          </w:p>
        </w:tc>
        <w:tc>
          <w:tcPr>
            <w:tcW w:w="4950" w:type="dxa"/>
            <w:vAlign w:val="center"/>
          </w:tcPr>
          <w:p>
            <w:pPr>
              <w:pStyle w:val="53"/>
              <w:ind w:firstLine="0" w:firstLineChars="0"/>
              <w:jc w:val="both"/>
              <w:rPr>
                <w:rFonts w:hint="eastAsia" w:ascii="宋体" w:hAnsi="宋体" w:eastAsia="宋体" w:cs="宋体"/>
                <w:kern w:val="0"/>
                <w:sz w:val="18"/>
                <w:szCs w:val="18"/>
              </w:rPr>
            </w:pPr>
            <w:r>
              <w:rPr>
                <w:rFonts w:hint="eastAsia" w:ascii="宋体" w:hAnsi="宋体" w:eastAsia="宋体" w:cs="宋体"/>
                <w:kern w:val="0"/>
                <w:sz w:val="18"/>
                <w:szCs w:val="18"/>
              </w:rPr>
              <w:t>了解信息收集和分析的作用、方法和防范</w:t>
            </w:r>
          </w:p>
          <w:p>
            <w:pPr>
              <w:pStyle w:val="53"/>
              <w:ind w:firstLine="0" w:firstLineChars="0"/>
              <w:jc w:val="both"/>
              <w:rPr>
                <w:rFonts w:hint="eastAsia" w:ascii="宋体" w:hAnsi="宋体" w:eastAsia="宋体" w:cs="宋体"/>
                <w:kern w:val="0"/>
                <w:sz w:val="18"/>
                <w:szCs w:val="18"/>
              </w:rPr>
            </w:pPr>
            <w:r>
              <w:rPr>
                <w:rFonts w:hint="eastAsia" w:ascii="宋体" w:hAnsi="宋体" w:eastAsia="宋体" w:cs="宋体"/>
                <w:kern w:val="0"/>
                <w:sz w:val="18"/>
                <w:szCs w:val="18"/>
              </w:rPr>
              <w:t>了解常见攻击和防范</w:t>
            </w:r>
          </w:p>
          <w:p>
            <w:pPr>
              <w:pStyle w:val="53"/>
              <w:ind w:firstLine="0" w:firstLineChars="0"/>
              <w:jc w:val="both"/>
              <w:rPr>
                <w:rFonts w:hint="eastAsia" w:ascii="宋体" w:hAnsi="宋体" w:eastAsia="宋体" w:cs="宋体"/>
                <w:kern w:val="0"/>
                <w:sz w:val="18"/>
                <w:szCs w:val="18"/>
              </w:rPr>
            </w:pPr>
            <w:r>
              <w:rPr>
                <w:rFonts w:hint="eastAsia" w:ascii="宋体" w:hAnsi="宋体" w:eastAsia="宋体" w:cs="宋体"/>
                <w:kern w:val="0"/>
                <w:sz w:val="18"/>
                <w:szCs w:val="18"/>
              </w:rPr>
              <w:t>了解后门设置与防范、痕迹清除和防范</w:t>
            </w:r>
          </w:p>
        </w:tc>
        <w:tc>
          <w:tcPr>
            <w:tcW w:w="1380" w:type="dxa"/>
            <w:vMerge w:val="continue"/>
            <w:vAlign w:val="center"/>
          </w:tcPr>
          <w:p>
            <w:pPr>
              <w:pStyle w:val="53"/>
              <w:ind w:firstLine="0" w:firstLineChars="0"/>
              <w:jc w:val="both"/>
              <w:rPr>
                <w:rFonts w:hint="eastAsia"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vAlign w:val="center"/>
          </w:tcPr>
          <w:p>
            <w:pPr>
              <w:pStyle w:val="53"/>
              <w:ind w:firstLine="0" w:firstLineChars="0"/>
              <w:jc w:val="center"/>
              <w:rPr>
                <w:rFonts w:hint="eastAsia" w:ascii="宋体" w:hAnsi="宋体" w:eastAsia="宋体" w:cs="宋体"/>
                <w:kern w:val="0"/>
                <w:sz w:val="18"/>
                <w:szCs w:val="18"/>
              </w:rPr>
            </w:pPr>
            <w:r>
              <w:rPr>
                <w:rFonts w:hint="eastAsia" w:ascii="宋体" w:hAnsi="宋体" w:eastAsia="宋体" w:cs="宋体"/>
                <w:kern w:val="0"/>
                <w:sz w:val="18"/>
                <w:szCs w:val="18"/>
              </w:rPr>
              <w:t>10</w:t>
            </w:r>
          </w:p>
        </w:tc>
        <w:tc>
          <w:tcPr>
            <w:tcW w:w="2025" w:type="dxa"/>
            <w:vAlign w:val="center"/>
          </w:tcPr>
          <w:p>
            <w:pPr>
              <w:pStyle w:val="53"/>
              <w:ind w:firstLine="0" w:firstLineChars="0"/>
              <w:jc w:val="both"/>
              <w:rPr>
                <w:rFonts w:hint="eastAsia" w:ascii="宋体" w:hAnsi="宋体" w:eastAsia="宋体" w:cs="宋体"/>
                <w:kern w:val="0"/>
                <w:sz w:val="18"/>
                <w:szCs w:val="18"/>
              </w:rPr>
            </w:pPr>
            <w:r>
              <w:rPr>
                <w:rFonts w:hint="eastAsia" w:ascii="宋体" w:hAnsi="宋体" w:eastAsia="宋体" w:cs="宋体"/>
                <w:kern w:val="0"/>
                <w:sz w:val="18"/>
                <w:szCs w:val="18"/>
              </w:rPr>
              <w:t>软件安全开发</w:t>
            </w:r>
          </w:p>
        </w:tc>
        <w:tc>
          <w:tcPr>
            <w:tcW w:w="4950" w:type="dxa"/>
            <w:vAlign w:val="center"/>
          </w:tcPr>
          <w:p>
            <w:pPr>
              <w:pStyle w:val="53"/>
              <w:ind w:firstLine="0" w:firstLineChars="0"/>
              <w:jc w:val="both"/>
              <w:rPr>
                <w:rFonts w:hint="eastAsia" w:ascii="宋体" w:hAnsi="宋体" w:eastAsia="宋体" w:cs="宋体"/>
                <w:kern w:val="0"/>
                <w:sz w:val="18"/>
                <w:szCs w:val="18"/>
              </w:rPr>
            </w:pPr>
            <w:r>
              <w:rPr>
                <w:rFonts w:hint="eastAsia" w:ascii="宋体" w:hAnsi="宋体" w:eastAsia="宋体" w:cs="宋体"/>
                <w:kern w:val="0"/>
                <w:sz w:val="18"/>
                <w:szCs w:val="18"/>
              </w:rPr>
              <w:t>了解软件安全开发背景</w:t>
            </w:r>
          </w:p>
          <w:p>
            <w:pPr>
              <w:pStyle w:val="53"/>
              <w:ind w:firstLine="0" w:firstLineChars="0"/>
              <w:jc w:val="both"/>
              <w:rPr>
                <w:rFonts w:hint="eastAsia" w:ascii="宋体" w:hAnsi="宋体" w:eastAsia="宋体" w:cs="宋体"/>
                <w:kern w:val="0"/>
                <w:sz w:val="18"/>
                <w:szCs w:val="18"/>
              </w:rPr>
            </w:pPr>
            <w:r>
              <w:rPr>
                <w:rFonts w:hint="eastAsia" w:ascii="宋体" w:hAnsi="宋体" w:eastAsia="宋体" w:cs="宋体"/>
                <w:kern w:val="0"/>
                <w:sz w:val="18"/>
                <w:szCs w:val="18"/>
              </w:rPr>
              <w:t>掌握软件开发模型知识</w:t>
            </w:r>
          </w:p>
          <w:p>
            <w:pPr>
              <w:pStyle w:val="53"/>
              <w:ind w:firstLine="0" w:firstLineChars="0"/>
              <w:jc w:val="both"/>
              <w:rPr>
                <w:rFonts w:hint="eastAsia" w:ascii="宋体" w:hAnsi="宋体" w:eastAsia="宋体" w:cs="宋体"/>
                <w:kern w:val="0"/>
                <w:sz w:val="18"/>
                <w:szCs w:val="18"/>
              </w:rPr>
            </w:pPr>
            <w:r>
              <w:rPr>
                <w:rFonts w:hint="eastAsia" w:ascii="宋体" w:hAnsi="宋体" w:eastAsia="宋体" w:cs="宋体"/>
                <w:kern w:val="0"/>
                <w:sz w:val="18"/>
                <w:szCs w:val="18"/>
              </w:rPr>
              <w:t>掌握软件安全需求和设计</w:t>
            </w:r>
          </w:p>
          <w:p>
            <w:pPr>
              <w:pStyle w:val="53"/>
              <w:ind w:firstLine="0" w:firstLineChars="0"/>
              <w:jc w:val="both"/>
              <w:rPr>
                <w:rFonts w:hint="eastAsia" w:ascii="宋体" w:hAnsi="宋体" w:eastAsia="宋体" w:cs="宋体"/>
                <w:kern w:val="0"/>
                <w:sz w:val="18"/>
                <w:szCs w:val="18"/>
              </w:rPr>
            </w:pPr>
            <w:r>
              <w:rPr>
                <w:rFonts w:hint="eastAsia" w:ascii="宋体" w:hAnsi="宋体" w:eastAsia="宋体" w:cs="宋体"/>
                <w:kern w:val="0"/>
                <w:sz w:val="18"/>
                <w:szCs w:val="18"/>
              </w:rPr>
              <w:t>掌握软件安全测试方法</w:t>
            </w:r>
          </w:p>
        </w:tc>
        <w:tc>
          <w:tcPr>
            <w:tcW w:w="1380" w:type="dxa"/>
            <w:vMerge w:val="continue"/>
            <w:vAlign w:val="center"/>
          </w:tcPr>
          <w:p>
            <w:pPr>
              <w:pStyle w:val="53"/>
              <w:ind w:firstLine="0" w:firstLineChars="0"/>
              <w:jc w:val="both"/>
              <w:rPr>
                <w:rFonts w:hint="eastAsia"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vAlign w:val="center"/>
          </w:tcPr>
          <w:p>
            <w:pPr>
              <w:pStyle w:val="53"/>
              <w:ind w:firstLine="0" w:firstLineChars="0"/>
              <w:jc w:val="center"/>
              <w:rPr>
                <w:rFonts w:hint="eastAsia" w:ascii="宋体" w:hAnsi="宋体" w:eastAsia="宋体" w:cs="宋体"/>
                <w:kern w:val="0"/>
                <w:sz w:val="18"/>
                <w:szCs w:val="18"/>
              </w:rPr>
            </w:pPr>
            <w:r>
              <w:rPr>
                <w:rFonts w:hint="eastAsia" w:ascii="宋体" w:hAnsi="宋体" w:eastAsia="宋体" w:cs="宋体"/>
                <w:kern w:val="0"/>
                <w:sz w:val="18"/>
                <w:szCs w:val="18"/>
              </w:rPr>
              <w:t>11</w:t>
            </w:r>
          </w:p>
        </w:tc>
        <w:tc>
          <w:tcPr>
            <w:tcW w:w="2025" w:type="dxa"/>
            <w:vAlign w:val="center"/>
          </w:tcPr>
          <w:p>
            <w:pPr>
              <w:pStyle w:val="53"/>
              <w:ind w:firstLine="0" w:firstLineChars="0"/>
              <w:jc w:val="both"/>
              <w:rPr>
                <w:rFonts w:hint="eastAsia" w:ascii="宋体" w:hAnsi="宋体" w:eastAsia="宋体" w:cs="宋体"/>
                <w:kern w:val="0"/>
                <w:sz w:val="18"/>
                <w:szCs w:val="18"/>
              </w:rPr>
            </w:pPr>
            <w:r>
              <w:rPr>
                <w:rFonts w:hint="eastAsia" w:ascii="宋体" w:hAnsi="宋体" w:eastAsia="宋体" w:cs="宋体"/>
                <w:kern w:val="0"/>
                <w:sz w:val="18"/>
                <w:szCs w:val="18"/>
              </w:rPr>
              <w:t>新技术安全</w:t>
            </w:r>
          </w:p>
        </w:tc>
        <w:tc>
          <w:tcPr>
            <w:tcW w:w="4950" w:type="dxa"/>
            <w:vAlign w:val="center"/>
          </w:tcPr>
          <w:p>
            <w:pPr>
              <w:pStyle w:val="53"/>
              <w:ind w:firstLine="0" w:firstLineChars="0"/>
              <w:jc w:val="both"/>
              <w:rPr>
                <w:rFonts w:hint="eastAsia" w:ascii="宋体" w:hAnsi="宋体" w:eastAsia="宋体" w:cs="宋体"/>
                <w:kern w:val="0"/>
                <w:sz w:val="18"/>
                <w:szCs w:val="18"/>
              </w:rPr>
            </w:pPr>
            <w:r>
              <w:rPr>
                <w:rFonts w:hint="eastAsia" w:ascii="宋体" w:hAnsi="宋体" w:eastAsia="宋体" w:cs="宋体"/>
                <w:kern w:val="0"/>
                <w:sz w:val="18"/>
                <w:szCs w:val="18"/>
              </w:rPr>
              <w:t>了解云计算安全、物联网安全、工业控制安全等知识</w:t>
            </w:r>
          </w:p>
        </w:tc>
        <w:tc>
          <w:tcPr>
            <w:tcW w:w="1380" w:type="dxa"/>
            <w:vMerge w:val="continue"/>
            <w:vAlign w:val="center"/>
          </w:tcPr>
          <w:p>
            <w:pPr>
              <w:pStyle w:val="53"/>
              <w:ind w:firstLine="0" w:firstLineChars="0"/>
              <w:jc w:val="both"/>
              <w:rPr>
                <w:rFonts w:hint="eastAsia" w:ascii="宋体" w:hAnsi="宋体" w:eastAsia="宋体" w:cs="宋体"/>
                <w:kern w:val="0"/>
                <w:sz w:val="18"/>
                <w:szCs w:val="18"/>
              </w:rPr>
            </w:pPr>
          </w:p>
        </w:tc>
      </w:tr>
    </w:tbl>
    <w:p>
      <w:pPr>
        <w:pStyle w:val="53"/>
        <w:keepNext w:val="0"/>
        <w:keepLines w:val="0"/>
        <w:pageBreakBefore w:val="0"/>
        <w:widowControl w:val="0"/>
        <w:kinsoku/>
        <w:wordWrap/>
        <w:overflowPunct/>
        <w:topLinePunct w:val="0"/>
        <w:autoSpaceDE/>
        <w:autoSpaceDN/>
        <w:bidi w:val="0"/>
        <w:adjustRightInd/>
        <w:snapToGrid/>
        <w:spacing w:before="318" w:beforeLines="100" w:after="160" w:afterLines="50"/>
        <w:ind w:left="159" w:leftChars="0" w:hanging="159" w:hangingChars="76"/>
        <w:textAlignment w:val="auto"/>
        <w:rPr>
          <w:rFonts w:hint="eastAsia" w:ascii="黑体" w:hAnsi="黑体" w:eastAsia="黑体" w:cs="黑体"/>
          <w:color w:val="000000"/>
        </w:rPr>
      </w:pPr>
      <w:r>
        <w:rPr>
          <w:rFonts w:hint="eastAsia" w:ascii="黑体" w:hAnsi="黑体" w:eastAsia="黑体" w:cs="黑体"/>
          <w:lang w:val="en-US" w:eastAsia="zh-CN"/>
        </w:rPr>
        <w:t>B.3.3</w:t>
      </w:r>
      <w:r>
        <w:rPr>
          <w:rFonts w:hint="eastAsia" w:ascii="黑体" w:hAnsi="黑体" w:eastAsia="黑体" w:cs="黑体"/>
          <w:color w:val="000000"/>
        </w:rPr>
        <w:t xml:space="preserve"> 网络安全合规指引</w:t>
      </w:r>
    </w:p>
    <w:p>
      <w:pPr>
        <w:pStyle w:val="53"/>
        <w:keepNext w:val="0"/>
        <w:keepLines w:val="0"/>
        <w:pageBreakBefore w:val="0"/>
        <w:widowControl w:val="0"/>
        <w:kinsoku/>
        <w:wordWrap/>
        <w:overflowPunct/>
        <w:topLinePunct w:val="0"/>
        <w:autoSpaceDE/>
        <w:autoSpaceDN/>
        <w:bidi w:val="0"/>
        <w:adjustRightInd/>
        <w:snapToGrid/>
        <w:spacing w:after="160" w:afterLines="50"/>
        <w:ind w:left="378" w:leftChars="0" w:hanging="378" w:hangingChars="180"/>
        <w:jc w:val="center"/>
        <w:textAlignment w:val="auto"/>
        <w:rPr>
          <w:rFonts w:hint="eastAsia" w:ascii="黑体" w:hAnsi="黑体" w:eastAsia="黑体" w:cs="黑体"/>
          <w:lang w:val="en-US" w:eastAsia="zh-CN"/>
        </w:rPr>
      </w:pPr>
      <w:r>
        <w:rPr>
          <w:rFonts w:hint="eastAsia" w:ascii="黑体" w:hAnsi="黑体" w:eastAsia="黑体" w:cs="黑体"/>
          <w:lang w:eastAsia="zh-CN"/>
        </w:rPr>
        <w:t>表</w:t>
      </w:r>
      <w:r>
        <w:rPr>
          <w:rFonts w:hint="eastAsia" w:ascii="黑体" w:hAnsi="黑体" w:eastAsia="黑体" w:cs="黑体"/>
          <w:lang w:val="en-US" w:eastAsia="zh-CN"/>
        </w:rPr>
        <w:t xml:space="preserve">B.4  </w:t>
      </w:r>
      <w:r>
        <w:rPr>
          <w:rFonts w:hint="eastAsia" w:ascii="黑体" w:hAnsi="黑体" w:eastAsia="黑体" w:cs="黑体"/>
          <w:lang w:eastAsia="zh-CN"/>
        </w:rPr>
        <w:t>网络安全合规指引课程内容与要求</w:t>
      </w:r>
    </w:p>
    <w:tbl>
      <w:tblPr>
        <w:tblStyle w:val="21"/>
        <w:tblW w:w="9375" w:type="dxa"/>
        <w:tblInd w:w="1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
        <w:gridCol w:w="1832"/>
        <w:gridCol w:w="5201"/>
        <w:gridCol w:w="1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7" w:type="dxa"/>
            <w:vAlign w:val="center"/>
          </w:tcPr>
          <w:p>
            <w:pPr>
              <w:pStyle w:val="53"/>
              <w:ind w:firstLine="0" w:firstLineChars="0"/>
              <w:jc w:val="center"/>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章节号</w:t>
            </w:r>
          </w:p>
        </w:tc>
        <w:tc>
          <w:tcPr>
            <w:tcW w:w="1832" w:type="dxa"/>
            <w:vAlign w:val="center"/>
          </w:tcPr>
          <w:p>
            <w:pPr>
              <w:pStyle w:val="53"/>
              <w:ind w:firstLine="0" w:firstLineChars="0"/>
              <w:jc w:val="center"/>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章节名</w:t>
            </w:r>
          </w:p>
        </w:tc>
        <w:tc>
          <w:tcPr>
            <w:tcW w:w="5201" w:type="dxa"/>
            <w:vAlign w:val="center"/>
          </w:tcPr>
          <w:p>
            <w:pPr>
              <w:pStyle w:val="53"/>
              <w:ind w:firstLine="0" w:firstLineChars="0"/>
              <w:jc w:val="center"/>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内容与要求</w:t>
            </w:r>
          </w:p>
        </w:tc>
        <w:tc>
          <w:tcPr>
            <w:tcW w:w="1395" w:type="dxa"/>
            <w:vAlign w:val="center"/>
          </w:tcPr>
          <w:p>
            <w:pPr>
              <w:pStyle w:val="53"/>
              <w:ind w:firstLine="0" w:firstLineChars="0"/>
              <w:jc w:val="center"/>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参考文献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7" w:type="dxa"/>
            <w:vAlign w:val="center"/>
          </w:tcPr>
          <w:p>
            <w:pPr>
              <w:pStyle w:val="53"/>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1832" w:type="dxa"/>
            <w:vAlign w:val="center"/>
          </w:tcPr>
          <w:p>
            <w:pPr>
              <w:pStyle w:val="53"/>
              <w:ind w:firstLine="0" w:firstLineChars="0"/>
              <w:jc w:val="both"/>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安全义务</w:t>
            </w:r>
          </w:p>
        </w:tc>
        <w:tc>
          <w:tcPr>
            <w:tcW w:w="5201" w:type="dxa"/>
            <w:vAlign w:val="center"/>
          </w:tcPr>
          <w:p>
            <w:pPr>
              <w:jc w:val="both"/>
              <w:rPr>
                <w:rFonts w:hint="eastAsia" w:ascii="宋体" w:hAnsi="宋体" w:eastAsia="宋体" w:cs="宋体"/>
                <w:color w:val="000000"/>
                <w:kern w:val="0"/>
                <w:sz w:val="18"/>
                <w:szCs w:val="18"/>
              </w:rPr>
            </w:pPr>
            <w:r>
              <w:rPr>
                <w:rFonts w:hint="eastAsia" w:ascii="宋体" w:hAnsi="宋体" w:eastAsia="宋体" w:cs="宋体"/>
                <w:kern w:val="0"/>
                <w:sz w:val="18"/>
                <w:szCs w:val="18"/>
              </w:rPr>
              <w:t>了解一般安全义务、网络运营者的安全义务、网络产品和服务提供者的安全义务、涉恐及安全义务</w:t>
            </w:r>
          </w:p>
        </w:tc>
        <w:tc>
          <w:tcPr>
            <w:tcW w:w="1395" w:type="dxa"/>
            <w:vMerge w:val="restart"/>
            <w:vAlign w:val="center"/>
          </w:tcPr>
          <w:p>
            <w:pPr>
              <w:pStyle w:val="53"/>
              <w:ind w:firstLine="0" w:firstLineChars="0"/>
              <w:jc w:val="both"/>
              <w:rPr>
                <w:rFonts w:hint="eastAsia" w:ascii="宋体" w:hAnsi="宋体" w:eastAsia="宋体" w:cs="宋体"/>
                <w:color w:val="000000"/>
                <w:kern w:val="0"/>
                <w:sz w:val="18"/>
                <w:szCs w:val="18"/>
              </w:rPr>
            </w:pPr>
            <w:r>
              <w:rPr>
                <w:rFonts w:hint="eastAsia" w:ascii="宋体" w:hAnsi="宋体" w:eastAsia="宋体" w:cs="宋体"/>
                <w:kern w:val="0"/>
                <w:sz w:val="18"/>
                <w:szCs w:val="18"/>
              </w:rPr>
              <w:t>《网络安全管理实践》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7" w:hRule="atLeast"/>
        </w:trPr>
        <w:tc>
          <w:tcPr>
            <w:tcW w:w="947" w:type="dxa"/>
            <w:vAlign w:val="center"/>
          </w:tcPr>
          <w:p>
            <w:pPr>
              <w:pStyle w:val="53"/>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w:t>
            </w:r>
          </w:p>
        </w:tc>
        <w:tc>
          <w:tcPr>
            <w:tcW w:w="1832" w:type="dxa"/>
            <w:vAlign w:val="center"/>
          </w:tcPr>
          <w:p>
            <w:pPr>
              <w:pStyle w:val="53"/>
              <w:ind w:firstLine="0" w:firstLineChars="0"/>
              <w:jc w:val="both"/>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执法程序</w:t>
            </w:r>
          </w:p>
        </w:tc>
        <w:tc>
          <w:tcPr>
            <w:tcW w:w="5201" w:type="dxa"/>
            <w:vAlign w:val="center"/>
          </w:tcPr>
          <w:p>
            <w:pPr>
              <w:pStyle w:val="53"/>
              <w:ind w:firstLine="0" w:firstLineChars="0"/>
              <w:jc w:val="both"/>
              <w:rPr>
                <w:rFonts w:hint="eastAsia" w:ascii="宋体" w:hAnsi="宋体" w:eastAsia="宋体" w:cs="宋体"/>
                <w:color w:val="000000"/>
                <w:kern w:val="0"/>
                <w:sz w:val="18"/>
                <w:szCs w:val="18"/>
              </w:rPr>
            </w:pPr>
            <w:r>
              <w:rPr>
                <w:rFonts w:hint="eastAsia" w:ascii="宋体" w:hAnsi="宋体" w:eastAsia="宋体" w:cs="宋体"/>
                <w:kern w:val="0"/>
                <w:sz w:val="18"/>
                <w:szCs w:val="18"/>
              </w:rPr>
              <w:t>了解网络安全和信息安全的执法程序</w:t>
            </w:r>
          </w:p>
        </w:tc>
        <w:tc>
          <w:tcPr>
            <w:tcW w:w="1395" w:type="dxa"/>
            <w:vMerge w:val="continue"/>
            <w:vAlign w:val="center"/>
          </w:tcPr>
          <w:p>
            <w:pPr>
              <w:pStyle w:val="53"/>
              <w:ind w:firstLine="0" w:firstLineChars="0"/>
              <w:jc w:val="both"/>
              <w:rPr>
                <w:rFonts w:hint="eastAsia" w:ascii="宋体" w:hAnsi="宋体" w:eastAsia="宋体" w:cs="宋体"/>
                <w:color w:val="000000"/>
                <w:kern w:val="0"/>
                <w:sz w:val="18"/>
                <w:szCs w:val="18"/>
              </w:rPr>
            </w:pPr>
          </w:p>
        </w:tc>
      </w:tr>
    </w:tbl>
    <w:p>
      <w:pPr>
        <w:pStyle w:val="53"/>
        <w:ind w:left="380" w:firstLine="0" w:firstLineChars="0"/>
        <w:rPr>
          <w:rFonts w:ascii="宋体" w:hAnsi="宋体"/>
        </w:rPr>
      </w:pPr>
    </w:p>
    <w:p>
      <w:pPr>
        <w:pStyle w:val="51"/>
        <w:spacing w:line="360" w:lineRule="auto"/>
        <w:ind w:firstLine="0" w:firstLineChars="0"/>
        <w:rPr>
          <w:rFonts w:hint="eastAsia" w:ascii="黑体" w:hAnsi="黑体" w:eastAsia="黑体" w:cs="黑体"/>
          <w:b w:val="0"/>
          <w:bCs w:val="0"/>
        </w:rPr>
      </w:pPr>
      <w:r>
        <w:rPr>
          <w:rFonts w:hint="eastAsia" w:ascii="黑体" w:hAnsi="黑体" w:eastAsia="黑体" w:cs="黑体"/>
          <w:lang w:val="en-US" w:eastAsia="zh-CN"/>
        </w:rPr>
        <w:t>B.4</w:t>
      </w:r>
      <w:r>
        <w:rPr>
          <w:rFonts w:hint="eastAsia" w:ascii="黑体" w:hAnsi="黑体" w:eastAsia="黑体" w:cs="黑体"/>
        </w:rPr>
        <w:t xml:space="preserve"> </w:t>
      </w:r>
      <w:r>
        <w:rPr>
          <w:rFonts w:hint="eastAsia" w:ascii="黑体" w:hAnsi="黑体" w:eastAsia="黑体" w:cs="黑体"/>
          <w:b w:val="0"/>
          <w:bCs w:val="0"/>
        </w:rPr>
        <w:t>考试说明</w:t>
      </w:r>
    </w:p>
    <w:p>
      <w:pPr>
        <w:spacing w:line="360" w:lineRule="auto"/>
        <w:rPr>
          <w:rFonts w:hint="eastAsia" w:ascii="黑体" w:hAnsi="黑体" w:eastAsia="黑体" w:cs="黑体"/>
          <w:szCs w:val="21"/>
          <w:lang w:eastAsia="zh-CN"/>
        </w:rPr>
      </w:pPr>
      <w:r>
        <w:rPr>
          <w:rFonts w:hint="eastAsia" w:ascii="黑体" w:hAnsi="黑体" w:eastAsia="黑体" w:cs="黑体"/>
          <w:lang w:val="en-US" w:eastAsia="zh-CN"/>
        </w:rPr>
        <w:t>B.4.1</w:t>
      </w:r>
      <w:r>
        <w:rPr>
          <w:rFonts w:hint="eastAsia" w:ascii="黑体" w:hAnsi="黑体" w:eastAsia="黑体" w:cs="黑体"/>
        </w:rPr>
        <w:t xml:space="preserve"> </w:t>
      </w:r>
      <w:r>
        <w:rPr>
          <w:rFonts w:hint="eastAsia" w:ascii="黑体" w:hAnsi="黑体" w:eastAsia="黑体" w:cs="黑体"/>
          <w:szCs w:val="21"/>
        </w:rPr>
        <w:t xml:space="preserve"> 题型</w:t>
      </w:r>
      <w:r>
        <w:rPr>
          <w:rFonts w:hint="eastAsia" w:ascii="黑体" w:hAnsi="黑体" w:eastAsia="黑体" w:cs="黑体"/>
          <w:szCs w:val="21"/>
          <w:lang w:eastAsia="zh-CN"/>
        </w:rPr>
        <w:t>和分值比例</w:t>
      </w:r>
    </w:p>
    <w:p>
      <w:pPr>
        <w:spacing w:line="360" w:lineRule="auto"/>
        <w:jc w:val="center"/>
        <w:rPr>
          <w:rFonts w:hint="default" w:ascii="黑体" w:hAnsi="黑体" w:eastAsia="黑体" w:cs="黑体"/>
          <w:szCs w:val="21"/>
          <w:lang w:val="en-US" w:eastAsia="zh-CN"/>
        </w:rPr>
      </w:pPr>
      <w:r>
        <w:rPr>
          <w:rFonts w:hint="eastAsia" w:ascii="黑体" w:hAnsi="黑体" w:eastAsia="黑体" w:cs="黑体"/>
          <w:szCs w:val="21"/>
          <w:lang w:val="en-US" w:eastAsia="zh-CN"/>
        </w:rPr>
        <w:t>表B.5 题型和分值比例</w:t>
      </w:r>
    </w:p>
    <w:tbl>
      <w:tblPr>
        <w:tblStyle w:val="21"/>
        <w:tblW w:w="9555" w:type="dxa"/>
        <w:tblInd w:w="1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5"/>
        <w:gridCol w:w="2485"/>
        <w:gridCol w:w="2595"/>
        <w:gridCol w:w="2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55" w:type="dxa"/>
          </w:tcPr>
          <w:p>
            <w:pPr>
              <w:spacing w:line="36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题型</w:t>
            </w:r>
          </w:p>
        </w:tc>
        <w:tc>
          <w:tcPr>
            <w:tcW w:w="2485" w:type="dxa"/>
          </w:tcPr>
          <w:p>
            <w:pPr>
              <w:spacing w:line="36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数量</w:t>
            </w:r>
          </w:p>
        </w:tc>
        <w:tc>
          <w:tcPr>
            <w:tcW w:w="2595" w:type="dxa"/>
          </w:tcPr>
          <w:p>
            <w:pPr>
              <w:spacing w:line="36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单题分值（分）</w:t>
            </w:r>
          </w:p>
        </w:tc>
        <w:tc>
          <w:tcPr>
            <w:tcW w:w="2520" w:type="dxa"/>
          </w:tcPr>
          <w:p>
            <w:pPr>
              <w:spacing w:line="36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小计分值（分）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3" w:hRule="atLeast"/>
        </w:trPr>
        <w:tc>
          <w:tcPr>
            <w:tcW w:w="1955" w:type="dxa"/>
          </w:tcPr>
          <w:p>
            <w:pPr>
              <w:spacing w:line="36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单项选择</w:t>
            </w:r>
          </w:p>
        </w:tc>
        <w:tc>
          <w:tcPr>
            <w:tcW w:w="2485" w:type="dxa"/>
          </w:tcPr>
          <w:p>
            <w:pPr>
              <w:spacing w:line="36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30</w:t>
            </w:r>
          </w:p>
        </w:tc>
        <w:tc>
          <w:tcPr>
            <w:tcW w:w="2595" w:type="dxa"/>
          </w:tcPr>
          <w:p>
            <w:pPr>
              <w:spacing w:line="36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1</w:t>
            </w:r>
          </w:p>
        </w:tc>
        <w:tc>
          <w:tcPr>
            <w:tcW w:w="2520" w:type="dxa"/>
          </w:tcPr>
          <w:p>
            <w:pPr>
              <w:spacing w:line="36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55" w:type="dxa"/>
          </w:tcPr>
          <w:p>
            <w:pPr>
              <w:spacing w:line="36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多项选择</w:t>
            </w:r>
          </w:p>
        </w:tc>
        <w:tc>
          <w:tcPr>
            <w:tcW w:w="2485" w:type="dxa"/>
          </w:tcPr>
          <w:p>
            <w:pPr>
              <w:spacing w:line="360" w:lineRule="auto"/>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30</w:t>
            </w:r>
          </w:p>
        </w:tc>
        <w:tc>
          <w:tcPr>
            <w:tcW w:w="2595" w:type="dxa"/>
          </w:tcPr>
          <w:p>
            <w:pPr>
              <w:spacing w:line="360" w:lineRule="auto"/>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1.5</w:t>
            </w:r>
          </w:p>
        </w:tc>
        <w:tc>
          <w:tcPr>
            <w:tcW w:w="2520" w:type="dxa"/>
          </w:tcPr>
          <w:p>
            <w:pPr>
              <w:spacing w:line="360" w:lineRule="auto"/>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55" w:type="dxa"/>
          </w:tcPr>
          <w:p>
            <w:pPr>
              <w:spacing w:line="36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判断题</w:t>
            </w:r>
          </w:p>
        </w:tc>
        <w:tc>
          <w:tcPr>
            <w:tcW w:w="2485" w:type="dxa"/>
          </w:tcPr>
          <w:p>
            <w:pPr>
              <w:spacing w:line="36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10</w:t>
            </w:r>
          </w:p>
        </w:tc>
        <w:tc>
          <w:tcPr>
            <w:tcW w:w="2595" w:type="dxa"/>
          </w:tcPr>
          <w:p>
            <w:pPr>
              <w:spacing w:line="36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1</w:t>
            </w:r>
          </w:p>
        </w:tc>
        <w:tc>
          <w:tcPr>
            <w:tcW w:w="2520" w:type="dxa"/>
          </w:tcPr>
          <w:p>
            <w:pPr>
              <w:spacing w:line="36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55" w:type="dxa"/>
          </w:tcPr>
          <w:p>
            <w:pPr>
              <w:spacing w:line="36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问答题</w:t>
            </w:r>
          </w:p>
        </w:tc>
        <w:tc>
          <w:tcPr>
            <w:tcW w:w="2485" w:type="dxa"/>
          </w:tcPr>
          <w:p>
            <w:pPr>
              <w:spacing w:line="360" w:lineRule="auto"/>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w:t>
            </w:r>
          </w:p>
        </w:tc>
        <w:tc>
          <w:tcPr>
            <w:tcW w:w="2595" w:type="dxa"/>
          </w:tcPr>
          <w:p>
            <w:pPr>
              <w:spacing w:line="360" w:lineRule="auto"/>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15</w:t>
            </w:r>
          </w:p>
        </w:tc>
        <w:tc>
          <w:tcPr>
            <w:tcW w:w="2520" w:type="dxa"/>
          </w:tcPr>
          <w:p>
            <w:pPr>
              <w:spacing w:line="360" w:lineRule="auto"/>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15</w:t>
            </w:r>
          </w:p>
        </w:tc>
      </w:tr>
    </w:tbl>
    <w:p>
      <w:pPr>
        <w:keepNext w:val="0"/>
        <w:keepLines w:val="0"/>
        <w:pageBreakBefore w:val="0"/>
        <w:widowControl w:val="0"/>
        <w:kinsoku/>
        <w:wordWrap/>
        <w:overflowPunct/>
        <w:topLinePunct w:val="0"/>
        <w:autoSpaceDE/>
        <w:autoSpaceDN/>
        <w:bidi w:val="0"/>
        <w:adjustRightInd/>
        <w:snapToGrid/>
        <w:spacing w:before="160" w:beforeLines="50" w:line="360" w:lineRule="auto"/>
        <w:textAlignment w:val="auto"/>
        <w:rPr>
          <w:rFonts w:ascii="Songti SC" w:hAnsi="Songti SC" w:eastAsia="Songti SC"/>
          <w:szCs w:val="21"/>
        </w:rPr>
      </w:pPr>
      <w:r>
        <w:rPr>
          <w:rFonts w:hint="eastAsia" w:ascii="黑体" w:hAnsi="黑体" w:eastAsia="黑体" w:cs="黑体"/>
          <w:lang w:val="en-US" w:eastAsia="zh-CN"/>
        </w:rPr>
        <w:t>B.4.2</w:t>
      </w:r>
      <w:r>
        <w:rPr>
          <w:rFonts w:hint="eastAsia" w:ascii="黑体" w:hAnsi="黑体" w:eastAsia="黑体" w:cs="黑体"/>
          <w:szCs w:val="21"/>
        </w:rPr>
        <w:t>考试时间</w:t>
      </w:r>
    </w:p>
    <w:p>
      <w:pPr>
        <w:spacing w:line="360" w:lineRule="auto"/>
        <w:ind w:firstLine="420"/>
        <w:rPr>
          <w:rFonts w:ascii="Times New Roman" w:hAnsi="Times New Roman" w:eastAsia="宋体" w:cs="Times New Roman"/>
          <w:kern w:val="0"/>
          <w:szCs w:val="21"/>
        </w:rPr>
      </w:pPr>
      <w:r>
        <w:rPr>
          <w:rFonts w:hint="eastAsia" w:ascii="Times New Roman" w:hAnsi="Times New Roman" w:eastAsia="宋体" w:cs="Times New Roman"/>
          <w:kern w:val="0"/>
          <w:szCs w:val="21"/>
        </w:rPr>
        <w:t>总考试时间为</w:t>
      </w:r>
      <w:r>
        <w:rPr>
          <w:rFonts w:hint="eastAsia" w:ascii="Times New Roman" w:hAnsi="Times New Roman" w:eastAsia="宋体" w:cs="Times New Roman"/>
          <w:kern w:val="0"/>
          <w:szCs w:val="21"/>
          <w:lang w:val="en-US" w:eastAsia="zh-CN"/>
        </w:rPr>
        <w:t>60</w:t>
      </w:r>
      <w:r>
        <w:rPr>
          <w:rFonts w:hint="eastAsia" w:ascii="Times New Roman" w:hAnsi="Times New Roman" w:eastAsia="宋体" w:cs="Times New Roman"/>
          <w:kern w:val="0"/>
          <w:szCs w:val="21"/>
        </w:rPr>
        <w:t>分钟，提前1</w:t>
      </w:r>
      <w:r>
        <w:rPr>
          <w:rFonts w:ascii="Times New Roman" w:hAnsi="Times New Roman" w:eastAsia="宋体" w:cs="Times New Roman"/>
          <w:kern w:val="0"/>
          <w:szCs w:val="21"/>
        </w:rPr>
        <w:t>5</w:t>
      </w:r>
      <w:r>
        <w:rPr>
          <w:rFonts w:hint="eastAsia" w:ascii="Times New Roman" w:hAnsi="Times New Roman" w:eastAsia="宋体" w:cs="Times New Roman"/>
          <w:kern w:val="0"/>
          <w:szCs w:val="21"/>
        </w:rPr>
        <w:t>分钟进入考场，迟到3</w:t>
      </w:r>
      <w:r>
        <w:rPr>
          <w:rFonts w:ascii="Times New Roman" w:hAnsi="Times New Roman" w:eastAsia="宋体" w:cs="Times New Roman"/>
          <w:kern w:val="0"/>
          <w:szCs w:val="21"/>
        </w:rPr>
        <w:t>0</w:t>
      </w:r>
      <w:r>
        <w:rPr>
          <w:rFonts w:hint="eastAsia" w:ascii="Times New Roman" w:hAnsi="Times New Roman" w:eastAsia="宋体" w:cs="Times New Roman"/>
          <w:kern w:val="0"/>
          <w:szCs w:val="21"/>
        </w:rPr>
        <w:t>分钟以上的视为放弃考试，考试开始后3</w:t>
      </w:r>
      <w:r>
        <w:rPr>
          <w:rFonts w:ascii="Times New Roman" w:hAnsi="Times New Roman" w:eastAsia="宋体" w:cs="Times New Roman"/>
          <w:kern w:val="0"/>
          <w:szCs w:val="21"/>
        </w:rPr>
        <w:t>0</w:t>
      </w:r>
      <w:r>
        <w:rPr>
          <w:rFonts w:hint="eastAsia" w:ascii="Times New Roman" w:hAnsi="Times New Roman" w:eastAsia="宋体" w:cs="Times New Roman"/>
          <w:kern w:val="0"/>
          <w:szCs w:val="21"/>
        </w:rPr>
        <w:t>分钟内离场的成绩无效。</w:t>
      </w:r>
    </w:p>
    <w:p>
      <w:pPr>
        <w:spacing w:line="360" w:lineRule="auto"/>
        <w:rPr>
          <w:rFonts w:hint="eastAsia" w:ascii="黑体" w:hAnsi="黑体" w:eastAsia="黑体" w:cs="黑体"/>
          <w:szCs w:val="21"/>
        </w:rPr>
      </w:pPr>
      <w:r>
        <w:rPr>
          <w:rFonts w:hint="eastAsia" w:ascii="黑体" w:hAnsi="黑体" w:eastAsia="黑体" w:cs="黑体"/>
          <w:lang w:val="en-US" w:eastAsia="zh-CN"/>
        </w:rPr>
        <w:t>B.4.3</w:t>
      </w:r>
      <w:r>
        <w:rPr>
          <w:rFonts w:hint="eastAsia" w:ascii="黑体" w:hAnsi="黑体" w:eastAsia="黑体" w:cs="黑体"/>
        </w:rPr>
        <w:t xml:space="preserve"> </w:t>
      </w:r>
      <w:r>
        <w:rPr>
          <w:rFonts w:hint="eastAsia" w:ascii="黑体" w:hAnsi="黑体" w:eastAsia="黑体" w:cs="黑体"/>
          <w:szCs w:val="21"/>
        </w:rPr>
        <w:t>考试合格标准</w:t>
      </w:r>
    </w:p>
    <w:p>
      <w:pPr>
        <w:spacing w:line="360" w:lineRule="auto"/>
        <w:ind w:firstLine="420" w:firstLineChars="200"/>
        <w:rPr>
          <w:rFonts w:hint="eastAsia" w:ascii="Times New Roman" w:hAnsi="Times New Roman" w:eastAsia="宋体" w:cs="Times New Roman"/>
          <w:kern w:val="0"/>
          <w:szCs w:val="21"/>
          <w:lang w:val="en-US" w:eastAsia="zh-CN"/>
        </w:rPr>
      </w:pPr>
      <w:r>
        <w:rPr>
          <w:rFonts w:hint="eastAsia" w:ascii="Times New Roman" w:hAnsi="Times New Roman" w:eastAsia="宋体" w:cs="Times New Roman"/>
          <w:kern w:val="0"/>
          <w:szCs w:val="21"/>
        </w:rPr>
        <w:t>考试满分为1</w:t>
      </w:r>
      <w:r>
        <w:rPr>
          <w:rFonts w:ascii="Times New Roman" w:hAnsi="Times New Roman" w:eastAsia="宋体" w:cs="Times New Roman"/>
          <w:kern w:val="0"/>
          <w:szCs w:val="21"/>
        </w:rPr>
        <w:t>00</w:t>
      </w:r>
      <w:r>
        <w:rPr>
          <w:rFonts w:hint="eastAsia" w:ascii="Times New Roman" w:hAnsi="Times New Roman" w:eastAsia="宋体" w:cs="Times New Roman"/>
          <w:kern w:val="0"/>
          <w:szCs w:val="21"/>
        </w:rPr>
        <w:t>分，考试成绩</w:t>
      </w:r>
      <w:r>
        <w:rPr>
          <w:rFonts w:hint="eastAsia" w:ascii="Times New Roman" w:hAnsi="Times New Roman" w:eastAsia="宋体" w:cs="Times New Roman"/>
          <w:kern w:val="0"/>
          <w:szCs w:val="21"/>
          <w:lang w:val="en-US" w:eastAsia="zh-CN"/>
        </w:rPr>
        <w:t>60</w:t>
      </w:r>
      <w:r>
        <w:rPr>
          <w:rFonts w:hint="eastAsia" w:ascii="Times New Roman" w:hAnsi="Times New Roman" w:eastAsia="宋体" w:cs="Times New Roman"/>
          <w:kern w:val="0"/>
          <w:szCs w:val="21"/>
        </w:rPr>
        <w:t>分以上为合格</w:t>
      </w:r>
      <w:r>
        <w:rPr>
          <w:rFonts w:hint="eastAsia" w:ascii="Times New Roman" w:hAnsi="Times New Roman" w:eastAsia="宋体" w:cs="Times New Roman"/>
          <w:kern w:val="0"/>
          <w:szCs w:val="21"/>
          <w:lang w:eastAsia="zh-CN"/>
        </w:rPr>
        <w:t>。</w:t>
      </w:r>
    </w:p>
    <w:p>
      <w:pPr>
        <w:widowControl/>
        <w:jc w:val="left"/>
        <w:rPr>
          <w:rFonts w:ascii="宋体" w:hAnsi="宋体"/>
          <w:color w:val="0070C0"/>
          <w:szCs w:val="21"/>
        </w:rPr>
      </w:pPr>
    </w:p>
    <w:p>
      <w:pPr>
        <w:widowControl/>
        <w:jc w:val="left"/>
        <w:rPr>
          <w:rFonts w:ascii="黑体" w:hAnsi="黑体" w:eastAsia="黑体" w:cs="黑体"/>
          <w:szCs w:val="21"/>
        </w:rPr>
      </w:pPr>
      <w:r>
        <w:rPr>
          <w:rFonts w:ascii="黑体" w:hAnsi="黑体" w:eastAsia="黑体" w:cs="黑体"/>
          <w:szCs w:val="21"/>
        </w:rPr>
        <w:br w:type="page"/>
      </w:r>
    </w:p>
    <w:p>
      <w:pPr>
        <w:keepNext w:val="0"/>
        <w:keepLines w:val="0"/>
        <w:pageBreakBefore w:val="0"/>
        <w:widowControl w:val="0"/>
        <w:kinsoku/>
        <w:wordWrap/>
        <w:overflowPunct/>
        <w:topLinePunct w:val="0"/>
        <w:autoSpaceDE/>
        <w:autoSpaceDN/>
        <w:bidi w:val="0"/>
        <w:adjustRightInd w:val="0"/>
        <w:snapToGrid w:val="0"/>
        <w:spacing w:before="850" w:line="360" w:lineRule="auto"/>
        <w:jc w:val="center"/>
        <w:textAlignment w:val="auto"/>
        <w:outlineLvl w:val="0"/>
        <w:rPr>
          <w:rFonts w:hint="eastAsia" w:ascii="黑体" w:hAnsi="黑体" w:eastAsia="黑体" w:cs="黑体"/>
          <w:szCs w:val="21"/>
        </w:rPr>
      </w:pPr>
      <w:bookmarkStart w:id="58" w:name="_Toc5417"/>
      <w:r>
        <w:rPr>
          <w:rFonts w:hint="eastAsia" w:ascii="黑体" w:hAnsi="黑体" w:eastAsia="黑体" w:cs="黑体"/>
          <w:szCs w:val="21"/>
        </w:rPr>
        <w:t>附</w:t>
      </w:r>
      <w:r>
        <w:rPr>
          <w:rFonts w:hint="eastAsia" w:ascii="黑体" w:hAnsi="黑体" w:eastAsia="黑体" w:cs="黑体"/>
          <w:szCs w:val="21"/>
          <w:lang w:val="en-US" w:eastAsia="zh-CN"/>
        </w:rPr>
        <w:t xml:space="preserve"> </w:t>
      </w:r>
      <w:r>
        <w:rPr>
          <w:rFonts w:hint="eastAsia" w:ascii="黑体" w:hAnsi="黑体" w:eastAsia="黑体" w:cs="黑体"/>
          <w:szCs w:val="21"/>
        </w:rPr>
        <w:t>录</w:t>
      </w:r>
      <w:r>
        <w:rPr>
          <w:rFonts w:hint="eastAsia" w:ascii="黑体" w:hAnsi="黑体" w:eastAsia="黑体" w:cs="黑体"/>
          <w:szCs w:val="21"/>
          <w:lang w:val="en-US" w:eastAsia="zh-CN"/>
        </w:rPr>
        <w:t xml:space="preserve"> </w:t>
      </w:r>
      <w:r>
        <w:rPr>
          <w:rFonts w:hint="eastAsia" w:ascii="黑体" w:hAnsi="黑体" w:eastAsia="黑体" w:cs="黑体"/>
          <w:szCs w:val="21"/>
        </w:rPr>
        <w:t>C</w:t>
      </w:r>
      <w:bookmarkEnd w:id="58"/>
    </w:p>
    <w:p>
      <w:pPr>
        <w:spacing w:line="360" w:lineRule="auto"/>
        <w:jc w:val="center"/>
        <w:outlineLvl w:val="0"/>
        <w:rPr>
          <w:rFonts w:hint="eastAsia" w:ascii="黑体" w:hAnsi="黑体" w:eastAsia="黑体" w:cs="黑体"/>
          <w:szCs w:val="21"/>
          <w:lang w:eastAsia="zh-CN"/>
        </w:rPr>
      </w:pPr>
      <w:bookmarkStart w:id="59" w:name="_Toc31409"/>
      <w:r>
        <w:rPr>
          <w:rFonts w:hint="eastAsia" w:ascii="黑体" w:hAnsi="黑体" w:eastAsia="黑体" w:cs="黑体"/>
          <w:szCs w:val="21"/>
          <w:lang w:eastAsia="zh-CN"/>
        </w:rPr>
        <w:t>（规范性）</w:t>
      </w:r>
      <w:bookmarkEnd w:id="59"/>
    </w:p>
    <w:p>
      <w:pPr>
        <w:keepNext w:val="0"/>
        <w:keepLines w:val="0"/>
        <w:pageBreakBefore w:val="0"/>
        <w:widowControl w:val="0"/>
        <w:kinsoku/>
        <w:wordWrap/>
        <w:overflowPunct/>
        <w:topLinePunct w:val="0"/>
        <w:autoSpaceDE/>
        <w:autoSpaceDN/>
        <w:bidi w:val="0"/>
        <w:adjustRightInd/>
        <w:snapToGrid/>
        <w:spacing w:after="283" w:line="360" w:lineRule="auto"/>
        <w:jc w:val="center"/>
        <w:textAlignment w:val="auto"/>
        <w:outlineLvl w:val="0"/>
        <w:rPr>
          <w:szCs w:val="21"/>
        </w:rPr>
      </w:pPr>
      <w:bookmarkStart w:id="60" w:name="_Toc23680"/>
      <w:r>
        <w:rPr>
          <w:rFonts w:hint="eastAsia" w:ascii="黑体" w:hAnsi="黑体" w:eastAsia="黑体" w:cs="黑体"/>
          <w:szCs w:val="21"/>
        </w:rPr>
        <w:t>网络安全风险管理考试大纲</w:t>
      </w:r>
      <w:bookmarkEnd w:id="60"/>
    </w:p>
    <w:p>
      <w:pPr>
        <w:pStyle w:val="51"/>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b/>
          <w:bCs/>
        </w:rPr>
      </w:pPr>
      <w:r>
        <w:rPr>
          <w:rFonts w:hint="eastAsia" w:ascii="黑体" w:hAnsi="黑体" w:eastAsia="黑体" w:cs="黑体"/>
          <w:b w:val="0"/>
          <w:bCs w:val="0"/>
          <w:lang w:val="en-US" w:eastAsia="zh-CN"/>
        </w:rPr>
        <w:t xml:space="preserve">C.1 </w:t>
      </w:r>
      <w:r>
        <w:rPr>
          <w:rFonts w:hint="eastAsia" w:ascii="黑体" w:hAnsi="黑体" w:eastAsia="黑体" w:cs="黑体"/>
          <w:b w:val="0"/>
          <w:bCs w:val="0"/>
        </w:rPr>
        <w:t>目的</w:t>
      </w:r>
    </w:p>
    <w:p>
      <w:pPr>
        <w:pStyle w:val="29"/>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eastAsia="宋体"/>
          <w:kern w:val="0"/>
          <w:lang w:val="en-US" w:eastAsia="zh-CN"/>
        </w:rPr>
      </w:pPr>
      <w:r>
        <w:rPr>
          <w:kern w:val="0"/>
        </w:rPr>
        <w:t>为使考生</w:t>
      </w:r>
      <w:r>
        <w:rPr>
          <w:rFonts w:hint="eastAsia"/>
          <w:kern w:val="0"/>
        </w:rPr>
        <w:t>达到本认证规范中</w:t>
      </w:r>
      <w:r>
        <w:rPr>
          <w:kern w:val="0"/>
        </w:rPr>
        <w:t>规定</w:t>
      </w:r>
      <w:r>
        <w:rPr>
          <w:rFonts w:hint="eastAsia"/>
          <w:kern w:val="0"/>
        </w:rPr>
        <w:t>网络空间安全专业人员管理类网络安全风险管理（</w:t>
      </w:r>
      <w:r>
        <w:rPr>
          <w:kern w:val="0"/>
        </w:rPr>
        <w:t>Network secur</w:t>
      </w:r>
      <w:r>
        <w:rPr>
          <w:rFonts w:hint="eastAsia"/>
          <w:kern w:val="0"/>
          <w:lang w:eastAsia="zh-CN"/>
        </w:rPr>
        <w:t>H</w:t>
      </w:r>
      <w:r>
        <w:rPr>
          <w:kern w:val="0"/>
        </w:rPr>
        <w:t>ty r</w:t>
      </w:r>
      <w:r>
        <w:rPr>
          <w:rFonts w:hint="eastAsia"/>
          <w:kern w:val="0"/>
          <w:lang w:eastAsia="zh-CN"/>
        </w:rPr>
        <w:t>H</w:t>
      </w:r>
      <w:r>
        <w:rPr>
          <w:kern w:val="0"/>
        </w:rPr>
        <w:t>sk management</w:t>
      </w:r>
      <w:r>
        <w:rPr>
          <w:rFonts w:hint="eastAsia"/>
          <w:kern w:val="0"/>
        </w:rPr>
        <w:t>）方向三、四级能力要求，</w:t>
      </w:r>
      <w:r>
        <w:rPr>
          <w:kern w:val="0"/>
        </w:rPr>
        <w:t>指导考生有效准备考试，特制定本考试大纲(以下简称大纲)</w:t>
      </w:r>
      <w:r>
        <w:rPr>
          <w:rFonts w:hint="eastAsia"/>
          <w:kern w:val="0"/>
          <w:lang w:val="en-US" w:eastAsia="zh-CN"/>
        </w:rPr>
        <w:t>,</w:t>
      </w:r>
      <w:r>
        <w:rPr>
          <w:rFonts w:hint="eastAsia" w:ascii="宋体" w:hAnsi="宋体"/>
          <w:color w:val="000000" w:themeColor="text1"/>
          <w:kern w:val="0"/>
          <w14:textFill>
            <w14:solidFill>
              <w14:schemeClr w14:val="tx1"/>
            </w14:solidFill>
          </w14:textFill>
        </w:rPr>
        <w:t>本大纲适用于所有申请网络空间安全专业人员认证管理类网络安全风险管理方向三、四级的人员。</w:t>
      </w:r>
    </w:p>
    <w:p>
      <w:pPr>
        <w:pStyle w:val="53"/>
        <w:spacing w:line="360" w:lineRule="auto"/>
        <w:ind w:firstLine="0" w:firstLineChars="0"/>
        <w:rPr>
          <w:rFonts w:hint="eastAsia" w:ascii="黑体" w:hAnsi="黑体" w:eastAsia="黑体" w:cs="黑体"/>
          <w:b w:val="0"/>
          <w:bCs w:val="0"/>
        </w:rPr>
      </w:pPr>
      <w:r>
        <w:rPr>
          <w:rFonts w:hint="eastAsia" w:ascii="黑体" w:hAnsi="黑体" w:eastAsia="黑体" w:cs="黑体"/>
          <w:b w:val="0"/>
          <w:bCs w:val="0"/>
          <w:lang w:val="en-US" w:eastAsia="zh-CN"/>
        </w:rPr>
        <w:t xml:space="preserve">C.2 </w:t>
      </w:r>
      <w:r>
        <w:rPr>
          <w:rFonts w:hint="eastAsia" w:ascii="黑体" w:hAnsi="黑体" w:eastAsia="黑体" w:cs="黑体"/>
          <w:b w:val="0"/>
          <w:bCs w:val="0"/>
        </w:rPr>
        <w:t>考试内容</w:t>
      </w:r>
    </w:p>
    <w:p>
      <w:pPr>
        <w:pStyle w:val="51"/>
        <w:spacing w:after="156" w:afterLines="50" w:line="360" w:lineRule="auto"/>
        <w:ind w:firstLine="0" w:firstLineChars="0"/>
        <w:rPr>
          <w:rFonts w:hint="eastAsia" w:ascii="黑体" w:hAnsi="黑体" w:eastAsia="黑体" w:cs="黑体"/>
        </w:rPr>
      </w:pPr>
      <w:r>
        <w:rPr>
          <w:rFonts w:hint="eastAsia" w:ascii="黑体" w:hAnsi="黑体" w:eastAsia="黑体" w:cs="黑体"/>
          <w:b w:val="0"/>
          <w:bCs w:val="0"/>
          <w:lang w:val="en-US" w:eastAsia="zh-CN"/>
        </w:rPr>
        <w:t>C.2.1</w:t>
      </w:r>
      <w:r>
        <w:rPr>
          <w:rFonts w:hint="eastAsia" w:ascii="黑体" w:hAnsi="黑体" w:eastAsia="黑体" w:cs="黑体"/>
        </w:rPr>
        <w:t>课程要求和考试比例</w:t>
      </w:r>
    </w:p>
    <w:p>
      <w:pPr>
        <w:pStyle w:val="51"/>
        <w:spacing w:after="156" w:afterLines="50" w:line="360" w:lineRule="auto"/>
        <w:ind w:firstLine="0" w:firstLineChars="0"/>
        <w:jc w:val="center"/>
        <w:rPr>
          <w:rFonts w:hint="default" w:ascii="黑体" w:hAnsi="黑体" w:eastAsia="黑体" w:cs="黑体"/>
          <w:lang w:val="en-US" w:eastAsia="zh-CN"/>
        </w:rPr>
      </w:pPr>
      <w:r>
        <w:rPr>
          <w:rFonts w:hint="eastAsia" w:ascii="黑体" w:hAnsi="黑体" w:eastAsia="黑体" w:cs="黑体"/>
          <w:lang w:val="en-US" w:eastAsia="zh-CN"/>
        </w:rPr>
        <w:t>表C.1</w:t>
      </w:r>
      <w:r>
        <w:rPr>
          <w:rFonts w:hint="eastAsia" w:ascii="黑体" w:hAnsi="黑体" w:eastAsia="黑体" w:cs="黑体"/>
        </w:rPr>
        <w:t>课程要求和考试比例</w:t>
      </w:r>
    </w:p>
    <w:tbl>
      <w:tblPr>
        <w:tblStyle w:val="21"/>
        <w:tblW w:w="9313" w:type="dxa"/>
        <w:tblInd w:w="1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60"/>
        <w:gridCol w:w="1860"/>
        <w:gridCol w:w="1710"/>
        <w:gridCol w:w="20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660" w:type="dxa"/>
            <w:vAlign w:val="center"/>
          </w:tcPr>
          <w:p>
            <w:pPr>
              <w:pStyle w:val="51"/>
              <w:spacing w:line="360" w:lineRule="auto"/>
              <w:ind w:firstLine="0" w:firstLineChars="0"/>
              <w:jc w:val="center"/>
              <w:rPr>
                <w:rFonts w:hint="eastAsia" w:ascii="黑体" w:hAnsi="黑体" w:eastAsia="黑体" w:cs="黑体"/>
                <w:kern w:val="0"/>
                <w:sz w:val="21"/>
                <w:szCs w:val="21"/>
              </w:rPr>
            </w:pPr>
            <w:r>
              <w:rPr>
                <w:rFonts w:hint="eastAsia" w:ascii="黑体" w:hAnsi="黑体" w:eastAsia="黑体" w:cs="黑体"/>
                <w:kern w:val="0"/>
                <w:sz w:val="21"/>
                <w:szCs w:val="21"/>
              </w:rPr>
              <w:t>课程名称</w:t>
            </w:r>
          </w:p>
        </w:tc>
        <w:tc>
          <w:tcPr>
            <w:tcW w:w="1860" w:type="dxa"/>
            <w:vAlign w:val="center"/>
          </w:tcPr>
          <w:p>
            <w:pPr>
              <w:pStyle w:val="51"/>
              <w:spacing w:line="360" w:lineRule="auto"/>
              <w:ind w:firstLine="0" w:firstLineChars="0"/>
              <w:jc w:val="center"/>
              <w:rPr>
                <w:rFonts w:hint="eastAsia" w:ascii="黑体" w:hAnsi="黑体" w:eastAsia="黑体" w:cs="黑体"/>
                <w:kern w:val="0"/>
                <w:sz w:val="21"/>
                <w:szCs w:val="21"/>
              </w:rPr>
            </w:pPr>
            <w:r>
              <w:rPr>
                <w:rFonts w:hint="eastAsia" w:ascii="黑体" w:hAnsi="黑体" w:eastAsia="黑体" w:cs="黑体"/>
                <w:kern w:val="0"/>
                <w:sz w:val="21"/>
                <w:szCs w:val="21"/>
              </w:rPr>
              <w:t>课程类型</w:t>
            </w:r>
          </w:p>
        </w:tc>
        <w:tc>
          <w:tcPr>
            <w:tcW w:w="1710" w:type="dxa"/>
            <w:vAlign w:val="center"/>
          </w:tcPr>
          <w:p>
            <w:pPr>
              <w:pStyle w:val="51"/>
              <w:spacing w:line="360" w:lineRule="auto"/>
              <w:ind w:firstLine="0" w:firstLineChars="0"/>
              <w:jc w:val="center"/>
              <w:rPr>
                <w:rFonts w:hint="eastAsia" w:ascii="黑体" w:hAnsi="黑体" w:eastAsia="黑体" w:cs="黑体"/>
                <w:kern w:val="0"/>
                <w:sz w:val="21"/>
                <w:szCs w:val="21"/>
              </w:rPr>
            </w:pPr>
            <w:r>
              <w:rPr>
                <w:rFonts w:hint="eastAsia" w:ascii="黑体" w:hAnsi="黑体" w:eastAsia="黑体" w:cs="黑体"/>
                <w:kern w:val="0"/>
                <w:sz w:val="21"/>
                <w:szCs w:val="21"/>
              </w:rPr>
              <w:t>选择范围</w:t>
            </w:r>
          </w:p>
        </w:tc>
        <w:tc>
          <w:tcPr>
            <w:tcW w:w="2083" w:type="dxa"/>
            <w:vAlign w:val="center"/>
          </w:tcPr>
          <w:p>
            <w:pPr>
              <w:pStyle w:val="51"/>
              <w:spacing w:line="360" w:lineRule="auto"/>
              <w:ind w:firstLine="0" w:firstLineChars="0"/>
              <w:jc w:val="center"/>
              <w:rPr>
                <w:rFonts w:hint="eastAsia" w:ascii="黑体" w:hAnsi="黑体" w:eastAsia="黑体" w:cs="黑体"/>
                <w:kern w:val="0"/>
                <w:sz w:val="21"/>
                <w:szCs w:val="21"/>
              </w:rPr>
            </w:pPr>
            <w:r>
              <w:rPr>
                <w:rFonts w:hint="eastAsia" w:ascii="黑体" w:hAnsi="黑体" w:eastAsia="黑体" w:cs="黑体"/>
                <w:kern w:val="0"/>
                <w:sz w:val="21"/>
                <w:szCs w:val="21"/>
              </w:rPr>
              <w:t>考试所占比例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2" w:hRule="atLeast"/>
        </w:trPr>
        <w:tc>
          <w:tcPr>
            <w:tcW w:w="3660" w:type="dxa"/>
            <w:vAlign w:val="center"/>
          </w:tcPr>
          <w:p>
            <w:pPr>
              <w:pStyle w:val="51"/>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网络安全风险管理人员基本素质</w:t>
            </w:r>
          </w:p>
        </w:tc>
        <w:tc>
          <w:tcPr>
            <w:tcW w:w="1860" w:type="dxa"/>
            <w:vAlign w:val="center"/>
          </w:tcPr>
          <w:p>
            <w:pPr>
              <w:pStyle w:val="51"/>
              <w:ind w:firstLine="0" w:firstLineChars="0"/>
              <w:jc w:val="center"/>
              <w:rPr>
                <w:rFonts w:hint="eastAsia" w:ascii="宋体" w:hAnsi="宋体" w:eastAsia="宋体" w:cs="宋体"/>
                <w:kern w:val="0"/>
                <w:sz w:val="18"/>
                <w:szCs w:val="18"/>
              </w:rPr>
            </w:pPr>
            <w:r>
              <w:rPr>
                <w:rFonts w:hint="eastAsia" w:ascii="宋体" w:hAnsi="宋体" w:eastAsia="宋体" w:cs="宋体"/>
                <w:kern w:val="0"/>
                <w:sz w:val="18"/>
                <w:szCs w:val="18"/>
              </w:rPr>
              <w:t>基础课程</w:t>
            </w:r>
          </w:p>
        </w:tc>
        <w:tc>
          <w:tcPr>
            <w:tcW w:w="1710" w:type="dxa"/>
            <w:vAlign w:val="center"/>
          </w:tcPr>
          <w:p>
            <w:pPr>
              <w:pStyle w:val="51"/>
              <w:ind w:firstLine="0" w:firstLineChars="0"/>
              <w:jc w:val="center"/>
              <w:rPr>
                <w:rFonts w:hint="eastAsia" w:ascii="宋体" w:hAnsi="宋体" w:eastAsia="宋体" w:cs="宋体"/>
                <w:kern w:val="0"/>
                <w:sz w:val="18"/>
                <w:szCs w:val="18"/>
              </w:rPr>
            </w:pPr>
            <w:r>
              <w:rPr>
                <w:rFonts w:hint="eastAsia" w:ascii="宋体" w:hAnsi="宋体" w:eastAsia="宋体" w:cs="宋体"/>
                <w:kern w:val="0"/>
                <w:sz w:val="18"/>
                <w:szCs w:val="18"/>
              </w:rPr>
              <w:t>全部</w:t>
            </w:r>
          </w:p>
        </w:tc>
        <w:tc>
          <w:tcPr>
            <w:tcW w:w="2083" w:type="dxa"/>
            <w:vAlign w:val="center"/>
          </w:tcPr>
          <w:p>
            <w:pPr>
              <w:pStyle w:val="51"/>
              <w:ind w:firstLine="0" w:firstLineChars="0"/>
              <w:jc w:val="center"/>
              <w:rPr>
                <w:rFonts w:hint="eastAsia" w:ascii="宋体" w:hAnsi="宋体" w:eastAsia="宋体" w:cs="宋体"/>
                <w:kern w:val="0"/>
                <w:sz w:val="18"/>
                <w:szCs w:val="18"/>
              </w:rPr>
            </w:pPr>
            <w:r>
              <w:rPr>
                <w:rFonts w:hint="eastAsia" w:ascii="宋体" w:hAnsi="宋体" w:eastAsia="宋体" w:cs="宋体"/>
                <w:kern w:val="0"/>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3660" w:type="dxa"/>
            <w:vAlign w:val="center"/>
          </w:tcPr>
          <w:p>
            <w:pPr>
              <w:pStyle w:val="51"/>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网络安全风险管理意识教育</w:t>
            </w:r>
          </w:p>
        </w:tc>
        <w:tc>
          <w:tcPr>
            <w:tcW w:w="1860" w:type="dxa"/>
            <w:vAlign w:val="center"/>
          </w:tcPr>
          <w:p>
            <w:pPr>
              <w:pStyle w:val="51"/>
              <w:ind w:firstLine="0" w:firstLineChars="0"/>
              <w:jc w:val="center"/>
              <w:rPr>
                <w:rFonts w:hint="eastAsia" w:ascii="宋体" w:hAnsi="宋体" w:eastAsia="宋体" w:cs="宋体"/>
                <w:kern w:val="0"/>
                <w:sz w:val="18"/>
                <w:szCs w:val="18"/>
              </w:rPr>
            </w:pPr>
            <w:r>
              <w:rPr>
                <w:rFonts w:hint="eastAsia" w:ascii="宋体" w:hAnsi="宋体" w:eastAsia="宋体" w:cs="宋体"/>
                <w:kern w:val="0"/>
                <w:sz w:val="18"/>
                <w:szCs w:val="18"/>
              </w:rPr>
              <w:t>基础课程</w:t>
            </w:r>
          </w:p>
        </w:tc>
        <w:tc>
          <w:tcPr>
            <w:tcW w:w="1710" w:type="dxa"/>
            <w:vAlign w:val="center"/>
          </w:tcPr>
          <w:p>
            <w:pPr>
              <w:pStyle w:val="51"/>
              <w:ind w:firstLine="0" w:firstLineChars="0"/>
              <w:jc w:val="center"/>
              <w:rPr>
                <w:rFonts w:hint="eastAsia" w:ascii="宋体" w:hAnsi="宋体" w:eastAsia="宋体" w:cs="宋体"/>
                <w:kern w:val="0"/>
                <w:sz w:val="18"/>
                <w:szCs w:val="18"/>
              </w:rPr>
            </w:pPr>
            <w:r>
              <w:rPr>
                <w:rFonts w:hint="eastAsia" w:ascii="宋体" w:hAnsi="宋体" w:eastAsia="宋体" w:cs="宋体"/>
                <w:kern w:val="0"/>
                <w:sz w:val="18"/>
                <w:szCs w:val="18"/>
              </w:rPr>
              <w:t>全部</w:t>
            </w:r>
          </w:p>
        </w:tc>
        <w:tc>
          <w:tcPr>
            <w:tcW w:w="2083" w:type="dxa"/>
            <w:vAlign w:val="center"/>
          </w:tcPr>
          <w:p>
            <w:pPr>
              <w:pStyle w:val="51"/>
              <w:ind w:firstLine="0" w:firstLineChars="0"/>
              <w:jc w:val="center"/>
              <w:rPr>
                <w:rFonts w:hint="eastAsia" w:ascii="宋体" w:hAnsi="宋体" w:eastAsia="宋体" w:cs="宋体"/>
                <w:kern w:val="0"/>
                <w:sz w:val="18"/>
                <w:szCs w:val="18"/>
              </w:rPr>
            </w:pPr>
            <w:r>
              <w:rPr>
                <w:rFonts w:hint="eastAsia" w:ascii="宋体" w:hAnsi="宋体" w:cs="宋体"/>
                <w:kern w:val="0"/>
                <w:sz w:val="18"/>
                <w:szCs w:val="18"/>
                <w:lang w:val="en-US" w:eastAsia="zh-CN"/>
              </w:rPr>
              <w:t>5</w:t>
            </w:r>
            <w:r>
              <w:rPr>
                <w:rFonts w:hint="eastAsia" w:ascii="宋体" w:hAnsi="宋体" w:eastAsia="宋体" w:cs="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2" w:hRule="atLeast"/>
        </w:trPr>
        <w:tc>
          <w:tcPr>
            <w:tcW w:w="3660" w:type="dxa"/>
            <w:vAlign w:val="center"/>
          </w:tcPr>
          <w:p>
            <w:pPr>
              <w:pStyle w:val="51"/>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网络安全法律法规体系</w:t>
            </w:r>
          </w:p>
        </w:tc>
        <w:tc>
          <w:tcPr>
            <w:tcW w:w="1860" w:type="dxa"/>
            <w:vAlign w:val="center"/>
          </w:tcPr>
          <w:p>
            <w:pPr>
              <w:pStyle w:val="51"/>
              <w:ind w:firstLine="0" w:firstLineChars="0"/>
              <w:jc w:val="center"/>
              <w:rPr>
                <w:rFonts w:hint="eastAsia" w:ascii="宋体" w:hAnsi="宋体" w:eastAsia="宋体" w:cs="宋体"/>
                <w:kern w:val="0"/>
                <w:sz w:val="18"/>
                <w:szCs w:val="18"/>
              </w:rPr>
            </w:pPr>
            <w:r>
              <w:rPr>
                <w:rFonts w:hint="eastAsia" w:ascii="宋体" w:hAnsi="宋体" w:eastAsia="宋体" w:cs="宋体"/>
                <w:kern w:val="0"/>
                <w:sz w:val="18"/>
                <w:szCs w:val="18"/>
              </w:rPr>
              <w:t>基础课程</w:t>
            </w:r>
          </w:p>
        </w:tc>
        <w:tc>
          <w:tcPr>
            <w:tcW w:w="1710" w:type="dxa"/>
            <w:vAlign w:val="center"/>
          </w:tcPr>
          <w:p>
            <w:pPr>
              <w:pStyle w:val="51"/>
              <w:ind w:firstLine="0" w:firstLineChars="0"/>
              <w:jc w:val="center"/>
              <w:rPr>
                <w:rFonts w:hint="eastAsia" w:ascii="宋体" w:hAnsi="宋体" w:eastAsia="宋体" w:cs="宋体"/>
                <w:kern w:val="0"/>
                <w:sz w:val="18"/>
                <w:szCs w:val="18"/>
              </w:rPr>
            </w:pPr>
            <w:r>
              <w:rPr>
                <w:rFonts w:hint="eastAsia" w:ascii="宋体" w:hAnsi="宋体" w:eastAsia="宋体" w:cs="宋体"/>
                <w:kern w:val="0"/>
                <w:sz w:val="18"/>
                <w:szCs w:val="18"/>
              </w:rPr>
              <w:t>全部</w:t>
            </w:r>
          </w:p>
        </w:tc>
        <w:tc>
          <w:tcPr>
            <w:tcW w:w="2083" w:type="dxa"/>
            <w:vAlign w:val="center"/>
          </w:tcPr>
          <w:p>
            <w:pPr>
              <w:pStyle w:val="51"/>
              <w:ind w:firstLine="0" w:firstLineChars="0"/>
              <w:jc w:val="center"/>
              <w:rPr>
                <w:rFonts w:hint="eastAsia" w:ascii="宋体" w:hAnsi="宋体" w:eastAsia="宋体" w:cs="宋体"/>
                <w:kern w:val="0"/>
                <w:sz w:val="18"/>
                <w:szCs w:val="18"/>
              </w:rPr>
            </w:pPr>
            <w:r>
              <w:rPr>
                <w:rFonts w:hint="eastAsia" w:ascii="宋体" w:hAnsi="宋体" w:cs="宋体"/>
                <w:kern w:val="0"/>
                <w:sz w:val="18"/>
                <w:szCs w:val="18"/>
                <w:lang w:val="en-US" w:eastAsia="zh-CN"/>
              </w:rPr>
              <w:t>5</w:t>
            </w:r>
            <w:r>
              <w:rPr>
                <w:rFonts w:hint="eastAsia" w:ascii="宋体" w:hAnsi="宋体" w:eastAsia="宋体" w:cs="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2" w:hRule="atLeast"/>
        </w:trPr>
        <w:tc>
          <w:tcPr>
            <w:tcW w:w="3660" w:type="dxa"/>
            <w:vAlign w:val="center"/>
          </w:tcPr>
          <w:p>
            <w:pPr>
              <w:pStyle w:val="51"/>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网络安全风险管理基础</w:t>
            </w:r>
          </w:p>
        </w:tc>
        <w:tc>
          <w:tcPr>
            <w:tcW w:w="1860" w:type="dxa"/>
            <w:vAlign w:val="center"/>
          </w:tcPr>
          <w:p>
            <w:pPr>
              <w:pStyle w:val="51"/>
              <w:ind w:firstLine="0" w:firstLineChars="0"/>
              <w:jc w:val="center"/>
              <w:rPr>
                <w:rFonts w:hint="eastAsia" w:ascii="宋体" w:hAnsi="宋体" w:eastAsia="宋体" w:cs="宋体"/>
                <w:kern w:val="0"/>
                <w:sz w:val="18"/>
                <w:szCs w:val="18"/>
              </w:rPr>
            </w:pPr>
            <w:r>
              <w:rPr>
                <w:rFonts w:hint="eastAsia" w:ascii="宋体" w:hAnsi="宋体" w:cs="宋体"/>
                <w:kern w:val="0"/>
                <w:sz w:val="18"/>
                <w:szCs w:val="18"/>
                <w:lang w:eastAsia="zh-CN"/>
              </w:rPr>
              <w:t>专业</w:t>
            </w:r>
            <w:r>
              <w:rPr>
                <w:rFonts w:hint="eastAsia" w:ascii="宋体" w:hAnsi="宋体" w:eastAsia="宋体" w:cs="宋体"/>
                <w:kern w:val="0"/>
                <w:sz w:val="18"/>
                <w:szCs w:val="18"/>
              </w:rPr>
              <w:t>课程</w:t>
            </w:r>
          </w:p>
        </w:tc>
        <w:tc>
          <w:tcPr>
            <w:tcW w:w="1710" w:type="dxa"/>
            <w:vAlign w:val="center"/>
          </w:tcPr>
          <w:p>
            <w:pPr>
              <w:pStyle w:val="51"/>
              <w:ind w:firstLine="0" w:firstLineChars="0"/>
              <w:jc w:val="center"/>
              <w:rPr>
                <w:rFonts w:hint="eastAsia" w:ascii="宋体" w:hAnsi="宋体" w:eastAsia="宋体" w:cs="宋体"/>
                <w:kern w:val="0"/>
                <w:sz w:val="18"/>
                <w:szCs w:val="18"/>
              </w:rPr>
            </w:pPr>
            <w:r>
              <w:rPr>
                <w:rFonts w:hint="eastAsia" w:ascii="宋体" w:hAnsi="宋体" w:eastAsia="宋体" w:cs="宋体"/>
                <w:kern w:val="0"/>
                <w:sz w:val="18"/>
                <w:szCs w:val="18"/>
              </w:rPr>
              <w:t>全部</w:t>
            </w:r>
          </w:p>
        </w:tc>
        <w:tc>
          <w:tcPr>
            <w:tcW w:w="2083" w:type="dxa"/>
            <w:vAlign w:val="center"/>
          </w:tcPr>
          <w:p>
            <w:pPr>
              <w:pStyle w:val="51"/>
              <w:ind w:firstLine="0" w:firstLineChars="0"/>
              <w:jc w:val="center"/>
              <w:rPr>
                <w:rFonts w:hint="eastAsia" w:ascii="宋体" w:hAnsi="宋体" w:eastAsia="宋体" w:cs="宋体"/>
                <w:kern w:val="0"/>
                <w:sz w:val="18"/>
                <w:szCs w:val="18"/>
              </w:rPr>
            </w:pPr>
            <w:r>
              <w:rPr>
                <w:rFonts w:hint="eastAsia" w:ascii="宋体" w:hAnsi="宋体" w:cs="宋体"/>
                <w:kern w:val="0"/>
                <w:sz w:val="18"/>
                <w:szCs w:val="18"/>
                <w:lang w:val="en-US" w:eastAsia="zh-CN"/>
              </w:rPr>
              <w:t>5</w:t>
            </w:r>
            <w:r>
              <w:rPr>
                <w:rFonts w:hint="eastAsia" w:ascii="宋体" w:hAnsi="宋体" w:eastAsia="宋体" w:cs="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2" w:hRule="atLeast"/>
        </w:trPr>
        <w:tc>
          <w:tcPr>
            <w:tcW w:w="3660" w:type="dxa"/>
            <w:vAlign w:val="center"/>
          </w:tcPr>
          <w:p>
            <w:pPr>
              <w:pStyle w:val="51"/>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网络安全风险管理基础（</w:t>
            </w:r>
            <w:r>
              <w:rPr>
                <w:rFonts w:hint="eastAsia" w:ascii="宋体" w:hAnsi="宋体" w:cs="宋体"/>
                <w:kern w:val="0"/>
                <w:sz w:val="18"/>
                <w:szCs w:val="18"/>
                <w:lang w:eastAsia="zh-CN"/>
              </w:rPr>
              <w:t>H</w:t>
            </w:r>
            <w:r>
              <w:rPr>
                <w:rFonts w:hint="eastAsia" w:ascii="宋体" w:hAnsi="宋体" w:eastAsia="宋体" w:cs="宋体"/>
                <w:kern w:val="0"/>
                <w:sz w:val="18"/>
                <w:szCs w:val="18"/>
              </w:rPr>
              <w:t>级）</w:t>
            </w:r>
          </w:p>
        </w:tc>
        <w:tc>
          <w:tcPr>
            <w:tcW w:w="1860" w:type="dxa"/>
            <w:vAlign w:val="center"/>
          </w:tcPr>
          <w:p>
            <w:pPr>
              <w:pStyle w:val="51"/>
              <w:ind w:firstLine="0" w:firstLineChars="0"/>
              <w:jc w:val="center"/>
              <w:rPr>
                <w:rFonts w:hint="eastAsia" w:ascii="宋体" w:hAnsi="宋体" w:eastAsia="宋体" w:cs="宋体"/>
                <w:kern w:val="0"/>
                <w:sz w:val="18"/>
                <w:szCs w:val="18"/>
              </w:rPr>
            </w:pPr>
            <w:r>
              <w:rPr>
                <w:rFonts w:hint="eastAsia" w:ascii="宋体" w:hAnsi="宋体" w:cs="宋体"/>
                <w:kern w:val="0"/>
                <w:sz w:val="18"/>
                <w:szCs w:val="18"/>
                <w:lang w:eastAsia="zh-CN"/>
              </w:rPr>
              <w:t>专业</w:t>
            </w:r>
            <w:r>
              <w:rPr>
                <w:rFonts w:hint="eastAsia" w:ascii="宋体" w:hAnsi="宋体" w:eastAsia="宋体" w:cs="宋体"/>
                <w:kern w:val="0"/>
                <w:sz w:val="18"/>
                <w:szCs w:val="18"/>
              </w:rPr>
              <w:t>课程</w:t>
            </w:r>
          </w:p>
        </w:tc>
        <w:tc>
          <w:tcPr>
            <w:tcW w:w="1710" w:type="dxa"/>
            <w:vAlign w:val="center"/>
          </w:tcPr>
          <w:p>
            <w:pPr>
              <w:pStyle w:val="51"/>
              <w:ind w:firstLine="0" w:firstLineChars="0"/>
              <w:jc w:val="center"/>
              <w:rPr>
                <w:rFonts w:hint="eastAsia" w:ascii="宋体" w:hAnsi="宋体" w:eastAsia="宋体" w:cs="宋体"/>
                <w:kern w:val="0"/>
                <w:sz w:val="18"/>
                <w:szCs w:val="18"/>
              </w:rPr>
            </w:pPr>
            <w:r>
              <w:rPr>
                <w:rFonts w:hint="eastAsia" w:ascii="宋体" w:hAnsi="宋体" w:eastAsia="宋体" w:cs="宋体"/>
                <w:kern w:val="0"/>
                <w:sz w:val="18"/>
                <w:szCs w:val="18"/>
              </w:rPr>
              <w:t>全部</w:t>
            </w:r>
          </w:p>
        </w:tc>
        <w:tc>
          <w:tcPr>
            <w:tcW w:w="2083" w:type="dxa"/>
            <w:vAlign w:val="center"/>
          </w:tcPr>
          <w:p>
            <w:pPr>
              <w:pStyle w:val="51"/>
              <w:ind w:firstLine="0" w:firstLineChars="0"/>
              <w:jc w:val="center"/>
              <w:rPr>
                <w:rFonts w:hint="eastAsia" w:ascii="宋体" w:hAnsi="宋体" w:eastAsia="宋体" w:cs="宋体"/>
                <w:kern w:val="0"/>
                <w:sz w:val="18"/>
                <w:szCs w:val="18"/>
              </w:rPr>
            </w:pPr>
            <w:r>
              <w:rPr>
                <w:rFonts w:hint="eastAsia" w:ascii="宋体" w:hAnsi="宋体" w:eastAsia="宋体" w:cs="宋体"/>
                <w:kern w:val="0"/>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660" w:type="dxa"/>
            <w:vAlign w:val="center"/>
          </w:tcPr>
          <w:p>
            <w:pPr>
              <w:pStyle w:val="51"/>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网络安全风险管理基础（</w:t>
            </w:r>
            <w:r>
              <w:rPr>
                <w:rFonts w:hint="eastAsia" w:ascii="宋体" w:hAnsi="宋体" w:cs="宋体"/>
                <w:kern w:val="0"/>
                <w:sz w:val="18"/>
                <w:szCs w:val="18"/>
                <w:lang w:eastAsia="zh-CN"/>
              </w:rPr>
              <w:t>HH</w:t>
            </w:r>
            <w:r>
              <w:rPr>
                <w:rFonts w:hint="eastAsia" w:ascii="宋体" w:hAnsi="宋体" w:eastAsia="宋体" w:cs="宋体"/>
                <w:kern w:val="0"/>
                <w:sz w:val="18"/>
                <w:szCs w:val="18"/>
              </w:rPr>
              <w:t>级）</w:t>
            </w:r>
          </w:p>
        </w:tc>
        <w:tc>
          <w:tcPr>
            <w:tcW w:w="1860" w:type="dxa"/>
            <w:vAlign w:val="center"/>
          </w:tcPr>
          <w:p>
            <w:pPr>
              <w:pStyle w:val="51"/>
              <w:ind w:firstLine="0" w:firstLineChars="0"/>
              <w:jc w:val="center"/>
              <w:rPr>
                <w:rFonts w:hint="eastAsia" w:ascii="宋体" w:hAnsi="宋体" w:eastAsia="宋体" w:cs="宋体"/>
                <w:kern w:val="0"/>
                <w:sz w:val="18"/>
                <w:szCs w:val="18"/>
              </w:rPr>
            </w:pPr>
            <w:r>
              <w:rPr>
                <w:rFonts w:hint="eastAsia" w:ascii="宋体" w:hAnsi="宋体" w:cs="宋体"/>
                <w:kern w:val="0"/>
                <w:sz w:val="18"/>
                <w:szCs w:val="18"/>
                <w:lang w:eastAsia="zh-CN"/>
              </w:rPr>
              <w:t>专业</w:t>
            </w:r>
            <w:r>
              <w:rPr>
                <w:rFonts w:hint="eastAsia" w:ascii="宋体" w:hAnsi="宋体" w:eastAsia="宋体" w:cs="宋体"/>
                <w:kern w:val="0"/>
                <w:sz w:val="18"/>
                <w:szCs w:val="18"/>
              </w:rPr>
              <w:t>课程</w:t>
            </w:r>
          </w:p>
        </w:tc>
        <w:tc>
          <w:tcPr>
            <w:tcW w:w="1710" w:type="dxa"/>
            <w:vAlign w:val="center"/>
          </w:tcPr>
          <w:p>
            <w:pPr>
              <w:pStyle w:val="51"/>
              <w:ind w:firstLine="0" w:firstLineChars="0"/>
              <w:jc w:val="center"/>
              <w:rPr>
                <w:rFonts w:hint="eastAsia" w:ascii="宋体" w:hAnsi="宋体" w:eastAsia="宋体" w:cs="宋体"/>
                <w:kern w:val="0"/>
                <w:sz w:val="18"/>
                <w:szCs w:val="18"/>
              </w:rPr>
            </w:pPr>
            <w:r>
              <w:rPr>
                <w:rFonts w:hint="eastAsia" w:ascii="宋体" w:hAnsi="宋体" w:eastAsia="宋体" w:cs="宋体"/>
                <w:kern w:val="0"/>
                <w:sz w:val="18"/>
                <w:szCs w:val="18"/>
              </w:rPr>
              <w:t>全部</w:t>
            </w:r>
          </w:p>
        </w:tc>
        <w:tc>
          <w:tcPr>
            <w:tcW w:w="2083" w:type="dxa"/>
            <w:vAlign w:val="center"/>
          </w:tcPr>
          <w:p>
            <w:pPr>
              <w:pStyle w:val="51"/>
              <w:ind w:firstLine="0" w:firstLineChars="0"/>
              <w:jc w:val="center"/>
              <w:rPr>
                <w:rFonts w:hint="eastAsia" w:ascii="宋体" w:hAnsi="宋体" w:eastAsia="宋体" w:cs="宋体"/>
                <w:kern w:val="0"/>
                <w:sz w:val="18"/>
                <w:szCs w:val="18"/>
              </w:rPr>
            </w:pPr>
            <w:r>
              <w:rPr>
                <w:rFonts w:hint="eastAsia" w:ascii="宋体" w:hAnsi="宋体" w:cs="宋体"/>
                <w:kern w:val="0"/>
                <w:sz w:val="18"/>
                <w:szCs w:val="18"/>
                <w:lang w:val="en-US" w:eastAsia="zh-CN"/>
              </w:rPr>
              <w:t>30</w:t>
            </w:r>
            <w:r>
              <w:rPr>
                <w:rFonts w:hint="eastAsia" w:ascii="宋体" w:hAnsi="宋体" w:eastAsia="宋体" w:cs="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660" w:type="dxa"/>
            <w:vAlign w:val="center"/>
          </w:tcPr>
          <w:p>
            <w:pPr>
              <w:pStyle w:val="51"/>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kern w:val="0"/>
                <w:sz w:val="18"/>
                <w:szCs w:val="18"/>
              </w:rPr>
            </w:pPr>
            <w:r>
              <w:rPr>
                <w:rFonts w:hint="eastAsia"/>
                <w:kern w:val="0"/>
                <w:sz w:val="18"/>
                <w:szCs w:val="18"/>
              </w:rPr>
              <w:t>信息安全风险评估实施方法</w:t>
            </w:r>
          </w:p>
          <w:p>
            <w:pPr>
              <w:pStyle w:val="51"/>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kern w:val="0"/>
                <w:sz w:val="18"/>
                <w:szCs w:val="18"/>
              </w:rPr>
            </w:pPr>
            <w:r>
              <w:rPr>
                <w:rFonts w:hint="eastAsia"/>
                <w:kern w:val="0"/>
                <w:sz w:val="18"/>
                <w:szCs w:val="18"/>
              </w:rPr>
              <w:t>（脆弱性、威胁、风险措施）</w:t>
            </w:r>
          </w:p>
        </w:tc>
        <w:tc>
          <w:tcPr>
            <w:tcW w:w="1860" w:type="dxa"/>
            <w:vAlign w:val="center"/>
          </w:tcPr>
          <w:p>
            <w:pPr>
              <w:pStyle w:val="51"/>
              <w:ind w:firstLine="0" w:firstLineChars="0"/>
              <w:jc w:val="center"/>
              <w:rPr>
                <w:rFonts w:hint="eastAsia" w:ascii="宋体" w:hAnsi="宋体" w:eastAsia="宋体" w:cs="宋体"/>
                <w:kern w:val="0"/>
                <w:sz w:val="18"/>
                <w:szCs w:val="18"/>
              </w:rPr>
            </w:pPr>
            <w:r>
              <w:rPr>
                <w:rFonts w:hint="eastAsia" w:ascii="宋体" w:hAnsi="宋体" w:cs="宋体"/>
                <w:kern w:val="0"/>
                <w:sz w:val="18"/>
                <w:szCs w:val="18"/>
                <w:lang w:eastAsia="zh-CN"/>
              </w:rPr>
              <w:t>专业</w:t>
            </w:r>
            <w:r>
              <w:rPr>
                <w:rFonts w:hint="eastAsia" w:ascii="宋体" w:hAnsi="宋体" w:eastAsia="宋体" w:cs="宋体"/>
                <w:kern w:val="0"/>
                <w:sz w:val="18"/>
                <w:szCs w:val="18"/>
              </w:rPr>
              <w:t>课程</w:t>
            </w:r>
          </w:p>
        </w:tc>
        <w:tc>
          <w:tcPr>
            <w:tcW w:w="1710" w:type="dxa"/>
            <w:vAlign w:val="center"/>
          </w:tcPr>
          <w:p>
            <w:pPr>
              <w:pStyle w:val="51"/>
              <w:ind w:firstLine="0" w:firstLineChars="0"/>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全部</w:t>
            </w:r>
          </w:p>
        </w:tc>
        <w:tc>
          <w:tcPr>
            <w:tcW w:w="2083" w:type="dxa"/>
            <w:vAlign w:val="center"/>
          </w:tcPr>
          <w:p>
            <w:pPr>
              <w:pStyle w:val="51"/>
              <w:ind w:firstLine="0" w:firstLineChars="0"/>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660" w:type="dxa"/>
            <w:vAlign w:val="center"/>
          </w:tcPr>
          <w:p>
            <w:pPr>
              <w:pStyle w:val="51"/>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kern w:val="0"/>
                <w:sz w:val="18"/>
                <w:szCs w:val="18"/>
              </w:rPr>
            </w:pPr>
            <w:r>
              <w:rPr>
                <w:rFonts w:hint="eastAsia"/>
                <w:kern w:val="0"/>
                <w:sz w:val="18"/>
                <w:szCs w:val="18"/>
              </w:rPr>
              <w:t>信息安全风险评估案例分析</w:t>
            </w:r>
          </w:p>
        </w:tc>
        <w:tc>
          <w:tcPr>
            <w:tcW w:w="1860" w:type="dxa"/>
            <w:vAlign w:val="center"/>
          </w:tcPr>
          <w:p>
            <w:pPr>
              <w:pStyle w:val="51"/>
              <w:ind w:firstLine="0" w:firstLineChars="0"/>
              <w:jc w:val="center"/>
              <w:rPr>
                <w:rFonts w:hint="eastAsia" w:ascii="宋体" w:hAnsi="宋体" w:eastAsia="宋体" w:cs="宋体"/>
                <w:kern w:val="0"/>
                <w:sz w:val="18"/>
                <w:szCs w:val="18"/>
              </w:rPr>
            </w:pPr>
            <w:r>
              <w:rPr>
                <w:rFonts w:hint="eastAsia" w:ascii="宋体" w:hAnsi="宋体" w:cs="宋体"/>
                <w:kern w:val="0"/>
                <w:sz w:val="18"/>
                <w:szCs w:val="18"/>
                <w:lang w:eastAsia="zh-CN"/>
              </w:rPr>
              <w:t>专业</w:t>
            </w:r>
            <w:r>
              <w:rPr>
                <w:rFonts w:hint="eastAsia" w:ascii="宋体" w:hAnsi="宋体" w:eastAsia="宋体" w:cs="宋体"/>
                <w:kern w:val="0"/>
                <w:sz w:val="18"/>
                <w:szCs w:val="18"/>
              </w:rPr>
              <w:t>课程</w:t>
            </w:r>
          </w:p>
        </w:tc>
        <w:tc>
          <w:tcPr>
            <w:tcW w:w="1710" w:type="dxa"/>
            <w:vAlign w:val="center"/>
          </w:tcPr>
          <w:p>
            <w:pPr>
              <w:pStyle w:val="51"/>
              <w:ind w:firstLine="0" w:firstLineChars="0"/>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全部</w:t>
            </w:r>
          </w:p>
        </w:tc>
        <w:tc>
          <w:tcPr>
            <w:tcW w:w="2083" w:type="dxa"/>
            <w:vAlign w:val="center"/>
          </w:tcPr>
          <w:p>
            <w:pPr>
              <w:pStyle w:val="51"/>
              <w:ind w:firstLine="0" w:firstLineChars="0"/>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r>
    </w:tbl>
    <w:p>
      <w:pPr>
        <w:pStyle w:val="51"/>
        <w:keepNext w:val="0"/>
        <w:keepLines w:val="0"/>
        <w:pageBreakBefore w:val="0"/>
        <w:widowControl w:val="0"/>
        <w:kinsoku/>
        <w:wordWrap/>
        <w:overflowPunct/>
        <w:topLinePunct w:val="0"/>
        <w:autoSpaceDE/>
        <w:autoSpaceDN/>
        <w:bidi w:val="0"/>
        <w:adjustRightInd/>
        <w:snapToGrid/>
        <w:spacing w:before="160" w:beforeLines="50" w:line="360" w:lineRule="auto"/>
        <w:ind w:firstLine="0" w:firstLineChars="0"/>
        <w:textAlignment w:val="auto"/>
        <w:rPr>
          <w:rFonts w:hint="eastAsia" w:ascii="黑体" w:hAnsi="黑体" w:eastAsia="黑体" w:cs="黑体"/>
        </w:rPr>
      </w:pPr>
      <w:r>
        <w:rPr>
          <w:rFonts w:hint="eastAsia" w:ascii="黑体" w:hAnsi="黑体" w:eastAsia="黑体" w:cs="黑体"/>
          <w:lang w:val="en-US" w:eastAsia="zh-CN"/>
        </w:rPr>
        <w:t>C.3</w:t>
      </w:r>
      <w:r>
        <w:rPr>
          <w:rFonts w:hint="eastAsia" w:ascii="黑体" w:hAnsi="黑体" w:eastAsia="黑体" w:cs="黑体"/>
        </w:rPr>
        <w:t xml:space="preserve"> 各课程知识点要求</w:t>
      </w:r>
    </w:p>
    <w:p>
      <w:pPr>
        <w:pStyle w:val="51"/>
        <w:spacing w:after="156" w:afterLines="50" w:line="360" w:lineRule="auto"/>
        <w:ind w:left="0" w:leftChars="0" w:firstLine="0" w:firstLineChars="0"/>
        <w:rPr>
          <w:rFonts w:hint="eastAsia" w:ascii="黑体" w:hAnsi="黑体" w:eastAsia="黑体" w:cs="黑体"/>
        </w:rPr>
      </w:pPr>
      <w:r>
        <w:rPr>
          <w:rFonts w:hint="eastAsia" w:ascii="黑体" w:hAnsi="黑体" w:eastAsia="黑体" w:cs="黑体"/>
          <w:lang w:val="en-US" w:eastAsia="zh-CN"/>
        </w:rPr>
        <w:t>C.3.1</w:t>
      </w:r>
      <w:r>
        <w:rPr>
          <w:rFonts w:hint="eastAsia" w:ascii="黑体" w:hAnsi="黑体" w:eastAsia="黑体" w:cs="黑体"/>
        </w:rPr>
        <w:t xml:space="preserve"> 网络安全风险管理基础</w:t>
      </w:r>
    </w:p>
    <w:p>
      <w:pPr>
        <w:pStyle w:val="51"/>
        <w:spacing w:after="156" w:afterLines="50" w:line="360" w:lineRule="auto"/>
        <w:ind w:left="0" w:leftChars="0" w:firstLine="0" w:firstLineChars="0"/>
        <w:jc w:val="center"/>
        <w:rPr>
          <w:rFonts w:hint="eastAsia" w:ascii="黑体" w:hAnsi="黑体" w:eastAsia="黑体" w:cs="黑体"/>
          <w:lang w:val="en-US" w:eastAsia="zh-CN"/>
        </w:rPr>
      </w:pPr>
      <w:r>
        <w:rPr>
          <w:rFonts w:hint="eastAsia" w:ascii="黑体" w:hAnsi="黑体" w:eastAsia="黑体" w:cs="黑体"/>
          <w:lang w:eastAsia="zh-CN"/>
        </w:rPr>
        <w:t>表</w:t>
      </w:r>
      <w:r>
        <w:rPr>
          <w:rFonts w:hint="eastAsia" w:ascii="黑体" w:hAnsi="黑体" w:eastAsia="黑体" w:cs="黑体"/>
          <w:lang w:val="en-US" w:eastAsia="zh-CN"/>
        </w:rPr>
        <w:t xml:space="preserve">C.2 </w:t>
      </w:r>
      <w:r>
        <w:rPr>
          <w:rFonts w:hint="eastAsia" w:ascii="黑体" w:hAnsi="黑体" w:eastAsia="黑体" w:cs="黑体"/>
        </w:rPr>
        <w:t>网络安全风险管理基础</w:t>
      </w:r>
      <w:r>
        <w:rPr>
          <w:rFonts w:hint="eastAsia" w:ascii="黑体" w:hAnsi="黑体" w:eastAsia="黑体" w:cs="黑体"/>
          <w:lang w:eastAsia="zh-CN"/>
        </w:rPr>
        <w:t>课程内容与要求</w:t>
      </w:r>
    </w:p>
    <w:tbl>
      <w:tblPr>
        <w:tblStyle w:val="21"/>
        <w:tblW w:w="9375"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
        <w:gridCol w:w="1337"/>
        <w:gridCol w:w="4093"/>
        <w:gridCol w:w="2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0" w:type="dxa"/>
            <w:vAlign w:val="center"/>
          </w:tcPr>
          <w:p>
            <w:pPr>
              <w:pStyle w:val="51"/>
              <w:spacing w:line="360" w:lineRule="auto"/>
              <w:ind w:firstLine="0" w:firstLineChars="0"/>
              <w:jc w:val="center"/>
              <w:rPr>
                <w:rFonts w:hint="eastAsia" w:ascii="黑体" w:hAnsi="黑体" w:eastAsia="黑体" w:cs="黑体"/>
                <w:kern w:val="0"/>
                <w:sz w:val="21"/>
                <w:szCs w:val="21"/>
              </w:rPr>
            </w:pPr>
            <w:r>
              <w:rPr>
                <w:rFonts w:hint="eastAsia" w:ascii="黑体" w:hAnsi="黑体" w:eastAsia="黑体" w:cs="黑体"/>
                <w:kern w:val="0"/>
                <w:sz w:val="21"/>
                <w:szCs w:val="21"/>
              </w:rPr>
              <w:t>章节号</w:t>
            </w:r>
          </w:p>
        </w:tc>
        <w:tc>
          <w:tcPr>
            <w:tcW w:w="1337" w:type="dxa"/>
            <w:vAlign w:val="center"/>
          </w:tcPr>
          <w:p>
            <w:pPr>
              <w:pStyle w:val="51"/>
              <w:spacing w:line="360" w:lineRule="auto"/>
              <w:ind w:firstLine="0" w:firstLineChars="0"/>
              <w:jc w:val="center"/>
              <w:rPr>
                <w:rFonts w:hint="eastAsia" w:ascii="黑体" w:hAnsi="黑体" w:eastAsia="黑体" w:cs="黑体"/>
                <w:kern w:val="0"/>
                <w:sz w:val="21"/>
                <w:szCs w:val="21"/>
              </w:rPr>
            </w:pPr>
            <w:r>
              <w:rPr>
                <w:rFonts w:hint="eastAsia" w:ascii="黑体" w:hAnsi="黑体" w:eastAsia="黑体" w:cs="黑体"/>
                <w:kern w:val="0"/>
                <w:sz w:val="21"/>
                <w:szCs w:val="21"/>
              </w:rPr>
              <w:t>章节名</w:t>
            </w:r>
          </w:p>
        </w:tc>
        <w:tc>
          <w:tcPr>
            <w:tcW w:w="4093" w:type="dxa"/>
            <w:vAlign w:val="center"/>
          </w:tcPr>
          <w:p>
            <w:pPr>
              <w:pStyle w:val="51"/>
              <w:spacing w:line="360" w:lineRule="auto"/>
              <w:ind w:firstLine="0" w:firstLineChars="0"/>
              <w:jc w:val="center"/>
              <w:rPr>
                <w:rFonts w:hint="eastAsia" w:ascii="黑体" w:hAnsi="黑体" w:eastAsia="黑体" w:cs="黑体"/>
                <w:kern w:val="0"/>
                <w:sz w:val="21"/>
                <w:szCs w:val="21"/>
              </w:rPr>
            </w:pPr>
            <w:r>
              <w:rPr>
                <w:rFonts w:hint="eastAsia" w:ascii="黑体" w:hAnsi="黑体" w:eastAsia="黑体" w:cs="黑体"/>
                <w:kern w:val="0"/>
                <w:sz w:val="21"/>
                <w:szCs w:val="21"/>
              </w:rPr>
              <w:t>内容与要求</w:t>
            </w:r>
          </w:p>
        </w:tc>
        <w:tc>
          <w:tcPr>
            <w:tcW w:w="2955" w:type="dxa"/>
            <w:vAlign w:val="center"/>
          </w:tcPr>
          <w:p>
            <w:pPr>
              <w:pStyle w:val="51"/>
              <w:spacing w:line="360" w:lineRule="auto"/>
              <w:ind w:firstLine="0" w:firstLineChars="0"/>
              <w:jc w:val="center"/>
              <w:rPr>
                <w:rFonts w:hint="eastAsia" w:ascii="黑体" w:hAnsi="黑体" w:eastAsia="黑体" w:cs="黑体"/>
                <w:kern w:val="0"/>
                <w:sz w:val="21"/>
                <w:szCs w:val="21"/>
              </w:rPr>
            </w:pPr>
            <w:r>
              <w:rPr>
                <w:rFonts w:hint="eastAsia" w:ascii="黑体" w:hAnsi="黑体" w:eastAsia="黑体" w:cs="黑体"/>
                <w:kern w:val="0"/>
                <w:sz w:val="21"/>
                <w:szCs w:val="21"/>
              </w:rPr>
              <w:t>参考文献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990" w:type="dxa"/>
            <w:vAlign w:val="center"/>
          </w:tcPr>
          <w:p>
            <w:pPr>
              <w:pStyle w:val="51"/>
              <w:ind w:firstLine="0" w:firstLineChars="0"/>
              <w:jc w:val="center"/>
              <w:rPr>
                <w:rFonts w:hint="eastAsia" w:ascii="宋体" w:hAnsi="宋体" w:eastAsia="宋体" w:cs="宋体"/>
                <w:kern w:val="0"/>
                <w:sz w:val="18"/>
                <w:szCs w:val="18"/>
              </w:rPr>
            </w:pPr>
            <w:r>
              <w:rPr>
                <w:rFonts w:hint="eastAsia" w:ascii="宋体" w:hAnsi="宋体" w:eastAsia="宋体" w:cs="宋体"/>
                <w:kern w:val="0"/>
                <w:sz w:val="18"/>
                <w:szCs w:val="18"/>
              </w:rPr>
              <w:t>1</w:t>
            </w:r>
          </w:p>
        </w:tc>
        <w:tc>
          <w:tcPr>
            <w:tcW w:w="1337" w:type="dxa"/>
            <w:vAlign w:val="center"/>
          </w:tcPr>
          <w:p>
            <w:pPr>
              <w:pStyle w:val="51"/>
              <w:ind w:firstLine="0" w:firstLineChars="0"/>
              <w:jc w:val="center"/>
              <w:rPr>
                <w:rFonts w:hint="eastAsia" w:ascii="宋体" w:hAnsi="宋体" w:eastAsia="宋体" w:cs="宋体"/>
                <w:kern w:val="0"/>
                <w:sz w:val="18"/>
                <w:szCs w:val="18"/>
              </w:rPr>
            </w:pPr>
            <w:r>
              <w:rPr>
                <w:rFonts w:hint="eastAsia" w:ascii="宋体" w:hAnsi="宋体" w:eastAsia="宋体" w:cs="宋体"/>
                <w:kern w:val="0"/>
                <w:sz w:val="18"/>
                <w:szCs w:val="18"/>
              </w:rPr>
              <w:t>职业素养</w:t>
            </w:r>
          </w:p>
        </w:tc>
        <w:tc>
          <w:tcPr>
            <w:tcW w:w="4093" w:type="dxa"/>
            <w:vAlign w:val="center"/>
          </w:tcPr>
          <w:p>
            <w:pPr>
              <w:jc w:val="center"/>
              <w:rPr>
                <w:rFonts w:hint="eastAsia" w:ascii="宋体" w:hAnsi="宋体" w:eastAsia="宋体" w:cs="宋体"/>
                <w:kern w:val="0"/>
                <w:sz w:val="18"/>
                <w:szCs w:val="18"/>
              </w:rPr>
            </w:pPr>
            <w:r>
              <w:rPr>
                <w:rFonts w:hint="eastAsia" w:ascii="宋体" w:hAnsi="宋体" w:eastAsia="宋体" w:cs="宋体"/>
                <w:kern w:val="0"/>
                <w:sz w:val="18"/>
                <w:szCs w:val="18"/>
                <w:lang w:eastAsia="zh-CN"/>
              </w:rPr>
              <w:t>了解</w:t>
            </w:r>
            <w:r>
              <w:rPr>
                <w:rFonts w:hint="eastAsia" w:ascii="宋体" w:hAnsi="宋体" w:eastAsia="宋体" w:cs="宋体"/>
                <w:kern w:val="0"/>
                <w:sz w:val="18"/>
                <w:szCs w:val="18"/>
              </w:rPr>
              <w:t>从事网络安全风险管理工作必备的职业素养</w:t>
            </w:r>
          </w:p>
        </w:tc>
        <w:tc>
          <w:tcPr>
            <w:tcW w:w="2955" w:type="dxa"/>
            <w:vMerge w:val="restart"/>
            <w:vAlign w:val="center"/>
          </w:tcPr>
          <w:p>
            <w:pPr>
              <w:pStyle w:val="51"/>
              <w:ind w:firstLine="0" w:firstLineChars="0"/>
              <w:jc w:val="left"/>
              <w:rPr>
                <w:rFonts w:hint="eastAsia" w:ascii="宋体" w:hAnsi="宋体" w:eastAsia="宋体" w:cs="宋体"/>
                <w:kern w:val="0"/>
                <w:sz w:val="18"/>
                <w:szCs w:val="18"/>
              </w:rPr>
            </w:pPr>
            <w:r>
              <w:rPr>
                <w:rFonts w:hint="eastAsia" w:ascii="宋体" w:hAnsi="宋体" w:eastAsia="宋体" w:cs="宋体"/>
                <w:kern w:val="0"/>
                <w:sz w:val="18"/>
                <w:szCs w:val="18"/>
              </w:rPr>
              <w:t>《中华人民共和国网络安全法》</w:t>
            </w:r>
          </w:p>
          <w:p>
            <w:pPr>
              <w:pStyle w:val="51"/>
              <w:ind w:firstLine="0" w:firstLineChars="0"/>
              <w:jc w:val="left"/>
              <w:rPr>
                <w:rFonts w:hint="eastAsia" w:ascii="宋体" w:hAnsi="宋体" w:eastAsia="宋体" w:cs="宋体"/>
                <w:kern w:val="0"/>
                <w:sz w:val="18"/>
                <w:szCs w:val="18"/>
              </w:rPr>
            </w:pPr>
            <w:r>
              <w:rPr>
                <w:rFonts w:hint="eastAsia" w:ascii="宋体" w:hAnsi="宋体" w:eastAsia="宋体" w:cs="宋体"/>
                <w:kern w:val="0"/>
                <w:sz w:val="18"/>
                <w:szCs w:val="18"/>
              </w:rPr>
              <w:t>《信息安全评测与风险评估》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990" w:type="dxa"/>
            <w:vAlign w:val="center"/>
          </w:tcPr>
          <w:p>
            <w:pPr>
              <w:pStyle w:val="51"/>
              <w:ind w:firstLine="0" w:firstLineChars="0"/>
              <w:jc w:val="center"/>
              <w:rPr>
                <w:rFonts w:hint="eastAsia" w:ascii="宋体" w:hAnsi="宋体" w:eastAsia="宋体" w:cs="宋体"/>
                <w:kern w:val="0"/>
                <w:sz w:val="18"/>
                <w:szCs w:val="18"/>
              </w:rPr>
            </w:pPr>
            <w:r>
              <w:rPr>
                <w:rFonts w:hint="eastAsia" w:ascii="宋体" w:hAnsi="宋体" w:eastAsia="宋体" w:cs="宋体"/>
                <w:kern w:val="0"/>
                <w:sz w:val="18"/>
                <w:szCs w:val="18"/>
              </w:rPr>
              <w:t>2</w:t>
            </w:r>
          </w:p>
        </w:tc>
        <w:tc>
          <w:tcPr>
            <w:tcW w:w="1337" w:type="dxa"/>
            <w:vAlign w:val="center"/>
          </w:tcPr>
          <w:p>
            <w:pPr>
              <w:pStyle w:val="51"/>
              <w:ind w:firstLine="0" w:firstLineChars="0"/>
              <w:jc w:val="center"/>
              <w:rPr>
                <w:rFonts w:hint="eastAsia" w:ascii="宋体" w:hAnsi="宋体" w:eastAsia="宋体" w:cs="宋体"/>
                <w:kern w:val="0"/>
                <w:sz w:val="18"/>
                <w:szCs w:val="18"/>
              </w:rPr>
            </w:pPr>
            <w:r>
              <w:rPr>
                <w:rFonts w:hint="eastAsia" w:ascii="宋体" w:hAnsi="宋体" w:eastAsia="宋体" w:cs="宋体"/>
                <w:kern w:val="0"/>
                <w:sz w:val="18"/>
                <w:szCs w:val="18"/>
              </w:rPr>
              <w:t>知识结构</w:t>
            </w:r>
          </w:p>
        </w:tc>
        <w:tc>
          <w:tcPr>
            <w:tcW w:w="4093" w:type="dxa"/>
            <w:vAlign w:val="center"/>
          </w:tcPr>
          <w:p>
            <w:pPr>
              <w:pStyle w:val="51"/>
              <w:ind w:firstLine="0" w:firstLineChars="0"/>
              <w:jc w:val="center"/>
              <w:rPr>
                <w:rFonts w:hint="eastAsia" w:ascii="宋体" w:hAnsi="宋体" w:eastAsia="宋体" w:cs="宋体"/>
                <w:kern w:val="0"/>
                <w:sz w:val="18"/>
                <w:szCs w:val="18"/>
              </w:rPr>
            </w:pPr>
            <w:r>
              <w:rPr>
                <w:rFonts w:hint="eastAsia" w:ascii="宋体" w:hAnsi="宋体" w:eastAsia="宋体" w:cs="宋体"/>
                <w:kern w:val="0"/>
                <w:sz w:val="18"/>
                <w:szCs w:val="18"/>
              </w:rPr>
              <w:t>理解从事网络安全风险管理工作的基础知识</w:t>
            </w:r>
          </w:p>
        </w:tc>
        <w:tc>
          <w:tcPr>
            <w:tcW w:w="2955" w:type="dxa"/>
            <w:vMerge w:val="continue"/>
            <w:vAlign w:val="center"/>
          </w:tcPr>
          <w:p>
            <w:pPr>
              <w:pStyle w:val="51"/>
              <w:ind w:firstLine="0" w:firstLineChars="0"/>
              <w:jc w:val="center"/>
              <w:rPr>
                <w:rFonts w:hint="eastAsia"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990" w:type="dxa"/>
            <w:vAlign w:val="center"/>
          </w:tcPr>
          <w:p>
            <w:pPr>
              <w:pStyle w:val="51"/>
              <w:ind w:firstLine="0" w:firstLineChars="0"/>
              <w:jc w:val="center"/>
              <w:rPr>
                <w:rFonts w:hint="eastAsia" w:ascii="宋体" w:hAnsi="宋体" w:eastAsia="宋体" w:cs="宋体"/>
                <w:kern w:val="0"/>
                <w:sz w:val="18"/>
                <w:szCs w:val="18"/>
              </w:rPr>
            </w:pPr>
            <w:r>
              <w:rPr>
                <w:rFonts w:hint="eastAsia" w:ascii="宋体" w:hAnsi="宋体" w:eastAsia="宋体" w:cs="宋体"/>
                <w:kern w:val="0"/>
                <w:sz w:val="18"/>
                <w:szCs w:val="18"/>
              </w:rPr>
              <w:t>3</w:t>
            </w:r>
          </w:p>
        </w:tc>
        <w:tc>
          <w:tcPr>
            <w:tcW w:w="1337" w:type="dxa"/>
            <w:vAlign w:val="center"/>
          </w:tcPr>
          <w:p>
            <w:pPr>
              <w:pStyle w:val="51"/>
              <w:ind w:firstLine="0" w:firstLineChars="0"/>
              <w:jc w:val="center"/>
              <w:rPr>
                <w:rFonts w:hint="eastAsia" w:ascii="宋体" w:hAnsi="宋体" w:eastAsia="宋体" w:cs="宋体"/>
                <w:kern w:val="0"/>
                <w:sz w:val="18"/>
                <w:szCs w:val="18"/>
              </w:rPr>
            </w:pPr>
            <w:r>
              <w:rPr>
                <w:rFonts w:hint="eastAsia" w:ascii="宋体" w:hAnsi="宋体" w:eastAsia="宋体" w:cs="宋体"/>
                <w:kern w:val="0"/>
                <w:sz w:val="18"/>
                <w:szCs w:val="18"/>
              </w:rPr>
              <w:t>工作技能</w:t>
            </w:r>
          </w:p>
        </w:tc>
        <w:tc>
          <w:tcPr>
            <w:tcW w:w="4093" w:type="dxa"/>
            <w:vAlign w:val="center"/>
          </w:tcPr>
          <w:p>
            <w:pPr>
              <w:pStyle w:val="51"/>
              <w:ind w:firstLine="0" w:firstLineChars="0"/>
              <w:jc w:val="center"/>
              <w:rPr>
                <w:rFonts w:hint="eastAsia" w:ascii="宋体" w:hAnsi="宋体" w:eastAsia="宋体" w:cs="宋体"/>
                <w:kern w:val="0"/>
                <w:sz w:val="18"/>
                <w:szCs w:val="18"/>
              </w:rPr>
            </w:pPr>
            <w:r>
              <w:rPr>
                <w:rFonts w:hint="eastAsia" w:ascii="宋体" w:hAnsi="宋体" w:eastAsia="宋体" w:cs="宋体"/>
                <w:kern w:val="0"/>
                <w:sz w:val="18"/>
                <w:szCs w:val="18"/>
              </w:rPr>
              <w:t>理解从事网络安全风险管理工作的基础技能</w:t>
            </w:r>
          </w:p>
        </w:tc>
        <w:tc>
          <w:tcPr>
            <w:tcW w:w="2955" w:type="dxa"/>
            <w:vMerge w:val="continue"/>
            <w:vAlign w:val="center"/>
          </w:tcPr>
          <w:p>
            <w:pPr>
              <w:pStyle w:val="51"/>
              <w:ind w:firstLine="0" w:firstLineChars="0"/>
              <w:jc w:val="center"/>
              <w:rPr>
                <w:rFonts w:hint="eastAsia" w:ascii="宋体" w:hAnsi="宋体" w:eastAsia="宋体" w:cs="宋体"/>
                <w:kern w:val="0"/>
                <w:sz w:val="18"/>
                <w:szCs w:val="18"/>
              </w:rPr>
            </w:pPr>
          </w:p>
        </w:tc>
      </w:tr>
    </w:tbl>
    <w:p>
      <w:pPr>
        <w:pStyle w:val="51"/>
        <w:ind w:left="380" w:firstLine="0" w:firstLineChars="0"/>
        <w:jc w:val="center"/>
      </w:pPr>
    </w:p>
    <w:p>
      <w:pPr>
        <w:pStyle w:val="29"/>
        <w:keepNext w:val="0"/>
        <w:keepLines w:val="0"/>
        <w:pageBreakBefore w:val="0"/>
        <w:widowControl w:val="0"/>
        <w:kinsoku/>
        <w:wordWrap/>
        <w:overflowPunct/>
        <w:topLinePunct w:val="0"/>
        <w:autoSpaceDE/>
        <w:autoSpaceDN/>
        <w:bidi w:val="0"/>
        <w:adjustRightInd/>
        <w:snapToGrid/>
        <w:spacing w:after="160" w:afterLines="50"/>
        <w:ind w:left="378" w:leftChars="0" w:hanging="378" w:hangingChars="180"/>
        <w:textAlignment w:val="auto"/>
        <w:rPr>
          <w:rFonts w:hint="eastAsia" w:ascii="黑体" w:hAnsi="黑体" w:eastAsia="黑体" w:cs="黑体"/>
        </w:rPr>
      </w:pPr>
      <w:r>
        <w:rPr>
          <w:rFonts w:hint="eastAsia" w:ascii="黑体" w:hAnsi="黑体" w:eastAsia="黑体" w:cs="黑体"/>
          <w:lang w:val="en-US" w:eastAsia="zh-CN"/>
        </w:rPr>
        <w:t>C.3.2</w:t>
      </w:r>
      <w:r>
        <w:rPr>
          <w:rFonts w:hint="eastAsia" w:ascii="黑体" w:hAnsi="黑体" w:eastAsia="黑体" w:cs="黑体"/>
        </w:rPr>
        <w:t xml:space="preserve"> 信息安全风险评估的基础理念</w:t>
      </w:r>
    </w:p>
    <w:p>
      <w:pPr>
        <w:pStyle w:val="51"/>
        <w:spacing w:after="156" w:afterLines="50" w:line="360" w:lineRule="auto"/>
        <w:ind w:left="0" w:leftChars="0" w:firstLine="0" w:firstLineChars="0"/>
        <w:jc w:val="center"/>
        <w:rPr>
          <w:rFonts w:hint="eastAsia" w:ascii="黑体" w:hAnsi="黑体" w:eastAsia="黑体" w:cs="黑体"/>
          <w:lang w:val="en-US" w:eastAsia="zh-CN"/>
        </w:rPr>
      </w:pPr>
      <w:r>
        <w:rPr>
          <w:rFonts w:hint="eastAsia" w:ascii="黑体" w:hAnsi="黑体" w:eastAsia="黑体" w:cs="黑体"/>
          <w:lang w:eastAsia="zh-CN"/>
        </w:rPr>
        <w:t>表</w:t>
      </w:r>
      <w:r>
        <w:rPr>
          <w:rFonts w:hint="eastAsia" w:ascii="黑体" w:hAnsi="黑体" w:eastAsia="黑体" w:cs="黑体"/>
          <w:lang w:val="en-US" w:eastAsia="zh-CN"/>
        </w:rPr>
        <w:t>C.3</w:t>
      </w:r>
      <w:r>
        <w:rPr>
          <w:rFonts w:hint="eastAsia" w:ascii="黑体" w:hAnsi="黑体" w:eastAsia="黑体" w:cs="黑体"/>
        </w:rPr>
        <w:t>信息安全风险评估的基础理念</w:t>
      </w:r>
      <w:r>
        <w:rPr>
          <w:rFonts w:hint="eastAsia" w:ascii="黑体" w:hAnsi="黑体" w:eastAsia="黑体" w:cs="黑体"/>
          <w:lang w:eastAsia="zh-CN"/>
        </w:rPr>
        <w:t>课程内容与要求</w:t>
      </w:r>
    </w:p>
    <w:tbl>
      <w:tblPr>
        <w:tblStyle w:val="21"/>
        <w:tblW w:w="9375"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
        <w:gridCol w:w="1798"/>
        <w:gridCol w:w="3686"/>
        <w:gridCol w:w="2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0" w:type="dxa"/>
            <w:noWrap w:val="0"/>
            <w:vAlign w:val="center"/>
          </w:tcPr>
          <w:p>
            <w:pPr>
              <w:pStyle w:val="29"/>
              <w:ind w:firstLine="0" w:firstLineChars="0"/>
              <w:jc w:val="center"/>
              <w:rPr>
                <w:rFonts w:hint="eastAsia" w:ascii="黑体" w:hAnsi="黑体" w:eastAsia="黑体" w:cs="黑体"/>
                <w:kern w:val="0"/>
                <w:sz w:val="21"/>
                <w:szCs w:val="21"/>
              </w:rPr>
            </w:pPr>
            <w:r>
              <w:rPr>
                <w:rFonts w:hint="eastAsia" w:ascii="黑体" w:hAnsi="黑体" w:eastAsia="黑体" w:cs="黑体"/>
                <w:kern w:val="0"/>
                <w:sz w:val="21"/>
                <w:szCs w:val="21"/>
              </w:rPr>
              <w:t>章节号</w:t>
            </w:r>
          </w:p>
        </w:tc>
        <w:tc>
          <w:tcPr>
            <w:tcW w:w="1798" w:type="dxa"/>
            <w:noWrap w:val="0"/>
            <w:vAlign w:val="center"/>
          </w:tcPr>
          <w:p>
            <w:pPr>
              <w:pStyle w:val="29"/>
              <w:ind w:firstLine="0" w:firstLineChars="0"/>
              <w:jc w:val="center"/>
              <w:rPr>
                <w:rFonts w:hint="eastAsia" w:ascii="黑体" w:hAnsi="黑体" w:eastAsia="黑体" w:cs="黑体"/>
                <w:kern w:val="0"/>
                <w:sz w:val="21"/>
                <w:szCs w:val="21"/>
              </w:rPr>
            </w:pPr>
            <w:r>
              <w:rPr>
                <w:rFonts w:hint="eastAsia" w:ascii="黑体" w:hAnsi="黑体" w:eastAsia="黑体" w:cs="黑体"/>
                <w:kern w:val="0"/>
                <w:sz w:val="21"/>
                <w:szCs w:val="21"/>
              </w:rPr>
              <w:t>章节名</w:t>
            </w:r>
          </w:p>
        </w:tc>
        <w:tc>
          <w:tcPr>
            <w:tcW w:w="3686" w:type="dxa"/>
            <w:noWrap w:val="0"/>
            <w:vAlign w:val="center"/>
          </w:tcPr>
          <w:p>
            <w:pPr>
              <w:pStyle w:val="29"/>
              <w:ind w:firstLine="0" w:firstLineChars="0"/>
              <w:jc w:val="center"/>
              <w:rPr>
                <w:rFonts w:hint="eastAsia" w:ascii="黑体" w:hAnsi="黑体" w:eastAsia="黑体" w:cs="黑体"/>
                <w:kern w:val="0"/>
                <w:sz w:val="21"/>
                <w:szCs w:val="21"/>
              </w:rPr>
            </w:pPr>
            <w:r>
              <w:rPr>
                <w:rFonts w:hint="eastAsia" w:ascii="黑体" w:hAnsi="黑体" w:eastAsia="黑体" w:cs="黑体"/>
                <w:kern w:val="0"/>
                <w:sz w:val="21"/>
                <w:szCs w:val="21"/>
              </w:rPr>
              <w:t>内容与要求</w:t>
            </w:r>
          </w:p>
        </w:tc>
        <w:tc>
          <w:tcPr>
            <w:tcW w:w="2961" w:type="dxa"/>
            <w:noWrap w:val="0"/>
            <w:vAlign w:val="center"/>
          </w:tcPr>
          <w:p>
            <w:pPr>
              <w:pStyle w:val="29"/>
              <w:ind w:firstLine="0" w:firstLineChars="0"/>
              <w:jc w:val="center"/>
              <w:rPr>
                <w:rFonts w:hint="eastAsia" w:ascii="黑体" w:hAnsi="黑体" w:eastAsia="黑体" w:cs="黑体"/>
                <w:kern w:val="0"/>
                <w:sz w:val="21"/>
                <w:szCs w:val="21"/>
              </w:rPr>
            </w:pPr>
            <w:r>
              <w:rPr>
                <w:rFonts w:hint="eastAsia" w:ascii="黑体" w:hAnsi="黑体" w:eastAsia="黑体" w:cs="黑体"/>
                <w:kern w:val="0"/>
                <w:sz w:val="21"/>
                <w:szCs w:val="21"/>
              </w:rPr>
              <w:t>参考文献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930" w:type="dxa"/>
            <w:noWrap w:val="0"/>
            <w:vAlign w:val="center"/>
          </w:tcPr>
          <w:p>
            <w:pPr>
              <w:pStyle w:val="29"/>
              <w:ind w:firstLine="0" w:firstLineChars="0"/>
              <w:jc w:val="center"/>
              <w:rPr>
                <w:rFonts w:hint="eastAsia" w:ascii="宋体" w:hAnsi="宋体" w:eastAsia="宋体" w:cs="宋体"/>
                <w:kern w:val="0"/>
                <w:sz w:val="18"/>
                <w:szCs w:val="18"/>
              </w:rPr>
            </w:pPr>
            <w:r>
              <w:rPr>
                <w:rFonts w:hint="eastAsia" w:ascii="宋体" w:hAnsi="宋体" w:eastAsia="宋体" w:cs="宋体"/>
                <w:kern w:val="0"/>
                <w:sz w:val="18"/>
                <w:szCs w:val="18"/>
              </w:rPr>
              <w:t>1</w:t>
            </w:r>
          </w:p>
        </w:tc>
        <w:tc>
          <w:tcPr>
            <w:tcW w:w="1798" w:type="dxa"/>
            <w:noWrap w:val="0"/>
            <w:vAlign w:val="center"/>
          </w:tcPr>
          <w:p>
            <w:pPr>
              <w:pStyle w:val="29"/>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宋体" w:hAnsi="宋体" w:eastAsia="宋体" w:cs="宋体"/>
                <w:kern w:val="0"/>
                <w:sz w:val="18"/>
                <w:szCs w:val="18"/>
              </w:rPr>
            </w:pPr>
            <w:r>
              <w:rPr>
                <w:rFonts w:hint="eastAsia" w:ascii="宋体" w:hAnsi="宋体" w:eastAsia="宋体" w:cs="宋体"/>
                <w:kern w:val="0"/>
                <w:sz w:val="18"/>
                <w:szCs w:val="18"/>
              </w:rPr>
              <w:t>信息安全风险评估的基本概念</w:t>
            </w:r>
          </w:p>
        </w:tc>
        <w:tc>
          <w:tcPr>
            <w:tcW w:w="3686" w:type="dxa"/>
            <w:noWrap w:val="0"/>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kern w:val="0"/>
                <w:sz w:val="18"/>
                <w:szCs w:val="18"/>
              </w:rPr>
            </w:pPr>
            <w:r>
              <w:rPr>
                <w:rFonts w:hint="eastAsia" w:ascii="宋体" w:hAnsi="宋体" w:eastAsia="宋体" w:cs="宋体"/>
                <w:kern w:val="0"/>
                <w:sz w:val="18"/>
                <w:szCs w:val="18"/>
              </w:rPr>
              <w:t>风险评估的的介绍、基本注意事项</w:t>
            </w:r>
          </w:p>
        </w:tc>
        <w:tc>
          <w:tcPr>
            <w:tcW w:w="2961" w:type="dxa"/>
            <w:vMerge w:val="restart"/>
            <w:noWrap w:val="0"/>
            <w:vAlign w:val="center"/>
          </w:tcPr>
          <w:p>
            <w:pPr>
              <w:pStyle w:val="29"/>
              <w:ind w:firstLine="0" w:firstLineChars="0"/>
              <w:jc w:val="both"/>
              <w:rPr>
                <w:rFonts w:hint="eastAsia" w:ascii="宋体" w:hAnsi="宋体" w:eastAsia="宋体" w:cs="宋体"/>
                <w:kern w:val="0"/>
                <w:sz w:val="18"/>
                <w:szCs w:val="18"/>
              </w:rPr>
            </w:pPr>
            <w:r>
              <w:rPr>
                <w:rFonts w:hint="eastAsia" w:ascii="宋体" w:hAnsi="宋体" w:eastAsia="宋体" w:cs="宋体"/>
                <w:kern w:val="0"/>
                <w:sz w:val="18"/>
                <w:szCs w:val="18"/>
              </w:rPr>
              <w:t>《信息安全风险评估手册》（</w:t>
            </w: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HYPERLINK "https://book.jd.com/publish/%E6%9C%BA%E6%A2%B0%E5%B7%A5%E4%B8%9A%E5%87%BA%E7%89%88%E7%A4%BE_1.html" \t "https://item.jd.com/_blank" \o "机械工业出版社" </w:instrText>
            </w:r>
            <w:r>
              <w:rPr>
                <w:rFonts w:hint="eastAsia" w:ascii="宋体" w:hAnsi="宋体" w:eastAsia="宋体" w:cs="宋体"/>
                <w:sz w:val="18"/>
                <w:szCs w:val="18"/>
              </w:rPr>
              <w:fldChar w:fldCharType="separate"/>
            </w:r>
            <w:r>
              <w:rPr>
                <w:rFonts w:hint="eastAsia" w:ascii="宋体" w:hAnsi="宋体" w:eastAsia="宋体" w:cs="宋体"/>
                <w:kern w:val="0"/>
                <w:sz w:val="18"/>
                <w:szCs w:val="18"/>
              </w:rPr>
              <w:t>机械工业出版社</w:t>
            </w:r>
            <w:r>
              <w:rPr>
                <w:rFonts w:hint="eastAsia" w:ascii="宋体" w:hAnsi="宋体" w:eastAsia="宋体" w:cs="宋体"/>
                <w:kern w:val="0"/>
                <w:sz w:val="18"/>
                <w:szCs w:val="18"/>
              </w:rPr>
              <w:fldChar w:fldCharType="end"/>
            </w:r>
            <w:r>
              <w:rPr>
                <w:rFonts w:hint="eastAsia" w:ascii="宋体" w:hAnsi="宋体" w:eastAsia="宋体" w:cs="宋体"/>
                <w:kern w:val="0"/>
                <w:sz w:val="18"/>
                <w:szCs w:val="18"/>
              </w:rPr>
              <w:t>，</w:t>
            </w:r>
            <w:r>
              <w:rPr>
                <w:rFonts w:hint="eastAsia" w:ascii="宋体" w:hAnsi="宋体" w:cs="宋体"/>
                <w:kern w:val="0"/>
                <w:sz w:val="18"/>
                <w:szCs w:val="18"/>
                <w:lang w:eastAsia="zh-CN"/>
              </w:rPr>
              <w:t>H</w:t>
            </w:r>
            <w:r>
              <w:rPr>
                <w:rFonts w:hint="eastAsia" w:ascii="宋体" w:hAnsi="宋体" w:eastAsia="宋体" w:cs="宋体"/>
                <w:kern w:val="0"/>
                <w:sz w:val="18"/>
                <w:szCs w:val="18"/>
              </w:rPr>
              <w:t>SBN：9787111566052）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930" w:type="dxa"/>
            <w:noWrap w:val="0"/>
            <w:vAlign w:val="center"/>
          </w:tcPr>
          <w:p>
            <w:pPr>
              <w:pStyle w:val="29"/>
              <w:ind w:firstLine="0" w:firstLineChars="0"/>
              <w:jc w:val="center"/>
              <w:rPr>
                <w:rFonts w:hint="eastAsia" w:ascii="宋体" w:hAnsi="宋体" w:eastAsia="宋体" w:cs="宋体"/>
                <w:kern w:val="0"/>
                <w:sz w:val="18"/>
                <w:szCs w:val="18"/>
              </w:rPr>
            </w:pPr>
            <w:r>
              <w:rPr>
                <w:rFonts w:hint="eastAsia" w:ascii="宋体" w:hAnsi="宋体" w:eastAsia="宋体" w:cs="宋体"/>
                <w:kern w:val="0"/>
                <w:sz w:val="18"/>
                <w:szCs w:val="18"/>
              </w:rPr>
              <w:t>2</w:t>
            </w:r>
          </w:p>
        </w:tc>
        <w:tc>
          <w:tcPr>
            <w:tcW w:w="1798" w:type="dxa"/>
            <w:noWrap w:val="0"/>
            <w:vAlign w:val="center"/>
          </w:tcPr>
          <w:p>
            <w:pPr>
              <w:pStyle w:val="29"/>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宋体" w:hAnsi="宋体" w:eastAsia="宋体" w:cs="宋体"/>
                <w:kern w:val="0"/>
                <w:sz w:val="18"/>
                <w:szCs w:val="18"/>
              </w:rPr>
            </w:pPr>
            <w:r>
              <w:rPr>
                <w:rFonts w:hint="eastAsia" w:ascii="宋体" w:hAnsi="宋体" w:eastAsia="宋体" w:cs="宋体"/>
                <w:kern w:val="0"/>
                <w:sz w:val="18"/>
                <w:szCs w:val="18"/>
              </w:rPr>
              <w:t>信息安全风险评估相关标准</w:t>
            </w:r>
          </w:p>
        </w:tc>
        <w:tc>
          <w:tcPr>
            <w:tcW w:w="3686" w:type="dxa"/>
            <w:noWrap w:val="0"/>
            <w:vAlign w:val="center"/>
          </w:tcPr>
          <w:p>
            <w:pPr>
              <w:pStyle w:val="29"/>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宋体" w:hAnsi="宋体" w:eastAsia="宋体" w:cs="宋体"/>
                <w:kern w:val="0"/>
                <w:sz w:val="18"/>
                <w:szCs w:val="18"/>
              </w:rPr>
            </w:pPr>
            <w:r>
              <w:rPr>
                <w:rFonts w:hint="eastAsia" w:ascii="宋体" w:hAnsi="宋体" w:cs="宋体"/>
                <w:kern w:val="0"/>
                <w:sz w:val="18"/>
                <w:szCs w:val="18"/>
                <w:lang w:eastAsia="zh-CN"/>
              </w:rPr>
              <w:t>了解</w:t>
            </w:r>
            <w:r>
              <w:rPr>
                <w:rFonts w:hint="eastAsia" w:ascii="宋体" w:hAnsi="宋体" w:eastAsia="宋体" w:cs="宋体"/>
                <w:kern w:val="0"/>
                <w:sz w:val="18"/>
                <w:szCs w:val="18"/>
              </w:rPr>
              <w:t>国际上通用的</w:t>
            </w:r>
            <w:r>
              <w:rPr>
                <w:rFonts w:hint="eastAsia" w:ascii="宋体" w:hAnsi="宋体" w:cs="宋体"/>
                <w:kern w:val="0"/>
                <w:sz w:val="18"/>
                <w:szCs w:val="18"/>
                <w:lang w:eastAsia="zh-CN"/>
              </w:rPr>
              <w:t>信息安全</w:t>
            </w:r>
            <w:r>
              <w:rPr>
                <w:rFonts w:hint="eastAsia" w:ascii="宋体" w:hAnsi="宋体" w:eastAsia="宋体" w:cs="宋体"/>
                <w:kern w:val="0"/>
                <w:sz w:val="18"/>
                <w:szCs w:val="18"/>
              </w:rPr>
              <w:t>风险评估标准以及国内的风险评估标准</w:t>
            </w:r>
          </w:p>
        </w:tc>
        <w:tc>
          <w:tcPr>
            <w:tcW w:w="2961" w:type="dxa"/>
            <w:vMerge w:val="continue"/>
            <w:noWrap w:val="0"/>
            <w:vAlign w:val="center"/>
          </w:tcPr>
          <w:p>
            <w:pPr>
              <w:pStyle w:val="29"/>
              <w:ind w:firstLine="0" w:firstLineChars="0"/>
              <w:jc w:val="both"/>
              <w:rPr>
                <w:rFonts w:hint="eastAsia"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noWrap w:val="0"/>
            <w:vAlign w:val="center"/>
          </w:tcPr>
          <w:p>
            <w:pPr>
              <w:pStyle w:val="29"/>
              <w:ind w:firstLine="0" w:firstLineChars="0"/>
              <w:jc w:val="center"/>
              <w:rPr>
                <w:rFonts w:hint="eastAsia" w:ascii="宋体" w:hAnsi="宋体" w:eastAsia="宋体" w:cs="宋体"/>
                <w:kern w:val="0"/>
                <w:sz w:val="18"/>
                <w:szCs w:val="18"/>
              </w:rPr>
            </w:pPr>
            <w:r>
              <w:rPr>
                <w:rFonts w:hint="eastAsia" w:ascii="宋体" w:hAnsi="宋体" w:eastAsia="宋体" w:cs="宋体"/>
                <w:kern w:val="0"/>
                <w:sz w:val="18"/>
                <w:szCs w:val="18"/>
              </w:rPr>
              <w:t>3</w:t>
            </w:r>
          </w:p>
        </w:tc>
        <w:tc>
          <w:tcPr>
            <w:tcW w:w="1798" w:type="dxa"/>
            <w:noWrap w:val="0"/>
            <w:vAlign w:val="center"/>
          </w:tcPr>
          <w:p>
            <w:pPr>
              <w:pStyle w:val="29"/>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宋体" w:hAnsi="宋体" w:eastAsia="宋体" w:cs="宋体"/>
                <w:kern w:val="0"/>
                <w:sz w:val="18"/>
                <w:szCs w:val="18"/>
              </w:rPr>
            </w:pPr>
            <w:r>
              <w:rPr>
                <w:rFonts w:hint="eastAsia" w:ascii="宋体" w:hAnsi="宋体" w:eastAsia="宋体" w:cs="宋体"/>
                <w:kern w:val="0"/>
                <w:sz w:val="18"/>
                <w:szCs w:val="18"/>
              </w:rPr>
              <w:t>信息安全风险评估的发展与现状</w:t>
            </w:r>
          </w:p>
        </w:tc>
        <w:tc>
          <w:tcPr>
            <w:tcW w:w="3686" w:type="dxa"/>
            <w:noWrap w:val="0"/>
            <w:vAlign w:val="center"/>
          </w:tcPr>
          <w:p>
            <w:pPr>
              <w:pStyle w:val="29"/>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宋体" w:hAnsi="宋体" w:eastAsia="宋体" w:cs="宋体"/>
                <w:kern w:val="0"/>
                <w:sz w:val="18"/>
                <w:szCs w:val="18"/>
              </w:rPr>
            </w:pPr>
            <w:r>
              <w:rPr>
                <w:rFonts w:hint="eastAsia" w:ascii="宋体" w:hAnsi="宋体" w:cs="宋体"/>
                <w:kern w:val="0"/>
                <w:sz w:val="18"/>
                <w:szCs w:val="18"/>
                <w:lang w:eastAsia="zh-CN"/>
              </w:rPr>
              <w:t>了解</w:t>
            </w:r>
            <w:r>
              <w:rPr>
                <w:rFonts w:hint="eastAsia" w:ascii="宋体" w:hAnsi="宋体" w:eastAsia="宋体" w:cs="宋体"/>
                <w:kern w:val="0"/>
                <w:sz w:val="18"/>
                <w:szCs w:val="18"/>
              </w:rPr>
              <w:t>国内信息安全风险评估的发展、现状</w:t>
            </w:r>
          </w:p>
        </w:tc>
        <w:tc>
          <w:tcPr>
            <w:tcW w:w="2961" w:type="dxa"/>
            <w:vMerge w:val="continue"/>
            <w:noWrap w:val="0"/>
            <w:vAlign w:val="center"/>
          </w:tcPr>
          <w:p>
            <w:pPr>
              <w:pStyle w:val="29"/>
              <w:ind w:firstLine="0" w:firstLineChars="0"/>
              <w:jc w:val="both"/>
              <w:rPr>
                <w:rFonts w:hint="eastAsia" w:ascii="宋体" w:hAnsi="宋体" w:eastAsia="宋体" w:cs="宋体"/>
                <w:kern w:val="0"/>
                <w:sz w:val="18"/>
                <w:szCs w:val="18"/>
              </w:rPr>
            </w:pPr>
          </w:p>
        </w:tc>
      </w:tr>
    </w:tbl>
    <w:p>
      <w:pPr>
        <w:pStyle w:val="53"/>
        <w:keepNext w:val="0"/>
        <w:keepLines w:val="0"/>
        <w:pageBreakBefore w:val="0"/>
        <w:widowControl w:val="0"/>
        <w:kinsoku/>
        <w:wordWrap/>
        <w:overflowPunct/>
        <w:topLinePunct w:val="0"/>
        <w:autoSpaceDE/>
        <w:autoSpaceDN/>
        <w:bidi w:val="0"/>
        <w:adjustRightInd w:val="0"/>
        <w:snapToGrid w:val="0"/>
        <w:spacing w:after="160" w:afterLines="50"/>
        <w:ind w:left="159" w:leftChars="0" w:hanging="159" w:hangingChars="76"/>
        <w:textAlignment w:val="auto"/>
        <w:rPr>
          <w:rFonts w:hint="eastAsia" w:ascii="黑体" w:hAnsi="黑体" w:eastAsia="黑体" w:cs="黑体"/>
          <w:color w:val="000000"/>
        </w:rPr>
      </w:pPr>
    </w:p>
    <w:p>
      <w:pPr>
        <w:pStyle w:val="29"/>
        <w:keepNext w:val="0"/>
        <w:keepLines w:val="0"/>
        <w:pageBreakBefore w:val="0"/>
        <w:widowControl w:val="0"/>
        <w:kinsoku/>
        <w:wordWrap/>
        <w:overflowPunct/>
        <w:topLinePunct w:val="0"/>
        <w:autoSpaceDE/>
        <w:autoSpaceDN/>
        <w:bidi w:val="0"/>
        <w:adjustRightInd w:val="0"/>
        <w:snapToGrid w:val="0"/>
        <w:spacing w:after="160" w:afterLines="50"/>
        <w:ind w:left="579" w:leftChars="0" w:hanging="579" w:hangingChars="276"/>
        <w:textAlignment w:val="auto"/>
        <w:rPr>
          <w:rFonts w:hint="eastAsia" w:ascii="黑体" w:hAnsi="黑体" w:eastAsia="黑体" w:cs="黑体"/>
        </w:rPr>
      </w:pPr>
      <w:r>
        <w:rPr>
          <w:rFonts w:hint="eastAsia" w:ascii="黑体" w:hAnsi="黑体" w:eastAsia="黑体" w:cs="黑体"/>
          <w:lang w:val="en-US" w:eastAsia="zh-CN"/>
        </w:rPr>
        <w:t>C.3.3</w:t>
      </w:r>
      <w:r>
        <w:rPr>
          <w:rFonts w:hint="eastAsia" w:ascii="黑体" w:hAnsi="黑体" w:eastAsia="黑体" w:cs="黑体"/>
        </w:rPr>
        <w:t xml:space="preserve"> 信息安全风险评估框架及流程</w:t>
      </w:r>
    </w:p>
    <w:p>
      <w:pPr>
        <w:pStyle w:val="29"/>
        <w:keepNext w:val="0"/>
        <w:keepLines w:val="0"/>
        <w:pageBreakBefore w:val="0"/>
        <w:widowControl w:val="0"/>
        <w:kinsoku/>
        <w:wordWrap/>
        <w:overflowPunct/>
        <w:topLinePunct w:val="0"/>
        <w:autoSpaceDE/>
        <w:autoSpaceDN/>
        <w:bidi w:val="0"/>
        <w:adjustRightInd w:val="0"/>
        <w:snapToGrid w:val="0"/>
        <w:spacing w:after="160" w:afterLines="50"/>
        <w:ind w:left="579" w:leftChars="0" w:hanging="579" w:hangingChars="276"/>
        <w:jc w:val="center"/>
        <w:textAlignment w:val="auto"/>
        <w:rPr>
          <w:rFonts w:hint="eastAsia" w:ascii="黑体" w:hAnsi="黑体" w:eastAsia="黑体" w:cs="黑体"/>
          <w:lang w:val="en-US" w:eastAsia="zh-CN"/>
        </w:rPr>
      </w:pPr>
      <w:r>
        <w:rPr>
          <w:rFonts w:hint="eastAsia" w:ascii="黑体" w:hAnsi="黑体" w:eastAsia="黑体" w:cs="黑体"/>
          <w:lang w:eastAsia="zh-CN"/>
        </w:rPr>
        <w:t>表</w:t>
      </w:r>
      <w:r>
        <w:rPr>
          <w:rFonts w:hint="eastAsia" w:ascii="黑体" w:hAnsi="黑体" w:eastAsia="黑体" w:cs="黑体"/>
          <w:lang w:val="en-US" w:eastAsia="zh-CN"/>
        </w:rPr>
        <w:t xml:space="preserve">C.4 </w:t>
      </w:r>
      <w:r>
        <w:rPr>
          <w:rFonts w:hint="eastAsia" w:ascii="黑体" w:hAnsi="黑体" w:eastAsia="黑体" w:cs="黑体"/>
        </w:rPr>
        <w:t>信息安全风险评估框架及流程</w:t>
      </w:r>
      <w:r>
        <w:rPr>
          <w:rFonts w:hint="eastAsia" w:ascii="黑体" w:hAnsi="黑体" w:eastAsia="黑体" w:cs="黑体"/>
          <w:lang w:eastAsia="zh-CN"/>
        </w:rPr>
        <w:t>内容与要求</w:t>
      </w:r>
    </w:p>
    <w:tbl>
      <w:tblPr>
        <w:tblStyle w:val="21"/>
        <w:tblW w:w="0" w:type="auto"/>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5"/>
        <w:gridCol w:w="1812"/>
        <w:gridCol w:w="4174"/>
        <w:gridCol w:w="2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15" w:type="dxa"/>
            <w:noWrap w:val="0"/>
            <w:vAlign w:val="center"/>
          </w:tcPr>
          <w:p>
            <w:pPr>
              <w:pStyle w:val="29"/>
              <w:ind w:firstLine="0" w:firstLineChars="0"/>
              <w:jc w:val="center"/>
              <w:rPr>
                <w:rFonts w:hint="eastAsia" w:ascii="黑体" w:hAnsi="黑体" w:eastAsia="黑体" w:cs="黑体"/>
                <w:kern w:val="0"/>
                <w:sz w:val="21"/>
                <w:szCs w:val="21"/>
              </w:rPr>
            </w:pPr>
            <w:r>
              <w:rPr>
                <w:rFonts w:hint="eastAsia" w:ascii="黑体" w:hAnsi="黑体" w:eastAsia="黑体" w:cs="黑体"/>
                <w:kern w:val="0"/>
                <w:sz w:val="21"/>
                <w:szCs w:val="21"/>
              </w:rPr>
              <w:t>章节号</w:t>
            </w:r>
          </w:p>
        </w:tc>
        <w:tc>
          <w:tcPr>
            <w:tcW w:w="1812" w:type="dxa"/>
            <w:noWrap w:val="0"/>
            <w:vAlign w:val="center"/>
          </w:tcPr>
          <w:p>
            <w:pPr>
              <w:pStyle w:val="29"/>
              <w:ind w:firstLine="0" w:firstLineChars="0"/>
              <w:jc w:val="center"/>
              <w:rPr>
                <w:rFonts w:hint="eastAsia" w:ascii="黑体" w:hAnsi="黑体" w:eastAsia="黑体" w:cs="黑体"/>
                <w:kern w:val="0"/>
                <w:sz w:val="21"/>
                <w:szCs w:val="21"/>
              </w:rPr>
            </w:pPr>
            <w:r>
              <w:rPr>
                <w:rFonts w:hint="eastAsia" w:ascii="黑体" w:hAnsi="黑体" w:eastAsia="黑体" w:cs="黑体"/>
                <w:kern w:val="0"/>
                <w:sz w:val="21"/>
                <w:szCs w:val="21"/>
              </w:rPr>
              <w:t>章节名</w:t>
            </w:r>
          </w:p>
        </w:tc>
        <w:tc>
          <w:tcPr>
            <w:tcW w:w="4174" w:type="dxa"/>
            <w:noWrap w:val="0"/>
            <w:vAlign w:val="center"/>
          </w:tcPr>
          <w:p>
            <w:pPr>
              <w:pStyle w:val="29"/>
              <w:ind w:firstLine="0" w:firstLineChars="0"/>
              <w:jc w:val="center"/>
              <w:rPr>
                <w:rFonts w:hint="eastAsia" w:ascii="黑体" w:hAnsi="黑体" w:eastAsia="黑体" w:cs="黑体"/>
                <w:kern w:val="0"/>
                <w:sz w:val="21"/>
                <w:szCs w:val="21"/>
              </w:rPr>
            </w:pPr>
            <w:r>
              <w:rPr>
                <w:rFonts w:hint="eastAsia" w:ascii="黑体" w:hAnsi="黑体" w:eastAsia="黑体" w:cs="黑体"/>
                <w:kern w:val="0"/>
                <w:sz w:val="21"/>
                <w:szCs w:val="21"/>
              </w:rPr>
              <w:t>内容与要求</w:t>
            </w:r>
          </w:p>
        </w:tc>
        <w:tc>
          <w:tcPr>
            <w:tcW w:w="2460" w:type="dxa"/>
            <w:noWrap w:val="0"/>
            <w:vAlign w:val="center"/>
          </w:tcPr>
          <w:p>
            <w:pPr>
              <w:pStyle w:val="29"/>
              <w:ind w:firstLine="0" w:firstLineChars="0"/>
              <w:jc w:val="center"/>
              <w:rPr>
                <w:rFonts w:hint="eastAsia" w:ascii="黑体" w:hAnsi="黑体" w:eastAsia="黑体" w:cs="黑体"/>
                <w:kern w:val="0"/>
                <w:sz w:val="21"/>
                <w:szCs w:val="21"/>
              </w:rPr>
            </w:pPr>
            <w:r>
              <w:rPr>
                <w:rFonts w:hint="eastAsia" w:ascii="黑体" w:hAnsi="黑体" w:eastAsia="黑体" w:cs="黑体"/>
                <w:kern w:val="0"/>
                <w:sz w:val="21"/>
                <w:szCs w:val="21"/>
              </w:rPr>
              <w:t>参考文献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noWrap w:val="0"/>
            <w:vAlign w:val="center"/>
          </w:tcPr>
          <w:p>
            <w:pPr>
              <w:pStyle w:val="29"/>
              <w:ind w:firstLine="0" w:firstLineChars="0"/>
              <w:jc w:val="center"/>
              <w:rPr>
                <w:rFonts w:hint="eastAsia" w:ascii="宋体" w:hAnsi="宋体" w:eastAsia="宋体" w:cs="宋体"/>
                <w:kern w:val="0"/>
                <w:sz w:val="18"/>
                <w:szCs w:val="18"/>
              </w:rPr>
            </w:pPr>
            <w:r>
              <w:rPr>
                <w:rFonts w:hint="eastAsia" w:ascii="宋体" w:hAnsi="宋体" w:eastAsia="宋体" w:cs="宋体"/>
                <w:kern w:val="0"/>
                <w:sz w:val="18"/>
                <w:szCs w:val="18"/>
              </w:rPr>
              <w:t>1</w:t>
            </w:r>
          </w:p>
        </w:tc>
        <w:tc>
          <w:tcPr>
            <w:tcW w:w="1812" w:type="dxa"/>
            <w:noWrap w:val="0"/>
            <w:vAlign w:val="center"/>
          </w:tcPr>
          <w:p>
            <w:pPr>
              <w:pStyle w:val="29"/>
              <w:ind w:firstLine="0" w:firstLineChars="0"/>
              <w:jc w:val="both"/>
              <w:rPr>
                <w:rFonts w:hint="eastAsia" w:ascii="宋体" w:hAnsi="宋体" w:eastAsia="宋体" w:cs="宋体"/>
                <w:kern w:val="0"/>
                <w:sz w:val="18"/>
                <w:szCs w:val="18"/>
              </w:rPr>
            </w:pPr>
            <w:r>
              <w:rPr>
                <w:rFonts w:hint="eastAsia" w:ascii="宋体" w:hAnsi="宋体" w:eastAsia="宋体" w:cs="宋体"/>
                <w:kern w:val="0"/>
                <w:sz w:val="18"/>
                <w:szCs w:val="18"/>
              </w:rPr>
              <w:t>信息安全风险评估的主要内容</w:t>
            </w:r>
          </w:p>
        </w:tc>
        <w:tc>
          <w:tcPr>
            <w:tcW w:w="4174" w:type="dxa"/>
            <w:noWrap w:val="0"/>
            <w:vAlign w:val="center"/>
          </w:tcPr>
          <w:p>
            <w:pPr>
              <w:jc w:val="center"/>
              <w:rPr>
                <w:rFonts w:hint="eastAsia" w:ascii="宋体" w:hAnsi="宋体" w:eastAsia="宋体" w:cs="宋体"/>
                <w:kern w:val="0"/>
                <w:sz w:val="18"/>
                <w:szCs w:val="18"/>
              </w:rPr>
            </w:pPr>
            <w:r>
              <w:rPr>
                <w:rFonts w:hint="eastAsia" w:ascii="宋体" w:hAnsi="宋体" w:eastAsia="宋体" w:cs="宋体"/>
                <w:kern w:val="0"/>
                <w:sz w:val="18"/>
                <w:szCs w:val="18"/>
                <w:lang w:eastAsia="zh-CN"/>
              </w:rPr>
              <w:t>掌握</w:t>
            </w:r>
            <w:r>
              <w:rPr>
                <w:rFonts w:hint="eastAsia" w:ascii="宋体" w:hAnsi="宋体" w:eastAsia="宋体" w:cs="宋体"/>
                <w:kern w:val="0"/>
                <w:sz w:val="18"/>
                <w:szCs w:val="18"/>
              </w:rPr>
              <w:t>风险评估的的依据、原则；风险评估基础模型、风险分析原理、风险评估方法介绍</w:t>
            </w:r>
          </w:p>
        </w:tc>
        <w:tc>
          <w:tcPr>
            <w:tcW w:w="2460" w:type="dxa"/>
            <w:vMerge w:val="restart"/>
            <w:noWrap w:val="0"/>
            <w:vAlign w:val="center"/>
          </w:tcPr>
          <w:p>
            <w:pPr>
              <w:pStyle w:val="29"/>
              <w:ind w:firstLine="0" w:firstLineChars="0"/>
              <w:jc w:val="center"/>
              <w:rPr>
                <w:rFonts w:hint="eastAsia" w:ascii="宋体" w:hAnsi="宋体" w:eastAsia="宋体" w:cs="宋体"/>
                <w:kern w:val="0"/>
                <w:sz w:val="18"/>
                <w:szCs w:val="18"/>
              </w:rPr>
            </w:pPr>
            <w:r>
              <w:rPr>
                <w:rFonts w:hint="eastAsia" w:ascii="宋体" w:hAnsi="宋体" w:eastAsia="宋体" w:cs="宋体"/>
                <w:kern w:val="0"/>
                <w:sz w:val="18"/>
                <w:szCs w:val="18"/>
              </w:rPr>
              <w:t>《信息安全风险评估手册》（</w:t>
            </w: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HYPERLINK "https://book.jd.com/publish/%E6%9C%BA%E6%A2%B0%E5%B7%A5%E4%B8%9A%E5%87%BA%E7%89%88%E7%A4%BE_1.html" \t "https://item.jd.com/_blank" \o "机械工业出版社" </w:instrText>
            </w:r>
            <w:r>
              <w:rPr>
                <w:rFonts w:hint="eastAsia" w:ascii="宋体" w:hAnsi="宋体" w:eastAsia="宋体" w:cs="宋体"/>
                <w:sz w:val="18"/>
                <w:szCs w:val="18"/>
              </w:rPr>
              <w:fldChar w:fldCharType="separate"/>
            </w:r>
            <w:r>
              <w:rPr>
                <w:rFonts w:hint="eastAsia" w:ascii="宋体" w:hAnsi="宋体" w:eastAsia="宋体" w:cs="宋体"/>
                <w:kern w:val="0"/>
                <w:sz w:val="18"/>
                <w:szCs w:val="18"/>
              </w:rPr>
              <w:t>机械工业出版社</w:t>
            </w:r>
            <w:r>
              <w:rPr>
                <w:rFonts w:hint="eastAsia" w:ascii="宋体" w:hAnsi="宋体" w:eastAsia="宋体" w:cs="宋体"/>
                <w:kern w:val="0"/>
                <w:sz w:val="18"/>
                <w:szCs w:val="18"/>
              </w:rPr>
              <w:fldChar w:fldCharType="end"/>
            </w:r>
            <w:r>
              <w:rPr>
                <w:rFonts w:hint="eastAsia" w:ascii="宋体" w:hAnsi="宋体" w:eastAsia="宋体" w:cs="宋体"/>
                <w:kern w:val="0"/>
                <w:sz w:val="18"/>
                <w:szCs w:val="18"/>
              </w:rPr>
              <w:t>，</w:t>
            </w:r>
            <w:r>
              <w:rPr>
                <w:rFonts w:hint="eastAsia" w:ascii="宋体" w:hAnsi="宋体" w:cs="宋体"/>
                <w:kern w:val="0"/>
                <w:sz w:val="18"/>
                <w:szCs w:val="18"/>
                <w:lang w:eastAsia="zh-CN"/>
              </w:rPr>
              <w:t>H</w:t>
            </w:r>
            <w:r>
              <w:rPr>
                <w:rFonts w:hint="eastAsia" w:ascii="宋体" w:hAnsi="宋体" w:eastAsia="宋体" w:cs="宋体"/>
                <w:kern w:val="0"/>
                <w:sz w:val="18"/>
                <w:szCs w:val="18"/>
              </w:rPr>
              <w:t>SBN：9787111566052）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15" w:type="dxa"/>
            <w:noWrap w:val="0"/>
            <w:vAlign w:val="center"/>
          </w:tcPr>
          <w:p>
            <w:pPr>
              <w:pStyle w:val="29"/>
              <w:ind w:firstLine="0" w:firstLineChars="0"/>
              <w:jc w:val="center"/>
              <w:rPr>
                <w:rFonts w:hint="eastAsia" w:ascii="宋体" w:hAnsi="宋体" w:eastAsia="宋体" w:cs="宋体"/>
                <w:kern w:val="0"/>
                <w:sz w:val="18"/>
                <w:szCs w:val="18"/>
              </w:rPr>
            </w:pPr>
            <w:r>
              <w:rPr>
                <w:rFonts w:hint="eastAsia" w:ascii="宋体" w:hAnsi="宋体" w:eastAsia="宋体" w:cs="宋体"/>
                <w:kern w:val="0"/>
                <w:sz w:val="18"/>
                <w:szCs w:val="18"/>
              </w:rPr>
              <w:t>2</w:t>
            </w:r>
          </w:p>
        </w:tc>
        <w:tc>
          <w:tcPr>
            <w:tcW w:w="1812" w:type="dxa"/>
            <w:noWrap w:val="0"/>
            <w:vAlign w:val="center"/>
          </w:tcPr>
          <w:p>
            <w:pPr>
              <w:pStyle w:val="29"/>
              <w:ind w:firstLine="0" w:firstLineChars="0"/>
              <w:jc w:val="both"/>
              <w:rPr>
                <w:rFonts w:hint="eastAsia" w:ascii="宋体" w:hAnsi="宋体" w:eastAsia="宋体" w:cs="宋体"/>
                <w:kern w:val="0"/>
                <w:sz w:val="18"/>
                <w:szCs w:val="18"/>
              </w:rPr>
            </w:pPr>
            <w:r>
              <w:rPr>
                <w:rFonts w:hint="eastAsia" w:ascii="宋体" w:hAnsi="宋体" w:eastAsia="宋体" w:cs="宋体"/>
                <w:kern w:val="0"/>
                <w:sz w:val="18"/>
                <w:szCs w:val="18"/>
              </w:rPr>
              <w:t>信息系统生命周期各阶段的风险评估</w:t>
            </w:r>
          </w:p>
        </w:tc>
        <w:tc>
          <w:tcPr>
            <w:tcW w:w="4174" w:type="dxa"/>
            <w:noWrap w:val="0"/>
            <w:vAlign w:val="center"/>
          </w:tcPr>
          <w:p>
            <w:pPr>
              <w:pStyle w:val="29"/>
              <w:ind w:firstLine="0" w:firstLineChars="0"/>
              <w:jc w:val="left"/>
              <w:rPr>
                <w:rFonts w:hint="eastAsia" w:ascii="宋体" w:hAnsi="宋体" w:eastAsia="宋体" w:cs="宋体"/>
                <w:kern w:val="0"/>
                <w:sz w:val="18"/>
                <w:szCs w:val="18"/>
              </w:rPr>
            </w:pPr>
            <w:r>
              <w:rPr>
                <w:rFonts w:hint="eastAsia" w:ascii="宋体" w:hAnsi="宋体" w:cs="宋体"/>
                <w:kern w:val="0"/>
                <w:sz w:val="18"/>
                <w:szCs w:val="18"/>
                <w:lang w:eastAsia="zh-CN"/>
              </w:rPr>
              <w:t>掌握</w:t>
            </w:r>
            <w:r>
              <w:rPr>
                <w:rFonts w:hint="eastAsia" w:ascii="宋体" w:hAnsi="宋体" w:eastAsia="宋体" w:cs="宋体"/>
                <w:kern w:val="0"/>
                <w:sz w:val="18"/>
                <w:szCs w:val="18"/>
              </w:rPr>
              <w:t>信息系统规划、设计、实施、运维、废弃阶段的信息安全风险评估</w:t>
            </w:r>
          </w:p>
        </w:tc>
        <w:tc>
          <w:tcPr>
            <w:tcW w:w="2460" w:type="dxa"/>
            <w:vMerge w:val="continue"/>
            <w:noWrap w:val="0"/>
            <w:vAlign w:val="center"/>
          </w:tcPr>
          <w:p>
            <w:pPr>
              <w:pStyle w:val="29"/>
              <w:ind w:firstLine="0" w:firstLineChars="0"/>
              <w:jc w:val="center"/>
              <w:rPr>
                <w:rFonts w:hint="eastAsia"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noWrap w:val="0"/>
            <w:vAlign w:val="center"/>
          </w:tcPr>
          <w:p>
            <w:pPr>
              <w:pStyle w:val="29"/>
              <w:ind w:firstLine="0" w:firstLineChars="0"/>
              <w:jc w:val="center"/>
              <w:rPr>
                <w:rFonts w:hint="eastAsia" w:ascii="宋体" w:hAnsi="宋体" w:eastAsia="宋体" w:cs="宋体"/>
                <w:kern w:val="0"/>
                <w:sz w:val="18"/>
                <w:szCs w:val="18"/>
              </w:rPr>
            </w:pPr>
            <w:r>
              <w:rPr>
                <w:rFonts w:hint="eastAsia" w:ascii="宋体" w:hAnsi="宋体" w:eastAsia="宋体" w:cs="宋体"/>
                <w:kern w:val="0"/>
                <w:sz w:val="18"/>
                <w:szCs w:val="18"/>
              </w:rPr>
              <w:t>3</w:t>
            </w:r>
          </w:p>
        </w:tc>
        <w:tc>
          <w:tcPr>
            <w:tcW w:w="1812" w:type="dxa"/>
            <w:noWrap w:val="0"/>
            <w:vAlign w:val="center"/>
          </w:tcPr>
          <w:p>
            <w:pPr>
              <w:pStyle w:val="29"/>
              <w:ind w:firstLine="0" w:firstLineChars="0"/>
              <w:jc w:val="both"/>
              <w:rPr>
                <w:rFonts w:hint="eastAsia" w:ascii="宋体" w:hAnsi="宋体" w:eastAsia="宋体" w:cs="宋体"/>
                <w:kern w:val="0"/>
                <w:sz w:val="18"/>
                <w:szCs w:val="18"/>
              </w:rPr>
            </w:pPr>
            <w:r>
              <w:rPr>
                <w:rFonts w:hint="eastAsia" w:ascii="宋体" w:hAnsi="宋体" w:eastAsia="宋体" w:cs="宋体"/>
                <w:kern w:val="0"/>
                <w:sz w:val="18"/>
                <w:szCs w:val="18"/>
              </w:rPr>
              <w:t>风险评估管理工具及评估工具介绍</w:t>
            </w:r>
          </w:p>
        </w:tc>
        <w:tc>
          <w:tcPr>
            <w:tcW w:w="4174" w:type="dxa"/>
            <w:noWrap w:val="0"/>
            <w:vAlign w:val="center"/>
          </w:tcPr>
          <w:p>
            <w:pPr>
              <w:pStyle w:val="29"/>
              <w:ind w:firstLine="0" w:firstLineChars="0"/>
              <w:jc w:val="left"/>
              <w:rPr>
                <w:rFonts w:hint="eastAsia" w:ascii="宋体" w:hAnsi="宋体" w:eastAsia="宋体" w:cs="宋体"/>
                <w:kern w:val="0"/>
                <w:sz w:val="18"/>
                <w:szCs w:val="18"/>
                <w:lang w:eastAsia="zh-CN"/>
              </w:rPr>
            </w:pPr>
            <w:r>
              <w:rPr>
                <w:rFonts w:hint="eastAsia" w:ascii="宋体" w:hAnsi="宋体" w:cs="宋体"/>
                <w:kern w:val="0"/>
                <w:sz w:val="18"/>
                <w:szCs w:val="18"/>
                <w:lang w:eastAsia="zh-CN"/>
              </w:rPr>
              <w:t>掌握</w:t>
            </w:r>
            <w:r>
              <w:rPr>
                <w:rFonts w:hint="eastAsia" w:ascii="宋体" w:hAnsi="宋体" w:eastAsia="宋体" w:cs="宋体"/>
                <w:kern w:val="0"/>
                <w:sz w:val="18"/>
                <w:szCs w:val="18"/>
              </w:rPr>
              <w:t>风险评估管理工具（MBSA、COBRA）、评估工具（极光远程安全评估系统、天镜脆弱性扫描与管理系统、KAL</w:t>
            </w:r>
            <w:r>
              <w:rPr>
                <w:rFonts w:hint="eastAsia" w:ascii="宋体" w:hAnsi="宋体" w:cs="宋体"/>
                <w:kern w:val="0"/>
                <w:sz w:val="18"/>
                <w:szCs w:val="18"/>
                <w:lang w:eastAsia="zh-CN"/>
              </w:rPr>
              <w:t>H</w:t>
            </w:r>
            <w:r>
              <w:rPr>
                <w:rFonts w:hint="eastAsia" w:ascii="宋体" w:hAnsi="宋体" w:eastAsia="宋体" w:cs="宋体"/>
                <w:kern w:val="0"/>
                <w:sz w:val="18"/>
                <w:szCs w:val="18"/>
              </w:rPr>
              <w:t>渗透测试工具）</w:t>
            </w:r>
            <w:r>
              <w:rPr>
                <w:rFonts w:hint="eastAsia" w:ascii="宋体" w:hAnsi="宋体" w:cs="宋体"/>
                <w:kern w:val="0"/>
                <w:sz w:val="18"/>
                <w:szCs w:val="18"/>
                <w:lang w:eastAsia="zh-CN"/>
              </w:rPr>
              <w:t>使用方法。</w:t>
            </w:r>
          </w:p>
        </w:tc>
        <w:tc>
          <w:tcPr>
            <w:tcW w:w="2460" w:type="dxa"/>
            <w:vMerge w:val="continue"/>
            <w:noWrap w:val="0"/>
            <w:vAlign w:val="center"/>
          </w:tcPr>
          <w:p>
            <w:pPr>
              <w:pStyle w:val="29"/>
              <w:ind w:firstLine="0" w:firstLineChars="0"/>
              <w:jc w:val="center"/>
              <w:rPr>
                <w:rFonts w:hint="eastAsia" w:ascii="宋体" w:hAnsi="宋体" w:eastAsia="宋体" w:cs="宋体"/>
                <w:kern w:val="0"/>
                <w:sz w:val="18"/>
                <w:szCs w:val="18"/>
              </w:rPr>
            </w:pPr>
          </w:p>
        </w:tc>
      </w:tr>
    </w:tbl>
    <w:p>
      <w:pPr>
        <w:pStyle w:val="29"/>
        <w:ind w:left="380" w:firstLine="0" w:firstLineChars="0"/>
        <w:rPr>
          <w:rFonts w:hint="eastAsia" w:ascii="宋体" w:hAnsi="宋体" w:eastAsia="宋体"/>
        </w:rPr>
      </w:pPr>
    </w:p>
    <w:p>
      <w:pPr>
        <w:pStyle w:val="29"/>
        <w:keepNext w:val="0"/>
        <w:keepLines w:val="0"/>
        <w:pageBreakBefore w:val="0"/>
        <w:widowControl w:val="0"/>
        <w:kinsoku/>
        <w:wordWrap/>
        <w:overflowPunct/>
        <w:topLinePunct w:val="0"/>
        <w:autoSpaceDE/>
        <w:autoSpaceDN/>
        <w:bidi w:val="0"/>
        <w:adjustRightInd/>
        <w:snapToGrid/>
        <w:spacing w:after="160" w:afterLines="50"/>
        <w:ind w:left="378" w:leftChars="0" w:hanging="378" w:hangingChars="180"/>
        <w:textAlignment w:val="auto"/>
        <w:rPr>
          <w:rFonts w:hint="eastAsia" w:ascii="黑体" w:hAnsi="黑体" w:eastAsia="黑体" w:cs="黑体"/>
        </w:rPr>
      </w:pPr>
      <w:r>
        <w:rPr>
          <w:rFonts w:hint="eastAsia" w:ascii="黑体" w:hAnsi="黑体" w:eastAsia="黑体" w:cs="黑体"/>
          <w:lang w:val="en-US" w:eastAsia="zh-CN"/>
        </w:rPr>
        <w:t>C.3.4</w:t>
      </w:r>
      <w:r>
        <w:rPr>
          <w:rFonts w:hint="eastAsia" w:ascii="黑体" w:hAnsi="黑体" w:eastAsia="黑体" w:cs="黑体"/>
        </w:rPr>
        <w:t xml:space="preserve"> 信息安全风险评估实施方法</w:t>
      </w:r>
    </w:p>
    <w:p>
      <w:pPr>
        <w:pStyle w:val="29"/>
        <w:keepNext w:val="0"/>
        <w:keepLines w:val="0"/>
        <w:pageBreakBefore w:val="0"/>
        <w:widowControl w:val="0"/>
        <w:kinsoku/>
        <w:wordWrap/>
        <w:overflowPunct/>
        <w:topLinePunct w:val="0"/>
        <w:autoSpaceDE/>
        <w:autoSpaceDN/>
        <w:bidi w:val="0"/>
        <w:adjustRightInd/>
        <w:snapToGrid/>
        <w:spacing w:after="160" w:afterLines="50"/>
        <w:ind w:left="378" w:leftChars="0" w:hanging="378" w:hangingChars="180"/>
        <w:jc w:val="center"/>
        <w:textAlignment w:val="auto"/>
        <w:rPr>
          <w:rFonts w:hint="eastAsia" w:ascii="黑体" w:hAnsi="黑体" w:eastAsia="黑体" w:cs="黑体"/>
          <w:lang w:val="en-US" w:eastAsia="zh-CN"/>
        </w:rPr>
      </w:pPr>
      <w:r>
        <w:rPr>
          <w:rFonts w:hint="eastAsia" w:ascii="黑体" w:hAnsi="黑体" w:eastAsia="黑体" w:cs="黑体"/>
          <w:lang w:val="en-US" w:eastAsia="zh-CN"/>
        </w:rPr>
        <w:t xml:space="preserve">表C.4 </w:t>
      </w:r>
      <w:r>
        <w:rPr>
          <w:rFonts w:hint="eastAsia" w:ascii="黑体" w:hAnsi="黑体" w:eastAsia="黑体" w:cs="黑体"/>
        </w:rPr>
        <w:t xml:space="preserve"> 信息安全风险评估实施方法</w:t>
      </w:r>
      <w:r>
        <w:rPr>
          <w:rFonts w:hint="eastAsia" w:ascii="黑体" w:hAnsi="黑体" w:eastAsia="黑体" w:cs="黑体"/>
          <w:lang w:eastAsia="zh-CN"/>
        </w:rPr>
        <w:t>内容与要求</w:t>
      </w:r>
    </w:p>
    <w:tbl>
      <w:tblPr>
        <w:tblStyle w:val="21"/>
        <w:tblW w:w="0" w:type="auto"/>
        <w:tblInd w:w="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
        <w:gridCol w:w="1857"/>
        <w:gridCol w:w="4159"/>
        <w:gridCol w:w="2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center"/>
          </w:tcPr>
          <w:p>
            <w:pPr>
              <w:pStyle w:val="29"/>
              <w:ind w:firstLine="0" w:firstLineChars="0"/>
              <w:jc w:val="center"/>
              <w:rPr>
                <w:rFonts w:hint="eastAsia" w:ascii="黑体" w:hAnsi="黑体" w:eastAsia="黑体" w:cs="黑体"/>
                <w:kern w:val="0"/>
                <w:sz w:val="21"/>
                <w:szCs w:val="21"/>
              </w:rPr>
            </w:pPr>
            <w:r>
              <w:rPr>
                <w:rFonts w:hint="eastAsia" w:ascii="黑体" w:hAnsi="黑体" w:eastAsia="黑体" w:cs="黑体"/>
                <w:kern w:val="0"/>
                <w:sz w:val="21"/>
                <w:szCs w:val="21"/>
              </w:rPr>
              <w:t>章节号</w:t>
            </w:r>
          </w:p>
        </w:tc>
        <w:tc>
          <w:tcPr>
            <w:tcW w:w="1857" w:type="dxa"/>
            <w:noWrap w:val="0"/>
            <w:vAlign w:val="center"/>
          </w:tcPr>
          <w:p>
            <w:pPr>
              <w:pStyle w:val="29"/>
              <w:ind w:firstLine="0" w:firstLineChars="0"/>
              <w:jc w:val="center"/>
              <w:rPr>
                <w:rFonts w:hint="eastAsia" w:ascii="黑体" w:hAnsi="黑体" w:eastAsia="黑体" w:cs="黑体"/>
                <w:kern w:val="0"/>
                <w:sz w:val="21"/>
                <w:szCs w:val="21"/>
              </w:rPr>
            </w:pPr>
            <w:r>
              <w:rPr>
                <w:rFonts w:hint="eastAsia" w:ascii="黑体" w:hAnsi="黑体" w:eastAsia="黑体" w:cs="黑体"/>
                <w:kern w:val="0"/>
                <w:sz w:val="21"/>
                <w:szCs w:val="21"/>
              </w:rPr>
              <w:t>章节名</w:t>
            </w:r>
          </w:p>
        </w:tc>
        <w:tc>
          <w:tcPr>
            <w:tcW w:w="4159" w:type="dxa"/>
            <w:noWrap w:val="0"/>
            <w:vAlign w:val="center"/>
          </w:tcPr>
          <w:p>
            <w:pPr>
              <w:pStyle w:val="29"/>
              <w:ind w:firstLine="0" w:firstLineChars="0"/>
              <w:jc w:val="center"/>
              <w:rPr>
                <w:rFonts w:hint="eastAsia" w:ascii="黑体" w:hAnsi="黑体" w:eastAsia="黑体" w:cs="黑体"/>
                <w:kern w:val="0"/>
                <w:sz w:val="21"/>
                <w:szCs w:val="21"/>
              </w:rPr>
            </w:pPr>
            <w:r>
              <w:rPr>
                <w:rFonts w:hint="eastAsia" w:ascii="黑体" w:hAnsi="黑体" w:eastAsia="黑体" w:cs="黑体"/>
                <w:kern w:val="0"/>
                <w:sz w:val="21"/>
                <w:szCs w:val="21"/>
              </w:rPr>
              <w:t>内容与要求</w:t>
            </w:r>
          </w:p>
        </w:tc>
        <w:tc>
          <w:tcPr>
            <w:tcW w:w="2460" w:type="dxa"/>
            <w:noWrap w:val="0"/>
            <w:vAlign w:val="center"/>
          </w:tcPr>
          <w:p>
            <w:pPr>
              <w:pStyle w:val="29"/>
              <w:ind w:firstLine="0" w:firstLineChars="0"/>
              <w:jc w:val="center"/>
              <w:rPr>
                <w:rFonts w:hint="eastAsia" w:ascii="黑体" w:hAnsi="黑体" w:eastAsia="黑体" w:cs="黑体"/>
                <w:kern w:val="0"/>
                <w:sz w:val="21"/>
                <w:szCs w:val="21"/>
              </w:rPr>
            </w:pPr>
            <w:r>
              <w:rPr>
                <w:rFonts w:hint="eastAsia" w:ascii="黑体" w:hAnsi="黑体" w:eastAsia="黑体" w:cs="黑体"/>
                <w:kern w:val="0"/>
                <w:sz w:val="21"/>
                <w:szCs w:val="21"/>
              </w:rPr>
              <w:t>参考文献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center"/>
          </w:tcPr>
          <w:p>
            <w:pPr>
              <w:pStyle w:val="29"/>
              <w:ind w:firstLine="0" w:firstLineChars="0"/>
              <w:jc w:val="center"/>
              <w:rPr>
                <w:rFonts w:hint="eastAsia" w:ascii="宋体" w:hAnsi="宋体" w:eastAsia="宋体" w:cs="宋体"/>
                <w:kern w:val="0"/>
                <w:sz w:val="18"/>
                <w:szCs w:val="18"/>
              </w:rPr>
            </w:pPr>
            <w:r>
              <w:rPr>
                <w:rFonts w:hint="eastAsia" w:ascii="宋体" w:hAnsi="宋体" w:eastAsia="宋体" w:cs="宋体"/>
                <w:kern w:val="0"/>
                <w:sz w:val="18"/>
                <w:szCs w:val="18"/>
              </w:rPr>
              <w:t>1</w:t>
            </w:r>
          </w:p>
        </w:tc>
        <w:tc>
          <w:tcPr>
            <w:tcW w:w="1857" w:type="dxa"/>
            <w:noWrap w:val="0"/>
            <w:vAlign w:val="center"/>
          </w:tcPr>
          <w:p>
            <w:pPr>
              <w:pStyle w:val="29"/>
              <w:ind w:firstLine="0" w:firstLineChars="0"/>
              <w:jc w:val="both"/>
              <w:rPr>
                <w:rFonts w:hint="eastAsia" w:ascii="宋体" w:hAnsi="宋体" w:eastAsia="宋体" w:cs="宋体"/>
                <w:kern w:val="0"/>
                <w:sz w:val="18"/>
                <w:szCs w:val="18"/>
              </w:rPr>
            </w:pPr>
            <w:r>
              <w:rPr>
                <w:rFonts w:hint="eastAsia" w:ascii="宋体" w:hAnsi="宋体" w:eastAsia="宋体" w:cs="宋体"/>
                <w:kern w:val="0"/>
                <w:sz w:val="18"/>
                <w:szCs w:val="18"/>
              </w:rPr>
              <w:t>信息安全风险实施1</w:t>
            </w:r>
          </w:p>
        </w:tc>
        <w:tc>
          <w:tcPr>
            <w:tcW w:w="4159" w:type="dxa"/>
            <w:noWrap w:val="0"/>
            <w:vAlign w:val="center"/>
          </w:tcPr>
          <w:p>
            <w:pPr>
              <w:jc w:val="both"/>
              <w:rPr>
                <w:rFonts w:hint="eastAsia" w:ascii="宋体" w:hAnsi="宋体" w:eastAsia="宋体" w:cs="宋体"/>
                <w:kern w:val="0"/>
                <w:sz w:val="18"/>
                <w:szCs w:val="18"/>
              </w:rPr>
            </w:pPr>
            <w:r>
              <w:rPr>
                <w:rFonts w:hint="eastAsia" w:ascii="宋体" w:hAnsi="宋体" w:eastAsia="宋体" w:cs="宋体"/>
                <w:kern w:val="0"/>
                <w:sz w:val="18"/>
                <w:szCs w:val="18"/>
              </w:rPr>
              <w:t>资产识别（资产分类、资产赋值）、威胁识别（威胁分类、威胁赋值）、脆弱性识别（脆弱性识别、脆弱性赋值）</w:t>
            </w:r>
          </w:p>
        </w:tc>
        <w:tc>
          <w:tcPr>
            <w:tcW w:w="2460" w:type="dxa"/>
            <w:vMerge w:val="restart"/>
            <w:noWrap w:val="0"/>
            <w:vAlign w:val="center"/>
          </w:tcPr>
          <w:p>
            <w:pPr>
              <w:pStyle w:val="29"/>
              <w:ind w:firstLine="0" w:firstLineChars="0"/>
              <w:jc w:val="both"/>
              <w:rPr>
                <w:rFonts w:hint="eastAsia" w:ascii="宋体" w:hAnsi="宋体" w:eastAsia="宋体" w:cs="宋体"/>
                <w:kern w:val="0"/>
                <w:sz w:val="18"/>
                <w:szCs w:val="18"/>
              </w:rPr>
            </w:pPr>
            <w:r>
              <w:rPr>
                <w:rFonts w:hint="eastAsia" w:ascii="宋体" w:hAnsi="宋体" w:eastAsia="宋体" w:cs="宋体"/>
                <w:kern w:val="0"/>
                <w:sz w:val="18"/>
                <w:szCs w:val="18"/>
              </w:rPr>
              <w:t>《信息安全风险评估手册》（</w:t>
            </w: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HYPERLINK "https://book.jd.com/publish/%E6%9C%BA%E6%A2%B0%E5%B7%A5%E4%B8%9A%E5%87%BA%E7%89%88%E7%A4%BE_1.html" \t "https://item.jd.com/_blank" \o "机械工业出版社" </w:instrText>
            </w:r>
            <w:r>
              <w:rPr>
                <w:rFonts w:hint="eastAsia" w:ascii="宋体" w:hAnsi="宋体" w:eastAsia="宋体" w:cs="宋体"/>
                <w:sz w:val="18"/>
                <w:szCs w:val="18"/>
              </w:rPr>
              <w:fldChar w:fldCharType="separate"/>
            </w:r>
            <w:r>
              <w:rPr>
                <w:rFonts w:hint="eastAsia" w:ascii="宋体" w:hAnsi="宋体" w:eastAsia="宋体" w:cs="宋体"/>
                <w:kern w:val="0"/>
                <w:sz w:val="18"/>
                <w:szCs w:val="18"/>
              </w:rPr>
              <w:t>机械工业出版社</w:t>
            </w:r>
            <w:r>
              <w:rPr>
                <w:rFonts w:hint="eastAsia" w:ascii="宋体" w:hAnsi="宋体" w:eastAsia="宋体" w:cs="宋体"/>
                <w:kern w:val="0"/>
                <w:sz w:val="18"/>
                <w:szCs w:val="18"/>
              </w:rPr>
              <w:fldChar w:fldCharType="end"/>
            </w:r>
            <w:r>
              <w:rPr>
                <w:rFonts w:hint="eastAsia" w:ascii="宋体" w:hAnsi="宋体" w:eastAsia="宋体" w:cs="宋体"/>
                <w:kern w:val="0"/>
                <w:sz w:val="18"/>
                <w:szCs w:val="18"/>
              </w:rPr>
              <w:t>，</w:t>
            </w:r>
            <w:r>
              <w:rPr>
                <w:rFonts w:hint="eastAsia" w:ascii="宋体" w:hAnsi="宋体" w:cs="宋体"/>
                <w:kern w:val="0"/>
                <w:sz w:val="18"/>
                <w:szCs w:val="18"/>
                <w:lang w:eastAsia="zh-CN"/>
              </w:rPr>
              <w:t>H</w:t>
            </w:r>
            <w:r>
              <w:rPr>
                <w:rFonts w:hint="eastAsia" w:ascii="宋体" w:hAnsi="宋体" w:eastAsia="宋体" w:cs="宋体"/>
                <w:kern w:val="0"/>
                <w:sz w:val="18"/>
                <w:szCs w:val="18"/>
              </w:rPr>
              <w:t>SBN：9787111566052）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0" w:type="dxa"/>
            <w:noWrap w:val="0"/>
            <w:vAlign w:val="center"/>
          </w:tcPr>
          <w:p>
            <w:pPr>
              <w:pStyle w:val="29"/>
              <w:ind w:firstLine="0" w:firstLineChars="0"/>
              <w:jc w:val="center"/>
              <w:rPr>
                <w:rFonts w:hint="eastAsia" w:ascii="宋体" w:hAnsi="宋体" w:eastAsia="宋体" w:cs="宋体"/>
                <w:kern w:val="0"/>
                <w:sz w:val="18"/>
                <w:szCs w:val="18"/>
              </w:rPr>
            </w:pPr>
            <w:r>
              <w:rPr>
                <w:rFonts w:hint="eastAsia" w:ascii="宋体" w:hAnsi="宋体" w:eastAsia="宋体" w:cs="宋体"/>
                <w:kern w:val="0"/>
                <w:sz w:val="18"/>
                <w:szCs w:val="18"/>
              </w:rPr>
              <w:t>2</w:t>
            </w:r>
          </w:p>
        </w:tc>
        <w:tc>
          <w:tcPr>
            <w:tcW w:w="1857" w:type="dxa"/>
            <w:noWrap w:val="0"/>
            <w:vAlign w:val="center"/>
          </w:tcPr>
          <w:p>
            <w:pPr>
              <w:pStyle w:val="29"/>
              <w:ind w:firstLine="0" w:firstLineChars="0"/>
              <w:jc w:val="both"/>
              <w:rPr>
                <w:rFonts w:hint="eastAsia" w:ascii="宋体" w:hAnsi="宋体" w:eastAsia="宋体" w:cs="宋体"/>
                <w:kern w:val="0"/>
                <w:sz w:val="18"/>
                <w:szCs w:val="18"/>
              </w:rPr>
            </w:pPr>
            <w:r>
              <w:rPr>
                <w:rFonts w:hint="eastAsia" w:ascii="宋体" w:hAnsi="宋体" w:eastAsia="宋体" w:cs="宋体"/>
                <w:kern w:val="0"/>
                <w:sz w:val="18"/>
                <w:szCs w:val="18"/>
              </w:rPr>
              <w:t>信息安全风险实施2</w:t>
            </w:r>
          </w:p>
        </w:tc>
        <w:tc>
          <w:tcPr>
            <w:tcW w:w="4159" w:type="dxa"/>
            <w:noWrap w:val="0"/>
            <w:vAlign w:val="center"/>
          </w:tcPr>
          <w:p>
            <w:pPr>
              <w:pStyle w:val="29"/>
              <w:ind w:firstLine="0" w:firstLineChars="0"/>
              <w:jc w:val="both"/>
              <w:rPr>
                <w:rFonts w:hint="eastAsia" w:ascii="宋体" w:hAnsi="宋体" w:eastAsia="宋体" w:cs="宋体"/>
                <w:kern w:val="0"/>
                <w:sz w:val="18"/>
                <w:szCs w:val="18"/>
                <w:lang w:eastAsia="zh-CN"/>
              </w:rPr>
            </w:pPr>
            <w:r>
              <w:rPr>
                <w:rFonts w:hint="eastAsia" w:ascii="宋体" w:hAnsi="宋体" w:eastAsia="宋体" w:cs="宋体"/>
                <w:kern w:val="0"/>
                <w:sz w:val="18"/>
                <w:szCs w:val="18"/>
              </w:rPr>
              <w:t>确认已有安全措施，对识别的风险进行分析，风险计算原理，风险结果判定，制定风险处置计划</w:t>
            </w:r>
            <w:r>
              <w:rPr>
                <w:rFonts w:hint="eastAsia" w:ascii="宋体" w:hAnsi="宋体" w:cs="宋体"/>
                <w:kern w:val="0"/>
                <w:sz w:val="18"/>
                <w:szCs w:val="18"/>
                <w:lang w:eastAsia="zh-CN"/>
              </w:rPr>
              <w:t>。</w:t>
            </w:r>
          </w:p>
        </w:tc>
        <w:tc>
          <w:tcPr>
            <w:tcW w:w="2460" w:type="dxa"/>
            <w:vMerge w:val="continue"/>
            <w:noWrap w:val="0"/>
            <w:vAlign w:val="center"/>
          </w:tcPr>
          <w:p>
            <w:pPr>
              <w:pStyle w:val="29"/>
              <w:ind w:firstLine="0" w:firstLineChars="0"/>
              <w:jc w:val="both"/>
              <w:rPr>
                <w:rFonts w:hint="eastAsia"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0" w:type="dxa"/>
            <w:noWrap w:val="0"/>
            <w:vAlign w:val="center"/>
          </w:tcPr>
          <w:p>
            <w:pPr>
              <w:pStyle w:val="29"/>
              <w:ind w:firstLine="0" w:firstLineChars="0"/>
              <w:jc w:val="center"/>
              <w:rPr>
                <w:rFonts w:hint="eastAsia" w:ascii="宋体" w:hAnsi="宋体" w:eastAsia="宋体" w:cs="宋体"/>
                <w:kern w:val="0"/>
                <w:sz w:val="18"/>
                <w:szCs w:val="18"/>
              </w:rPr>
            </w:pPr>
            <w:r>
              <w:rPr>
                <w:rFonts w:hint="eastAsia" w:ascii="宋体" w:hAnsi="宋体" w:eastAsia="宋体" w:cs="宋体"/>
                <w:kern w:val="0"/>
                <w:sz w:val="18"/>
                <w:szCs w:val="18"/>
              </w:rPr>
              <w:t>3</w:t>
            </w:r>
          </w:p>
        </w:tc>
        <w:tc>
          <w:tcPr>
            <w:tcW w:w="1857" w:type="dxa"/>
            <w:noWrap w:val="0"/>
            <w:vAlign w:val="center"/>
          </w:tcPr>
          <w:p>
            <w:pPr>
              <w:pStyle w:val="29"/>
              <w:ind w:firstLine="0" w:firstLineChars="0"/>
              <w:jc w:val="both"/>
              <w:rPr>
                <w:rFonts w:hint="eastAsia" w:ascii="宋体" w:hAnsi="宋体" w:eastAsia="宋体" w:cs="宋体"/>
                <w:kern w:val="0"/>
                <w:sz w:val="18"/>
                <w:szCs w:val="18"/>
              </w:rPr>
            </w:pPr>
            <w:r>
              <w:rPr>
                <w:rFonts w:hint="eastAsia" w:ascii="宋体" w:hAnsi="宋体" w:eastAsia="宋体" w:cs="宋体"/>
                <w:kern w:val="0"/>
                <w:sz w:val="18"/>
                <w:szCs w:val="18"/>
              </w:rPr>
              <w:t>信息安全风险报告编制</w:t>
            </w:r>
          </w:p>
        </w:tc>
        <w:tc>
          <w:tcPr>
            <w:tcW w:w="4159" w:type="dxa"/>
            <w:noWrap w:val="0"/>
            <w:vAlign w:val="center"/>
          </w:tcPr>
          <w:p>
            <w:pPr>
              <w:pStyle w:val="29"/>
              <w:ind w:firstLine="0" w:firstLineChars="0"/>
              <w:jc w:val="both"/>
              <w:rPr>
                <w:rFonts w:hint="eastAsia" w:ascii="宋体" w:hAnsi="宋体" w:eastAsia="宋体" w:cs="宋体"/>
                <w:kern w:val="0"/>
                <w:sz w:val="18"/>
                <w:szCs w:val="18"/>
              </w:rPr>
            </w:pPr>
            <w:r>
              <w:rPr>
                <w:rFonts w:hint="eastAsia" w:ascii="宋体" w:hAnsi="宋体" w:cs="宋体"/>
                <w:kern w:val="0"/>
                <w:sz w:val="18"/>
                <w:szCs w:val="18"/>
                <w:lang w:eastAsia="zh-CN"/>
              </w:rPr>
              <w:t>掌握</w:t>
            </w:r>
            <w:r>
              <w:rPr>
                <w:rFonts w:hint="eastAsia" w:ascii="宋体" w:hAnsi="宋体" w:eastAsia="宋体" w:cs="宋体"/>
                <w:kern w:val="0"/>
                <w:sz w:val="18"/>
                <w:szCs w:val="18"/>
              </w:rPr>
              <w:t>风险评估记录方法</w:t>
            </w:r>
            <w:r>
              <w:rPr>
                <w:rFonts w:hint="eastAsia" w:ascii="宋体" w:hAnsi="宋体" w:cs="宋体"/>
                <w:kern w:val="0"/>
                <w:sz w:val="18"/>
                <w:szCs w:val="18"/>
                <w:lang w:eastAsia="zh-CN"/>
              </w:rPr>
              <w:t>，</w:t>
            </w:r>
            <w:r>
              <w:rPr>
                <w:rFonts w:hint="eastAsia" w:ascii="宋体" w:hAnsi="宋体" w:eastAsia="宋体" w:cs="宋体"/>
                <w:kern w:val="0"/>
                <w:sz w:val="18"/>
                <w:szCs w:val="18"/>
              </w:rPr>
              <w:t>风险评估工作形式（自评估、检查评估），风险计算方法（矩阵法计算风险、相乘法计算风险）</w:t>
            </w:r>
          </w:p>
        </w:tc>
        <w:tc>
          <w:tcPr>
            <w:tcW w:w="2460" w:type="dxa"/>
            <w:vMerge w:val="continue"/>
            <w:noWrap w:val="0"/>
            <w:vAlign w:val="center"/>
          </w:tcPr>
          <w:p>
            <w:pPr>
              <w:pStyle w:val="29"/>
              <w:ind w:firstLine="0" w:firstLineChars="0"/>
              <w:jc w:val="both"/>
              <w:rPr>
                <w:rFonts w:hint="eastAsia"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900" w:type="dxa"/>
            <w:noWrap w:val="0"/>
            <w:vAlign w:val="center"/>
          </w:tcPr>
          <w:p>
            <w:pPr>
              <w:pStyle w:val="29"/>
              <w:ind w:firstLine="0" w:firstLineChars="0"/>
              <w:jc w:val="center"/>
              <w:rPr>
                <w:rFonts w:hint="eastAsia" w:ascii="宋体" w:hAnsi="宋体" w:eastAsia="宋体" w:cs="宋体"/>
                <w:kern w:val="0"/>
                <w:sz w:val="18"/>
                <w:szCs w:val="18"/>
              </w:rPr>
            </w:pPr>
            <w:r>
              <w:rPr>
                <w:rFonts w:hint="eastAsia" w:ascii="宋体" w:hAnsi="宋体" w:eastAsia="宋体" w:cs="宋体"/>
                <w:kern w:val="0"/>
                <w:sz w:val="18"/>
                <w:szCs w:val="18"/>
              </w:rPr>
              <w:t>4</w:t>
            </w:r>
          </w:p>
        </w:tc>
        <w:tc>
          <w:tcPr>
            <w:tcW w:w="1857" w:type="dxa"/>
            <w:noWrap w:val="0"/>
            <w:vAlign w:val="center"/>
          </w:tcPr>
          <w:p>
            <w:pPr>
              <w:pStyle w:val="29"/>
              <w:ind w:firstLine="0" w:firstLineChars="0"/>
              <w:jc w:val="both"/>
              <w:rPr>
                <w:rFonts w:hint="eastAsia" w:ascii="宋体" w:hAnsi="宋体" w:eastAsia="宋体" w:cs="宋体"/>
                <w:kern w:val="0"/>
                <w:sz w:val="18"/>
                <w:szCs w:val="18"/>
              </w:rPr>
            </w:pPr>
            <w:r>
              <w:rPr>
                <w:rFonts w:hint="eastAsia" w:ascii="宋体" w:hAnsi="宋体" w:eastAsia="宋体" w:cs="宋体"/>
                <w:kern w:val="0"/>
                <w:sz w:val="18"/>
                <w:szCs w:val="18"/>
              </w:rPr>
              <w:t>风险评估辅助工具使用</w:t>
            </w:r>
          </w:p>
        </w:tc>
        <w:tc>
          <w:tcPr>
            <w:tcW w:w="4159" w:type="dxa"/>
            <w:noWrap w:val="0"/>
            <w:vAlign w:val="center"/>
          </w:tcPr>
          <w:p>
            <w:pPr>
              <w:pStyle w:val="29"/>
              <w:ind w:firstLine="0" w:firstLineChars="0"/>
              <w:jc w:val="both"/>
              <w:rPr>
                <w:rFonts w:hint="eastAsia" w:ascii="宋体" w:hAnsi="宋体" w:eastAsia="宋体" w:cs="宋体"/>
                <w:kern w:val="0"/>
                <w:sz w:val="18"/>
                <w:szCs w:val="18"/>
              </w:rPr>
            </w:pPr>
            <w:r>
              <w:rPr>
                <w:rFonts w:hint="eastAsia" w:ascii="宋体" w:hAnsi="宋体" w:eastAsia="宋体" w:cs="宋体"/>
                <w:kern w:val="0"/>
                <w:sz w:val="18"/>
                <w:szCs w:val="18"/>
              </w:rPr>
              <w:t>风险评估资产调研表、人员访谈模板、基线检查模板、风险评估工作申请单、项目计划及会议纪要</w:t>
            </w:r>
          </w:p>
        </w:tc>
        <w:tc>
          <w:tcPr>
            <w:tcW w:w="2460" w:type="dxa"/>
            <w:vMerge w:val="continue"/>
            <w:noWrap w:val="0"/>
            <w:vAlign w:val="center"/>
          </w:tcPr>
          <w:p>
            <w:pPr>
              <w:pStyle w:val="29"/>
              <w:ind w:firstLine="0" w:firstLineChars="0"/>
              <w:jc w:val="both"/>
              <w:rPr>
                <w:rFonts w:hint="eastAsia"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900" w:type="dxa"/>
            <w:noWrap w:val="0"/>
            <w:vAlign w:val="center"/>
          </w:tcPr>
          <w:p>
            <w:pPr>
              <w:pStyle w:val="29"/>
              <w:ind w:firstLine="0" w:firstLineChars="0"/>
              <w:jc w:val="center"/>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1857" w:type="dxa"/>
            <w:noWrap w:val="0"/>
            <w:vAlign w:val="center"/>
          </w:tcPr>
          <w:p>
            <w:pPr>
              <w:pStyle w:val="29"/>
              <w:ind w:firstLine="0" w:firstLineChars="0"/>
              <w:jc w:val="both"/>
              <w:rPr>
                <w:rFonts w:hint="eastAsia" w:ascii="宋体" w:hAnsi="宋体" w:eastAsia="宋体" w:cs="宋体"/>
                <w:kern w:val="0"/>
                <w:sz w:val="18"/>
                <w:szCs w:val="18"/>
              </w:rPr>
            </w:pPr>
            <w:r>
              <w:rPr>
                <w:rFonts w:hint="eastAsia" w:ascii="宋体" w:hAnsi="宋体" w:eastAsia="宋体" w:cs="宋体"/>
                <w:kern w:val="0"/>
                <w:sz w:val="18"/>
                <w:szCs w:val="18"/>
              </w:rPr>
              <w:t>风险评估脆弱性识别工具使用</w:t>
            </w:r>
          </w:p>
        </w:tc>
        <w:tc>
          <w:tcPr>
            <w:tcW w:w="4159" w:type="dxa"/>
            <w:noWrap w:val="0"/>
            <w:vAlign w:val="center"/>
          </w:tcPr>
          <w:p>
            <w:pPr>
              <w:pStyle w:val="29"/>
              <w:ind w:firstLine="0" w:firstLineChars="0"/>
              <w:jc w:val="both"/>
              <w:rPr>
                <w:rFonts w:hint="eastAsia" w:ascii="宋体" w:hAnsi="宋体" w:eastAsia="宋体" w:cs="宋体"/>
                <w:kern w:val="0"/>
                <w:sz w:val="18"/>
                <w:szCs w:val="18"/>
                <w:lang w:eastAsia="zh-CN"/>
              </w:rPr>
            </w:pPr>
            <w:r>
              <w:rPr>
                <w:rFonts w:hint="eastAsia" w:ascii="宋体" w:hAnsi="宋体" w:cs="宋体"/>
                <w:kern w:val="0"/>
                <w:sz w:val="18"/>
                <w:szCs w:val="18"/>
                <w:lang w:eastAsia="zh-CN"/>
              </w:rPr>
              <w:t>掌握</w:t>
            </w:r>
            <w:r>
              <w:rPr>
                <w:rFonts w:hint="eastAsia" w:ascii="宋体" w:hAnsi="宋体" w:eastAsia="宋体" w:cs="宋体"/>
                <w:kern w:val="0"/>
                <w:sz w:val="18"/>
                <w:szCs w:val="18"/>
              </w:rPr>
              <w:t>极光远程安全评估系统、天镜脆弱性扫描与管理系统、KAL</w:t>
            </w:r>
            <w:r>
              <w:rPr>
                <w:rFonts w:hint="eastAsia" w:ascii="宋体" w:hAnsi="宋体" w:cs="宋体"/>
                <w:kern w:val="0"/>
                <w:sz w:val="18"/>
                <w:szCs w:val="18"/>
                <w:lang w:eastAsia="zh-CN"/>
              </w:rPr>
              <w:t>H</w:t>
            </w:r>
            <w:r>
              <w:rPr>
                <w:rFonts w:hint="eastAsia" w:ascii="宋体" w:hAnsi="宋体" w:eastAsia="宋体" w:cs="宋体"/>
                <w:kern w:val="0"/>
                <w:sz w:val="18"/>
                <w:szCs w:val="18"/>
              </w:rPr>
              <w:t>渗透测试等工具使用</w:t>
            </w:r>
            <w:r>
              <w:rPr>
                <w:rFonts w:hint="eastAsia" w:ascii="宋体" w:hAnsi="宋体" w:cs="宋体"/>
                <w:kern w:val="0"/>
                <w:sz w:val="18"/>
                <w:szCs w:val="18"/>
                <w:lang w:eastAsia="zh-CN"/>
              </w:rPr>
              <w:t>方法。</w:t>
            </w:r>
          </w:p>
        </w:tc>
        <w:tc>
          <w:tcPr>
            <w:tcW w:w="2460" w:type="dxa"/>
            <w:vMerge w:val="continue"/>
            <w:noWrap w:val="0"/>
            <w:vAlign w:val="center"/>
          </w:tcPr>
          <w:p>
            <w:pPr>
              <w:pStyle w:val="29"/>
              <w:ind w:firstLine="0" w:firstLineChars="0"/>
              <w:jc w:val="both"/>
              <w:rPr>
                <w:rFonts w:hint="eastAsia" w:ascii="宋体" w:hAnsi="宋体" w:eastAsia="宋体" w:cs="宋体"/>
                <w:kern w:val="0"/>
                <w:sz w:val="18"/>
                <w:szCs w:val="18"/>
              </w:rPr>
            </w:pPr>
          </w:p>
        </w:tc>
      </w:tr>
    </w:tbl>
    <w:p>
      <w:pPr>
        <w:pStyle w:val="29"/>
        <w:ind w:left="380" w:firstLine="0" w:firstLineChars="0"/>
        <w:rPr>
          <w:rFonts w:ascii="宋体" w:hAnsi="宋体" w:eastAsia="宋体"/>
        </w:rPr>
      </w:pPr>
    </w:p>
    <w:p>
      <w:pPr>
        <w:pStyle w:val="53"/>
        <w:keepNext w:val="0"/>
        <w:keepLines w:val="0"/>
        <w:pageBreakBefore w:val="0"/>
        <w:widowControl w:val="0"/>
        <w:kinsoku/>
        <w:wordWrap/>
        <w:overflowPunct/>
        <w:topLinePunct w:val="0"/>
        <w:autoSpaceDE/>
        <w:autoSpaceDN/>
        <w:bidi w:val="0"/>
        <w:adjustRightInd w:val="0"/>
        <w:snapToGrid w:val="0"/>
        <w:spacing w:after="160" w:afterLines="50"/>
        <w:ind w:left="159" w:leftChars="0" w:hanging="159" w:hangingChars="76"/>
        <w:textAlignment w:val="auto"/>
        <w:rPr>
          <w:rFonts w:ascii="宋体" w:hAnsi="宋体"/>
          <w:color w:val="000000"/>
        </w:rPr>
      </w:pPr>
      <w:r>
        <w:rPr>
          <w:rFonts w:hint="eastAsia" w:ascii="黑体" w:hAnsi="黑体" w:eastAsia="黑体" w:cs="黑体"/>
          <w:lang w:val="en-US" w:eastAsia="zh-CN"/>
        </w:rPr>
        <w:t>C.3.5</w:t>
      </w:r>
      <w:r>
        <w:rPr>
          <w:rFonts w:hint="eastAsia" w:ascii="黑体" w:hAnsi="黑体" w:eastAsia="黑体" w:cs="黑体"/>
        </w:rPr>
        <w:t xml:space="preserve"> </w:t>
      </w:r>
      <w:r>
        <w:rPr>
          <w:rFonts w:hint="eastAsia" w:ascii="黑体" w:hAnsi="黑体" w:eastAsia="黑体" w:cs="黑体"/>
          <w:color w:val="000000"/>
        </w:rPr>
        <w:t>网络安全风险防范</w:t>
      </w:r>
    </w:p>
    <w:p>
      <w:pPr>
        <w:pStyle w:val="29"/>
        <w:keepNext w:val="0"/>
        <w:keepLines w:val="0"/>
        <w:pageBreakBefore w:val="0"/>
        <w:widowControl w:val="0"/>
        <w:kinsoku/>
        <w:wordWrap/>
        <w:overflowPunct/>
        <w:topLinePunct w:val="0"/>
        <w:autoSpaceDE/>
        <w:autoSpaceDN/>
        <w:bidi w:val="0"/>
        <w:adjustRightInd/>
        <w:snapToGrid/>
        <w:spacing w:after="160" w:afterLines="50"/>
        <w:ind w:left="378" w:leftChars="0" w:hanging="378" w:hangingChars="180"/>
        <w:jc w:val="center"/>
        <w:textAlignment w:val="auto"/>
        <w:rPr>
          <w:rFonts w:hint="eastAsia" w:ascii="黑体" w:hAnsi="黑体" w:eastAsia="黑体" w:cs="黑体"/>
          <w:lang w:val="en-US" w:eastAsia="zh-CN"/>
        </w:rPr>
      </w:pPr>
      <w:r>
        <w:rPr>
          <w:rFonts w:hint="eastAsia" w:ascii="黑体" w:hAnsi="黑体" w:eastAsia="黑体" w:cs="黑体"/>
          <w:lang w:eastAsia="zh-CN"/>
        </w:rPr>
        <w:t>表</w:t>
      </w:r>
      <w:r>
        <w:rPr>
          <w:rFonts w:hint="eastAsia" w:ascii="黑体" w:hAnsi="黑体" w:eastAsia="黑体" w:cs="黑体"/>
          <w:lang w:val="en-US" w:eastAsia="zh-CN"/>
        </w:rPr>
        <w:t>C.5</w:t>
      </w:r>
      <w:r>
        <w:rPr>
          <w:rFonts w:hint="eastAsia" w:ascii="黑体" w:hAnsi="黑体" w:eastAsia="黑体" w:cs="黑体"/>
          <w:color w:val="000000"/>
        </w:rPr>
        <w:t>网络安全风险防范</w:t>
      </w:r>
      <w:r>
        <w:rPr>
          <w:rFonts w:hint="eastAsia" w:ascii="黑体" w:hAnsi="黑体" w:eastAsia="黑体" w:cs="黑体"/>
          <w:color w:val="000000"/>
          <w:lang w:eastAsia="zh-CN"/>
        </w:rPr>
        <w:t>内容与要求</w:t>
      </w:r>
    </w:p>
    <w:tbl>
      <w:tblPr>
        <w:tblStyle w:val="21"/>
        <w:tblW w:w="9315" w:type="dxa"/>
        <w:tblInd w:w="1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2"/>
        <w:gridCol w:w="1978"/>
        <w:gridCol w:w="3887"/>
        <w:gridCol w:w="2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022" w:type="dxa"/>
            <w:vAlign w:val="center"/>
          </w:tcPr>
          <w:p>
            <w:pPr>
              <w:pStyle w:val="53"/>
              <w:keepNext w:val="0"/>
              <w:keepLines w:val="0"/>
              <w:pageBreakBefore w:val="0"/>
              <w:widowControl w:val="0"/>
              <w:kinsoku/>
              <w:wordWrap/>
              <w:overflowPunct/>
              <w:topLinePunct w:val="0"/>
              <w:autoSpaceDE/>
              <w:autoSpaceDN/>
              <w:bidi w:val="0"/>
              <w:adjustRightInd w:val="0"/>
              <w:snapToGrid w:val="0"/>
              <w:ind w:left="159" w:leftChars="0" w:hanging="159" w:hangingChars="76"/>
              <w:jc w:val="center"/>
              <w:textAlignment w:val="auto"/>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章节号</w:t>
            </w:r>
          </w:p>
        </w:tc>
        <w:tc>
          <w:tcPr>
            <w:tcW w:w="1978" w:type="dxa"/>
            <w:vAlign w:val="center"/>
          </w:tcPr>
          <w:p>
            <w:pPr>
              <w:pStyle w:val="53"/>
              <w:ind w:firstLine="0" w:firstLineChars="0"/>
              <w:jc w:val="center"/>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章节名</w:t>
            </w:r>
          </w:p>
        </w:tc>
        <w:tc>
          <w:tcPr>
            <w:tcW w:w="3887" w:type="dxa"/>
            <w:vAlign w:val="center"/>
          </w:tcPr>
          <w:p>
            <w:pPr>
              <w:pStyle w:val="53"/>
              <w:ind w:firstLine="0" w:firstLineChars="0"/>
              <w:jc w:val="center"/>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内容与要求</w:t>
            </w:r>
          </w:p>
        </w:tc>
        <w:tc>
          <w:tcPr>
            <w:tcW w:w="2428" w:type="dxa"/>
            <w:vAlign w:val="center"/>
          </w:tcPr>
          <w:p>
            <w:pPr>
              <w:pStyle w:val="53"/>
              <w:ind w:firstLine="0" w:firstLineChars="0"/>
              <w:jc w:val="center"/>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参考文献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22" w:type="dxa"/>
            <w:vAlign w:val="center"/>
          </w:tcPr>
          <w:p>
            <w:pPr>
              <w:pStyle w:val="53"/>
              <w:ind w:firstLine="0" w:firstLineChars="0"/>
              <w:jc w:val="center"/>
              <w:rPr>
                <w:rFonts w:hint="eastAsia" w:ascii="宋体" w:hAnsi="宋体" w:eastAsia="宋体" w:cs="宋体"/>
                <w:kern w:val="0"/>
                <w:sz w:val="18"/>
                <w:szCs w:val="18"/>
              </w:rPr>
            </w:pPr>
            <w:r>
              <w:rPr>
                <w:rFonts w:hint="eastAsia" w:ascii="宋体" w:hAnsi="宋体" w:eastAsia="宋体" w:cs="宋体"/>
                <w:kern w:val="0"/>
                <w:sz w:val="18"/>
                <w:szCs w:val="18"/>
              </w:rPr>
              <w:t>1</w:t>
            </w:r>
          </w:p>
        </w:tc>
        <w:tc>
          <w:tcPr>
            <w:tcW w:w="1978" w:type="dxa"/>
            <w:vAlign w:val="center"/>
          </w:tcPr>
          <w:p>
            <w:pPr>
              <w:pStyle w:val="53"/>
              <w:ind w:firstLine="0" w:firstLineChars="0"/>
              <w:jc w:val="left"/>
              <w:rPr>
                <w:rFonts w:hint="eastAsia" w:ascii="宋体" w:hAnsi="宋体" w:eastAsia="宋体" w:cs="宋体"/>
                <w:kern w:val="0"/>
                <w:sz w:val="18"/>
                <w:szCs w:val="18"/>
              </w:rPr>
            </w:pPr>
            <w:r>
              <w:rPr>
                <w:rFonts w:hint="eastAsia" w:ascii="宋体" w:hAnsi="宋体" w:eastAsia="宋体" w:cs="宋体"/>
                <w:kern w:val="0"/>
                <w:sz w:val="18"/>
                <w:szCs w:val="18"/>
              </w:rPr>
              <w:t>信息系统安全风险说明</w:t>
            </w:r>
          </w:p>
        </w:tc>
        <w:tc>
          <w:tcPr>
            <w:tcW w:w="3887" w:type="dxa"/>
            <w:vAlign w:val="center"/>
          </w:tcPr>
          <w:p>
            <w:pPr>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掌握</w:t>
            </w:r>
            <w:r>
              <w:rPr>
                <w:rFonts w:hint="eastAsia" w:ascii="宋体" w:hAnsi="宋体" w:eastAsia="宋体" w:cs="宋体"/>
                <w:kern w:val="0"/>
                <w:sz w:val="18"/>
                <w:szCs w:val="18"/>
              </w:rPr>
              <w:t>信息系统的安全属性，安全风险要素，风险评估与控制模型</w:t>
            </w:r>
            <w:r>
              <w:rPr>
                <w:rFonts w:hint="eastAsia" w:ascii="宋体" w:hAnsi="宋体" w:eastAsia="宋体" w:cs="宋体"/>
                <w:kern w:val="0"/>
                <w:sz w:val="18"/>
                <w:szCs w:val="18"/>
                <w:lang w:eastAsia="zh-CN"/>
              </w:rPr>
              <w:t>。</w:t>
            </w:r>
          </w:p>
        </w:tc>
        <w:tc>
          <w:tcPr>
            <w:tcW w:w="2428" w:type="dxa"/>
            <w:vMerge w:val="restart"/>
            <w:vAlign w:val="center"/>
          </w:tcPr>
          <w:p>
            <w:pPr>
              <w:pStyle w:val="53"/>
              <w:ind w:firstLine="0" w:firstLineChars="0"/>
              <w:jc w:val="both"/>
              <w:rPr>
                <w:rFonts w:hint="eastAsia" w:ascii="宋体" w:hAnsi="宋体" w:eastAsia="宋体" w:cs="宋体"/>
                <w:kern w:val="0"/>
                <w:sz w:val="18"/>
                <w:szCs w:val="18"/>
              </w:rPr>
            </w:pPr>
            <w:r>
              <w:rPr>
                <w:rFonts w:hint="eastAsia" w:ascii="宋体" w:hAnsi="宋体" w:eastAsia="宋体" w:cs="宋体"/>
                <w:kern w:val="0"/>
                <w:sz w:val="18"/>
                <w:szCs w:val="18"/>
              </w:rPr>
              <w:t>《网络安全风险估计与控制理论》、《网络安全与管理》、 《信息安全管理与风险评估》（网络空间安全技术丛书）、《网络安全意识导论》（网络安全攻防技术</w:t>
            </w:r>
            <w:r>
              <w:rPr>
                <w:rFonts w:hint="eastAsia" w:ascii="宋体" w:hAnsi="宋体" w:cs="宋体"/>
                <w:kern w:val="0"/>
                <w:sz w:val="18"/>
                <w:szCs w:val="18"/>
                <w:lang w:eastAsia="zh-CN"/>
              </w:rPr>
              <w:t>》《</w:t>
            </w:r>
            <w:r>
              <w:rPr>
                <w:rFonts w:hint="eastAsia" w:ascii="宋体" w:hAnsi="宋体" w:eastAsia="宋体" w:cs="宋体"/>
                <w:kern w:val="0"/>
                <w:sz w:val="18"/>
                <w:szCs w:val="18"/>
              </w:rPr>
              <w:t>网络安全管理常用技术</w:t>
            </w:r>
            <w:r>
              <w:rPr>
                <w:rFonts w:hint="eastAsia" w:ascii="宋体" w:hAnsi="宋体" w:cs="宋体"/>
                <w:kern w:val="0"/>
                <w:sz w:val="18"/>
                <w:szCs w:val="18"/>
                <w:lang w:eastAsia="zh-CN"/>
              </w:rPr>
              <w:t>》</w:t>
            </w:r>
            <w:r>
              <w:rPr>
                <w:rFonts w:hint="eastAsia" w:ascii="宋体" w:hAnsi="宋体" w:eastAsia="宋体" w:cs="宋体"/>
                <w:kern w:val="0"/>
                <w:sz w:val="18"/>
                <w:szCs w:val="18"/>
              </w:rPr>
              <w:t xml:space="preserve">  </w:t>
            </w:r>
            <w:r>
              <w:rPr>
                <w:rFonts w:hint="eastAsia" w:ascii="宋体" w:hAnsi="宋体" w:cs="宋体"/>
                <w:kern w:val="0"/>
                <w:sz w:val="18"/>
                <w:szCs w:val="18"/>
                <w:lang w:eastAsia="zh-CN"/>
              </w:rPr>
              <w:t>《</w:t>
            </w:r>
            <w:r>
              <w:rPr>
                <w:rFonts w:hint="eastAsia" w:ascii="宋体" w:hAnsi="宋体" w:eastAsia="宋体" w:cs="宋体"/>
                <w:kern w:val="0"/>
                <w:sz w:val="18"/>
                <w:szCs w:val="18"/>
              </w:rPr>
              <w:t>网络安全风险识别</w:t>
            </w:r>
            <w:r>
              <w:rPr>
                <w:rFonts w:hint="eastAsia" w:ascii="宋体" w:hAnsi="宋体" w:cs="宋体"/>
                <w:kern w:val="0"/>
                <w:sz w:val="18"/>
                <w:szCs w:val="18"/>
                <w:lang w:eastAsia="zh-CN"/>
              </w:rPr>
              <w:t>》</w:t>
            </w:r>
            <w:r>
              <w:rPr>
                <w:rFonts w:hint="eastAsia" w:ascii="宋体" w:hAnsi="宋体" w:eastAsia="宋体" w:cs="宋体"/>
                <w:kern w:val="0"/>
                <w:sz w:val="18"/>
                <w:szCs w:val="18"/>
              </w:rPr>
              <w:t xml:space="preserve"> </w:t>
            </w:r>
            <w:r>
              <w:rPr>
                <w:rFonts w:hint="eastAsia" w:ascii="宋体" w:hAnsi="宋体" w:cs="宋体"/>
                <w:kern w:val="0"/>
                <w:sz w:val="18"/>
                <w:szCs w:val="18"/>
                <w:lang w:eastAsia="zh-CN"/>
              </w:rPr>
              <w:t>《</w:t>
            </w:r>
            <w:r>
              <w:rPr>
                <w:rFonts w:hint="eastAsia" w:ascii="宋体" w:hAnsi="宋体" w:eastAsia="宋体" w:cs="宋体"/>
                <w:kern w:val="0"/>
                <w:sz w:val="18"/>
                <w:szCs w:val="18"/>
              </w:rPr>
              <w:t>网络安全测试系统</w:t>
            </w:r>
            <w:r>
              <w:rPr>
                <w:rFonts w:hint="eastAsia" w:ascii="宋体" w:hAnsi="宋体" w:cs="宋体"/>
                <w:kern w:val="0"/>
                <w:sz w:val="18"/>
                <w:szCs w:val="18"/>
                <w:lang w:eastAsia="zh-CN"/>
              </w:rPr>
              <w:t>》</w:t>
            </w:r>
            <w:r>
              <w:rPr>
                <w:rFonts w:hint="eastAsia" w:ascii="宋体" w:hAnsi="宋体" w:eastAsia="宋体" w:cs="宋体"/>
                <w:kern w:val="0"/>
                <w:sz w:val="18"/>
                <w:szCs w:val="18"/>
              </w:rPr>
              <w:t xml:space="preserve"> </w:t>
            </w:r>
            <w:r>
              <w:rPr>
                <w:rFonts w:hint="eastAsia" w:ascii="宋体" w:hAnsi="宋体" w:cs="宋体"/>
                <w:kern w:val="0"/>
                <w:sz w:val="18"/>
                <w:szCs w:val="18"/>
                <w:lang w:eastAsia="zh-CN"/>
              </w:rPr>
              <w:t>《</w:t>
            </w:r>
            <w:r>
              <w:rPr>
                <w:rFonts w:hint="eastAsia" w:ascii="宋体" w:hAnsi="宋体" w:eastAsia="宋体" w:cs="宋体"/>
                <w:kern w:val="0"/>
                <w:sz w:val="18"/>
                <w:szCs w:val="18"/>
              </w:rPr>
              <w:t>网络空间安全内网攻击防御</w:t>
            </w:r>
            <w:r>
              <w:rPr>
                <w:rFonts w:hint="eastAsia" w:ascii="宋体" w:hAnsi="宋体" w:cs="宋体"/>
                <w:kern w:val="0"/>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22" w:type="dxa"/>
            <w:vAlign w:val="center"/>
          </w:tcPr>
          <w:p>
            <w:pPr>
              <w:pStyle w:val="53"/>
              <w:ind w:firstLine="0" w:firstLineChars="0"/>
              <w:jc w:val="center"/>
              <w:rPr>
                <w:rFonts w:hint="eastAsia" w:ascii="宋体" w:hAnsi="宋体" w:eastAsia="宋体" w:cs="宋体"/>
                <w:kern w:val="0"/>
                <w:sz w:val="18"/>
                <w:szCs w:val="18"/>
              </w:rPr>
            </w:pPr>
            <w:r>
              <w:rPr>
                <w:rFonts w:hint="eastAsia" w:ascii="宋体" w:hAnsi="宋体" w:eastAsia="宋体" w:cs="宋体"/>
                <w:kern w:val="0"/>
                <w:sz w:val="18"/>
                <w:szCs w:val="18"/>
              </w:rPr>
              <w:t>2</w:t>
            </w:r>
          </w:p>
        </w:tc>
        <w:tc>
          <w:tcPr>
            <w:tcW w:w="1978" w:type="dxa"/>
            <w:vAlign w:val="center"/>
          </w:tcPr>
          <w:p>
            <w:pPr>
              <w:pStyle w:val="53"/>
              <w:ind w:firstLine="0" w:firstLineChars="0"/>
              <w:jc w:val="left"/>
              <w:rPr>
                <w:rFonts w:hint="eastAsia" w:ascii="宋体" w:hAnsi="宋体" w:eastAsia="宋体" w:cs="宋体"/>
                <w:kern w:val="0"/>
                <w:sz w:val="18"/>
                <w:szCs w:val="18"/>
              </w:rPr>
            </w:pPr>
            <w:r>
              <w:rPr>
                <w:rFonts w:hint="eastAsia" w:ascii="宋体" w:hAnsi="宋体" w:eastAsia="宋体" w:cs="宋体"/>
                <w:kern w:val="0"/>
                <w:sz w:val="18"/>
                <w:szCs w:val="18"/>
              </w:rPr>
              <w:t>信息系统资源分布模型及基于信息资产的风险识别与分析</w:t>
            </w:r>
          </w:p>
        </w:tc>
        <w:tc>
          <w:tcPr>
            <w:tcW w:w="3887" w:type="dxa"/>
            <w:vAlign w:val="center"/>
          </w:tcPr>
          <w:p>
            <w:pPr>
              <w:pStyle w:val="53"/>
              <w:ind w:firstLine="0" w:firstLineChars="0"/>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掌握</w:t>
            </w:r>
            <w:r>
              <w:rPr>
                <w:rFonts w:hint="eastAsia" w:ascii="宋体" w:hAnsi="宋体" w:eastAsia="宋体" w:cs="宋体"/>
                <w:kern w:val="0"/>
                <w:sz w:val="18"/>
                <w:szCs w:val="18"/>
              </w:rPr>
              <w:t>信息网络安全风险识别过程，信息网络系统的威胁识别，信息系统的脆弱性识别，信息系统的风险分析</w:t>
            </w:r>
            <w:r>
              <w:rPr>
                <w:rFonts w:hint="eastAsia" w:ascii="宋体" w:hAnsi="宋体" w:cs="宋体"/>
                <w:kern w:val="0"/>
                <w:sz w:val="18"/>
                <w:szCs w:val="18"/>
                <w:lang w:eastAsia="zh-CN"/>
              </w:rPr>
              <w:t>。</w:t>
            </w:r>
          </w:p>
        </w:tc>
        <w:tc>
          <w:tcPr>
            <w:tcW w:w="2428" w:type="dxa"/>
            <w:vMerge w:val="continue"/>
            <w:vAlign w:val="center"/>
          </w:tcPr>
          <w:p>
            <w:pPr>
              <w:pStyle w:val="53"/>
              <w:ind w:firstLine="0" w:firstLineChars="0"/>
              <w:jc w:val="both"/>
              <w:rPr>
                <w:rFonts w:hint="eastAsia"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22" w:type="dxa"/>
            <w:vAlign w:val="center"/>
          </w:tcPr>
          <w:p>
            <w:pPr>
              <w:pStyle w:val="53"/>
              <w:ind w:firstLine="0" w:firstLineChars="0"/>
              <w:jc w:val="center"/>
              <w:rPr>
                <w:rFonts w:hint="eastAsia" w:ascii="宋体" w:hAnsi="宋体" w:eastAsia="宋体" w:cs="宋体"/>
                <w:kern w:val="0"/>
                <w:sz w:val="18"/>
                <w:szCs w:val="18"/>
              </w:rPr>
            </w:pPr>
            <w:r>
              <w:rPr>
                <w:rFonts w:hint="eastAsia" w:ascii="宋体" w:hAnsi="宋体" w:eastAsia="宋体" w:cs="宋体"/>
                <w:kern w:val="0"/>
                <w:sz w:val="18"/>
                <w:szCs w:val="18"/>
              </w:rPr>
              <w:t>3</w:t>
            </w:r>
          </w:p>
        </w:tc>
        <w:tc>
          <w:tcPr>
            <w:tcW w:w="1978" w:type="dxa"/>
            <w:vAlign w:val="center"/>
          </w:tcPr>
          <w:p>
            <w:pPr>
              <w:pStyle w:val="53"/>
              <w:ind w:firstLine="0" w:firstLineChars="0"/>
              <w:jc w:val="left"/>
              <w:rPr>
                <w:rFonts w:hint="eastAsia" w:ascii="宋体" w:hAnsi="宋体" w:eastAsia="宋体" w:cs="宋体"/>
                <w:kern w:val="0"/>
                <w:sz w:val="18"/>
                <w:szCs w:val="18"/>
              </w:rPr>
            </w:pPr>
            <w:r>
              <w:rPr>
                <w:rFonts w:hint="eastAsia" w:ascii="宋体" w:hAnsi="宋体" w:eastAsia="宋体" w:cs="宋体"/>
                <w:kern w:val="0"/>
                <w:sz w:val="18"/>
                <w:szCs w:val="18"/>
              </w:rPr>
              <w:t>网络安全机制设计</w:t>
            </w:r>
          </w:p>
        </w:tc>
        <w:tc>
          <w:tcPr>
            <w:tcW w:w="3887" w:type="dxa"/>
            <w:vAlign w:val="center"/>
          </w:tcPr>
          <w:p>
            <w:pPr>
              <w:pStyle w:val="53"/>
              <w:ind w:firstLine="0" w:firstLineChars="0"/>
              <w:jc w:val="left"/>
              <w:rPr>
                <w:rFonts w:hint="eastAsia" w:ascii="宋体" w:hAnsi="宋体" w:eastAsia="宋体" w:cs="宋体"/>
                <w:kern w:val="0"/>
                <w:sz w:val="18"/>
                <w:szCs w:val="18"/>
              </w:rPr>
            </w:pPr>
            <w:r>
              <w:rPr>
                <w:rFonts w:hint="eastAsia" w:ascii="宋体" w:hAnsi="宋体" w:eastAsia="宋体" w:cs="宋体"/>
                <w:kern w:val="0"/>
                <w:sz w:val="18"/>
                <w:szCs w:val="18"/>
                <w:lang w:eastAsia="zh-CN"/>
              </w:rPr>
              <w:t>掌握</w:t>
            </w:r>
            <w:r>
              <w:rPr>
                <w:rFonts w:hint="eastAsia" w:ascii="宋体" w:hAnsi="宋体" w:eastAsia="宋体" w:cs="宋体"/>
                <w:kern w:val="0"/>
                <w:sz w:val="18"/>
                <w:szCs w:val="18"/>
              </w:rPr>
              <w:t>网络安全攻防，安全等设计方法。</w:t>
            </w:r>
          </w:p>
        </w:tc>
        <w:tc>
          <w:tcPr>
            <w:tcW w:w="2428" w:type="dxa"/>
            <w:vMerge w:val="continue"/>
            <w:vAlign w:val="center"/>
          </w:tcPr>
          <w:p>
            <w:pPr>
              <w:pStyle w:val="53"/>
              <w:ind w:firstLine="0" w:firstLineChars="0"/>
              <w:jc w:val="both"/>
              <w:rPr>
                <w:rFonts w:hint="eastAsia"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022" w:type="dxa"/>
            <w:vAlign w:val="center"/>
          </w:tcPr>
          <w:p>
            <w:pPr>
              <w:pStyle w:val="53"/>
              <w:ind w:firstLine="0" w:firstLineChars="0"/>
              <w:jc w:val="center"/>
              <w:rPr>
                <w:rFonts w:hint="eastAsia" w:ascii="宋体" w:hAnsi="宋体" w:eastAsia="宋体" w:cs="宋体"/>
                <w:kern w:val="0"/>
                <w:sz w:val="18"/>
                <w:szCs w:val="18"/>
              </w:rPr>
            </w:pPr>
            <w:r>
              <w:rPr>
                <w:rFonts w:hint="eastAsia" w:ascii="宋体" w:hAnsi="宋体" w:eastAsia="宋体" w:cs="宋体"/>
                <w:kern w:val="0"/>
                <w:sz w:val="18"/>
                <w:szCs w:val="18"/>
              </w:rPr>
              <w:t>4</w:t>
            </w:r>
          </w:p>
        </w:tc>
        <w:tc>
          <w:tcPr>
            <w:tcW w:w="1978" w:type="dxa"/>
            <w:vAlign w:val="center"/>
          </w:tcPr>
          <w:p>
            <w:pPr>
              <w:pStyle w:val="53"/>
              <w:ind w:firstLine="0" w:firstLineChars="0"/>
              <w:jc w:val="left"/>
              <w:rPr>
                <w:rFonts w:hint="eastAsia" w:ascii="宋体" w:hAnsi="宋体" w:eastAsia="宋体" w:cs="宋体"/>
                <w:kern w:val="0"/>
                <w:sz w:val="18"/>
                <w:szCs w:val="18"/>
              </w:rPr>
            </w:pPr>
            <w:r>
              <w:rPr>
                <w:rFonts w:hint="eastAsia" w:ascii="宋体" w:hAnsi="宋体" w:eastAsia="宋体" w:cs="宋体"/>
                <w:kern w:val="0"/>
                <w:sz w:val="18"/>
                <w:szCs w:val="18"/>
              </w:rPr>
              <w:t>网络安全访问控制策略设计</w:t>
            </w:r>
          </w:p>
        </w:tc>
        <w:tc>
          <w:tcPr>
            <w:tcW w:w="3887" w:type="dxa"/>
            <w:vAlign w:val="center"/>
          </w:tcPr>
          <w:p>
            <w:pPr>
              <w:pStyle w:val="53"/>
              <w:ind w:firstLine="0" w:firstLineChars="0"/>
              <w:jc w:val="left"/>
              <w:rPr>
                <w:rFonts w:hint="eastAsia" w:ascii="宋体" w:hAnsi="宋体" w:eastAsia="宋体" w:cs="宋体"/>
                <w:kern w:val="0"/>
                <w:sz w:val="18"/>
                <w:szCs w:val="18"/>
              </w:rPr>
            </w:pPr>
            <w:r>
              <w:rPr>
                <w:rFonts w:hint="eastAsia" w:ascii="宋体" w:hAnsi="宋体" w:eastAsia="宋体" w:cs="宋体"/>
                <w:kern w:val="0"/>
                <w:sz w:val="18"/>
                <w:szCs w:val="18"/>
                <w:lang w:eastAsia="zh-CN"/>
              </w:rPr>
              <w:t>掌握</w:t>
            </w:r>
            <w:r>
              <w:rPr>
                <w:rFonts w:hint="eastAsia" w:ascii="宋体" w:hAnsi="宋体" w:eastAsia="宋体" w:cs="宋体"/>
                <w:kern w:val="0"/>
                <w:sz w:val="18"/>
                <w:szCs w:val="18"/>
              </w:rPr>
              <w:t>网络安全访问控制策略的特点，理解当前网络安全访问控制策略的设计。</w:t>
            </w:r>
          </w:p>
        </w:tc>
        <w:tc>
          <w:tcPr>
            <w:tcW w:w="2428" w:type="dxa"/>
            <w:vMerge w:val="continue"/>
            <w:vAlign w:val="center"/>
          </w:tcPr>
          <w:p>
            <w:pPr>
              <w:pStyle w:val="53"/>
              <w:ind w:firstLine="0" w:firstLineChars="0"/>
              <w:jc w:val="both"/>
              <w:rPr>
                <w:rFonts w:hint="eastAsia"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22" w:type="dxa"/>
            <w:vAlign w:val="center"/>
          </w:tcPr>
          <w:p>
            <w:pPr>
              <w:pStyle w:val="53"/>
              <w:ind w:firstLine="0" w:firstLineChars="0"/>
              <w:jc w:val="center"/>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1978" w:type="dxa"/>
            <w:vAlign w:val="center"/>
          </w:tcPr>
          <w:p>
            <w:pPr>
              <w:pStyle w:val="53"/>
              <w:ind w:firstLine="0" w:firstLineChars="0"/>
              <w:jc w:val="left"/>
              <w:rPr>
                <w:rFonts w:hint="eastAsia" w:ascii="宋体" w:hAnsi="宋体" w:eastAsia="宋体" w:cs="宋体"/>
                <w:kern w:val="0"/>
                <w:sz w:val="18"/>
                <w:szCs w:val="18"/>
              </w:rPr>
            </w:pPr>
            <w:r>
              <w:rPr>
                <w:rFonts w:hint="eastAsia" w:ascii="宋体" w:hAnsi="宋体" w:eastAsia="宋体" w:cs="宋体"/>
                <w:kern w:val="0"/>
                <w:sz w:val="18"/>
                <w:szCs w:val="18"/>
              </w:rPr>
              <w:t>网络云端安全设计</w:t>
            </w:r>
          </w:p>
        </w:tc>
        <w:tc>
          <w:tcPr>
            <w:tcW w:w="3887" w:type="dxa"/>
            <w:vAlign w:val="center"/>
          </w:tcPr>
          <w:p>
            <w:pPr>
              <w:pStyle w:val="53"/>
              <w:ind w:firstLine="0" w:firstLineChars="0"/>
              <w:jc w:val="left"/>
              <w:rPr>
                <w:rFonts w:hint="eastAsia" w:ascii="宋体" w:hAnsi="宋体" w:eastAsia="宋体" w:cs="宋体"/>
                <w:kern w:val="0"/>
                <w:sz w:val="18"/>
                <w:szCs w:val="18"/>
              </w:rPr>
            </w:pPr>
            <w:r>
              <w:rPr>
                <w:rFonts w:hint="eastAsia" w:ascii="宋体" w:hAnsi="宋体" w:eastAsia="宋体" w:cs="宋体"/>
                <w:kern w:val="0"/>
                <w:sz w:val="18"/>
                <w:szCs w:val="18"/>
                <w:lang w:eastAsia="zh-CN"/>
              </w:rPr>
              <w:t>掌握</w:t>
            </w:r>
            <w:r>
              <w:rPr>
                <w:rFonts w:hint="eastAsia" w:ascii="宋体" w:hAnsi="宋体" w:eastAsia="宋体" w:cs="宋体"/>
                <w:kern w:val="0"/>
                <w:sz w:val="18"/>
                <w:szCs w:val="18"/>
              </w:rPr>
              <w:t>网络安全云端安全机制，理解云计算云服务上的安全策略设计。</w:t>
            </w:r>
          </w:p>
        </w:tc>
        <w:tc>
          <w:tcPr>
            <w:tcW w:w="2428" w:type="dxa"/>
            <w:vMerge w:val="continue"/>
            <w:vAlign w:val="center"/>
          </w:tcPr>
          <w:p>
            <w:pPr>
              <w:pStyle w:val="53"/>
              <w:ind w:firstLine="0" w:firstLineChars="0"/>
              <w:jc w:val="both"/>
              <w:rPr>
                <w:rFonts w:hint="eastAsia"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22" w:type="dxa"/>
            <w:vAlign w:val="center"/>
          </w:tcPr>
          <w:p>
            <w:pPr>
              <w:pStyle w:val="53"/>
              <w:ind w:firstLine="0" w:firstLineChars="0"/>
              <w:jc w:val="center"/>
              <w:rPr>
                <w:rFonts w:hint="eastAsia" w:ascii="宋体" w:hAnsi="宋体" w:eastAsia="宋体" w:cs="宋体"/>
                <w:kern w:val="0"/>
                <w:sz w:val="18"/>
                <w:szCs w:val="18"/>
              </w:rPr>
            </w:pPr>
            <w:r>
              <w:rPr>
                <w:rFonts w:hint="eastAsia" w:ascii="宋体" w:hAnsi="宋体" w:eastAsia="宋体" w:cs="宋体"/>
                <w:kern w:val="0"/>
                <w:sz w:val="18"/>
                <w:szCs w:val="18"/>
              </w:rPr>
              <w:t>6</w:t>
            </w:r>
          </w:p>
        </w:tc>
        <w:tc>
          <w:tcPr>
            <w:tcW w:w="1978" w:type="dxa"/>
            <w:vAlign w:val="center"/>
          </w:tcPr>
          <w:p>
            <w:pPr>
              <w:pStyle w:val="53"/>
              <w:ind w:firstLine="0" w:firstLineChars="0"/>
              <w:jc w:val="both"/>
              <w:rPr>
                <w:rFonts w:hint="eastAsia" w:ascii="宋体" w:hAnsi="宋体" w:eastAsia="宋体" w:cs="宋体"/>
                <w:kern w:val="0"/>
                <w:sz w:val="18"/>
                <w:szCs w:val="18"/>
              </w:rPr>
            </w:pPr>
            <w:r>
              <w:rPr>
                <w:rFonts w:hint="eastAsia" w:ascii="宋体" w:hAnsi="宋体" w:eastAsia="宋体" w:cs="宋体"/>
                <w:kern w:val="0"/>
                <w:sz w:val="18"/>
                <w:szCs w:val="18"/>
              </w:rPr>
              <w:t>网络安全系统实现</w:t>
            </w:r>
          </w:p>
        </w:tc>
        <w:tc>
          <w:tcPr>
            <w:tcW w:w="3887" w:type="dxa"/>
            <w:vAlign w:val="center"/>
          </w:tcPr>
          <w:p>
            <w:pPr>
              <w:pStyle w:val="53"/>
              <w:ind w:firstLine="0" w:firstLineChars="0"/>
              <w:jc w:val="left"/>
              <w:rPr>
                <w:rFonts w:hint="eastAsia" w:ascii="宋体" w:hAnsi="宋体" w:eastAsia="宋体" w:cs="宋体"/>
                <w:kern w:val="0"/>
                <w:sz w:val="18"/>
                <w:szCs w:val="18"/>
              </w:rPr>
            </w:pPr>
            <w:r>
              <w:rPr>
                <w:rFonts w:hint="eastAsia" w:ascii="宋体" w:hAnsi="宋体" w:eastAsia="宋体" w:cs="宋体"/>
                <w:kern w:val="0"/>
                <w:sz w:val="18"/>
                <w:szCs w:val="18"/>
                <w:lang w:eastAsia="zh-CN"/>
              </w:rPr>
              <w:t>掌握</w:t>
            </w:r>
            <w:r>
              <w:rPr>
                <w:rFonts w:hint="eastAsia" w:ascii="宋体" w:hAnsi="宋体" w:eastAsia="宋体" w:cs="宋体"/>
                <w:kern w:val="0"/>
                <w:sz w:val="18"/>
                <w:szCs w:val="18"/>
              </w:rPr>
              <w:t>网络安全系统设计流程，理解安全平台使用的各种安全机制及其实施。</w:t>
            </w:r>
          </w:p>
        </w:tc>
        <w:tc>
          <w:tcPr>
            <w:tcW w:w="2428" w:type="dxa"/>
            <w:vMerge w:val="continue"/>
            <w:vAlign w:val="center"/>
          </w:tcPr>
          <w:p>
            <w:pPr>
              <w:pStyle w:val="53"/>
              <w:ind w:firstLine="0" w:firstLineChars="0"/>
              <w:jc w:val="both"/>
              <w:rPr>
                <w:rFonts w:hint="eastAsia" w:ascii="宋体" w:hAnsi="宋体" w:eastAsia="宋体" w:cs="宋体"/>
                <w:kern w:val="0"/>
                <w:sz w:val="18"/>
                <w:szCs w:val="18"/>
              </w:rPr>
            </w:pPr>
          </w:p>
        </w:tc>
      </w:tr>
    </w:tbl>
    <w:p>
      <w:pPr>
        <w:pStyle w:val="53"/>
        <w:ind w:left="380" w:firstLine="0" w:firstLineChars="0"/>
        <w:rPr>
          <w:kern w:val="0"/>
        </w:rPr>
      </w:pPr>
    </w:p>
    <w:p>
      <w:pPr>
        <w:pStyle w:val="53"/>
        <w:keepNext w:val="0"/>
        <w:keepLines w:val="0"/>
        <w:pageBreakBefore w:val="0"/>
        <w:widowControl w:val="0"/>
        <w:kinsoku/>
        <w:wordWrap/>
        <w:overflowPunct/>
        <w:topLinePunct w:val="0"/>
        <w:autoSpaceDE/>
        <w:autoSpaceDN/>
        <w:bidi w:val="0"/>
        <w:adjustRightInd/>
        <w:snapToGrid/>
        <w:spacing w:after="160" w:afterLines="50"/>
        <w:ind w:left="378" w:leftChars="0" w:hanging="378" w:hangingChars="180"/>
        <w:textAlignment w:val="auto"/>
        <w:rPr>
          <w:rFonts w:hint="eastAsia" w:ascii="黑体" w:hAnsi="黑体" w:eastAsia="黑体" w:cs="黑体"/>
          <w:color w:val="000000"/>
        </w:rPr>
      </w:pPr>
      <w:r>
        <w:rPr>
          <w:rFonts w:hint="eastAsia" w:ascii="黑体" w:hAnsi="黑体" w:eastAsia="黑体" w:cs="黑体"/>
          <w:color w:val="000000"/>
          <w:lang w:val="en-US" w:eastAsia="zh-CN"/>
        </w:rPr>
        <w:t>C.3.5</w:t>
      </w:r>
      <w:r>
        <w:rPr>
          <w:rFonts w:hint="eastAsia" w:ascii="黑体" w:hAnsi="黑体" w:eastAsia="黑体" w:cs="黑体"/>
          <w:color w:val="000000"/>
        </w:rPr>
        <w:t xml:space="preserve"> 网络安全风险管理</w:t>
      </w:r>
    </w:p>
    <w:p>
      <w:pPr>
        <w:pStyle w:val="53"/>
        <w:keepNext w:val="0"/>
        <w:keepLines w:val="0"/>
        <w:pageBreakBefore w:val="0"/>
        <w:widowControl w:val="0"/>
        <w:kinsoku/>
        <w:wordWrap/>
        <w:overflowPunct/>
        <w:topLinePunct w:val="0"/>
        <w:autoSpaceDE/>
        <w:autoSpaceDN/>
        <w:bidi w:val="0"/>
        <w:adjustRightInd/>
        <w:snapToGrid/>
        <w:spacing w:after="160" w:afterLines="50"/>
        <w:ind w:left="378" w:leftChars="0" w:hanging="378" w:hangingChars="180"/>
        <w:jc w:val="center"/>
        <w:textAlignment w:val="auto"/>
        <w:rPr>
          <w:rFonts w:hint="eastAsia" w:ascii="黑体" w:hAnsi="黑体" w:eastAsia="黑体" w:cs="黑体"/>
          <w:color w:val="000000"/>
          <w:lang w:val="en-US" w:eastAsia="zh-CN"/>
        </w:rPr>
      </w:pPr>
      <w:r>
        <w:rPr>
          <w:rFonts w:hint="eastAsia" w:ascii="黑体" w:hAnsi="黑体" w:eastAsia="黑体" w:cs="黑体"/>
          <w:color w:val="000000"/>
          <w:lang w:val="en-US" w:eastAsia="zh-CN"/>
        </w:rPr>
        <w:t xml:space="preserve">表C.6 </w:t>
      </w:r>
      <w:r>
        <w:rPr>
          <w:rFonts w:hint="eastAsia" w:ascii="黑体" w:hAnsi="黑体" w:eastAsia="黑体" w:cs="黑体"/>
          <w:color w:val="000000"/>
        </w:rPr>
        <w:t>网络安全风险管理</w:t>
      </w:r>
      <w:r>
        <w:rPr>
          <w:rFonts w:hint="eastAsia" w:ascii="黑体" w:hAnsi="黑体" w:eastAsia="黑体" w:cs="黑体"/>
          <w:color w:val="000000"/>
          <w:lang w:eastAsia="zh-CN"/>
        </w:rPr>
        <w:t>内容与要求</w:t>
      </w:r>
    </w:p>
    <w:tbl>
      <w:tblPr>
        <w:tblStyle w:val="21"/>
        <w:tblW w:w="9360"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2145"/>
        <w:gridCol w:w="3975"/>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0" w:type="dxa"/>
            <w:vAlign w:val="center"/>
          </w:tcPr>
          <w:p>
            <w:pPr>
              <w:pStyle w:val="53"/>
              <w:ind w:firstLine="0" w:firstLineChars="0"/>
              <w:jc w:val="center"/>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章节号</w:t>
            </w:r>
          </w:p>
        </w:tc>
        <w:tc>
          <w:tcPr>
            <w:tcW w:w="2145" w:type="dxa"/>
            <w:vAlign w:val="center"/>
          </w:tcPr>
          <w:p>
            <w:pPr>
              <w:pStyle w:val="53"/>
              <w:ind w:firstLine="0" w:firstLineChars="0"/>
              <w:jc w:val="center"/>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章节名</w:t>
            </w:r>
          </w:p>
        </w:tc>
        <w:tc>
          <w:tcPr>
            <w:tcW w:w="3975" w:type="dxa"/>
            <w:vAlign w:val="center"/>
          </w:tcPr>
          <w:p>
            <w:pPr>
              <w:pStyle w:val="53"/>
              <w:ind w:firstLine="0" w:firstLineChars="0"/>
              <w:jc w:val="center"/>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内容与要求</w:t>
            </w:r>
          </w:p>
        </w:tc>
        <w:tc>
          <w:tcPr>
            <w:tcW w:w="2340" w:type="dxa"/>
            <w:vAlign w:val="center"/>
          </w:tcPr>
          <w:p>
            <w:pPr>
              <w:pStyle w:val="53"/>
              <w:ind w:firstLine="0" w:firstLineChars="0"/>
              <w:jc w:val="center"/>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参考文献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900" w:type="dxa"/>
            <w:vAlign w:val="center"/>
          </w:tcPr>
          <w:p>
            <w:pPr>
              <w:pStyle w:val="53"/>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2145" w:type="dxa"/>
            <w:vAlign w:val="center"/>
          </w:tcPr>
          <w:p>
            <w:pPr>
              <w:pStyle w:val="53"/>
              <w:ind w:firstLine="0" w:firstLineChars="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网络安全系统风险评估</w:t>
            </w:r>
          </w:p>
        </w:tc>
        <w:tc>
          <w:tcPr>
            <w:tcW w:w="3975" w:type="dxa"/>
            <w:vAlign w:val="center"/>
          </w:tcPr>
          <w:p>
            <w:pPr>
              <w:jc w:val="left"/>
              <w:rPr>
                <w:rFonts w:hint="eastAsia" w:ascii="宋体" w:hAnsi="宋体" w:eastAsia="宋体" w:cs="宋体"/>
                <w:color w:val="000000"/>
                <w:kern w:val="0"/>
                <w:sz w:val="18"/>
                <w:szCs w:val="18"/>
              </w:rPr>
            </w:pPr>
            <w:r>
              <w:rPr>
                <w:rFonts w:hint="eastAsia" w:ascii="宋体" w:hAnsi="宋体" w:eastAsia="宋体" w:cs="宋体"/>
                <w:kern w:val="0"/>
                <w:sz w:val="18"/>
                <w:szCs w:val="18"/>
                <w:lang w:eastAsia="zh-CN"/>
              </w:rPr>
              <w:t>掌握</w:t>
            </w:r>
            <w:r>
              <w:rPr>
                <w:rFonts w:hint="eastAsia" w:ascii="宋体" w:hAnsi="宋体" w:eastAsia="宋体" w:cs="宋体"/>
                <w:color w:val="000000"/>
                <w:kern w:val="0"/>
                <w:sz w:val="18"/>
                <w:szCs w:val="18"/>
              </w:rPr>
              <w:t>信息保护设计原则，风险属性等</w:t>
            </w:r>
          </w:p>
        </w:tc>
        <w:tc>
          <w:tcPr>
            <w:tcW w:w="2340" w:type="dxa"/>
            <w:vMerge w:val="restart"/>
            <w:vAlign w:val="center"/>
          </w:tcPr>
          <w:p>
            <w:pPr>
              <w:pStyle w:val="53"/>
              <w:ind w:firstLine="0" w:firstLineChars="0"/>
              <w:jc w:val="left"/>
              <w:rPr>
                <w:rFonts w:hint="eastAsia" w:ascii="宋体" w:hAnsi="宋体" w:eastAsia="宋体" w:cs="宋体"/>
                <w:color w:val="000000"/>
                <w:kern w:val="0"/>
                <w:sz w:val="18"/>
                <w:szCs w:val="18"/>
              </w:rPr>
            </w:pPr>
            <w:r>
              <w:rPr>
                <w:rFonts w:hint="eastAsia" w:ascii="宋体" w:hAnsi="宋体" w:eastAsia="宋体" w:cs="宋体"/>
                <w:kern w:val="0"/>
                <w:sz w:val="18"/>
                <w:szCs w:val="18"/>
              </w:rPr>
              <w:t>《网络安全风险估计与控制理论》、《网络安全与管理》、 《信息安全管理与风险评估》（网络空间安全技术丛书）、《网络安全意识导论》（网络安全攻防技术</w:t>
            </w:r>
            <w:r>
              <w:rPr>
                <w:rFonts w:hint="eastAsia" w:ascii="宋体" w:hAnsi="宋体" w:cs="宋体"/>
                <w:kern w:val="0"/>
                <w:sz w:val="18"/>
                <w:szCs w:val="18"/>
                <w:lang w:eastAsia="zh-CN"/>
              </w:rPr>
              <w:t>》《</w:t>
            </w:r>
            <w:r>
              <w:rPr>
                <w:rFonts w:hint="eastAsia" w:ascii="宋体" w:hAnsi="宋体" w:eastAsia="宋体" w:cs="宋体"/>
                <w:kern w:val="0"/>
                <w:sz w:val="18"/>
                <w:szCs w:val="18"/>
              </w:rPr>
              <w:t>网络安全管理常用技术</w:t>
            </w:r>
            <w:r>
              <w:rPr>
                <w:rFonts w:hint="eastAsia" w:ascii="宋体" w:hAnsi="宋体" w:cs="宋体"/>
                <w:kern w:val="0"/>
                <w:sz w:val="18"/>
                <w:szCs w:val="18"/>
                <w:lang w:eastAsia="zh-CN"/>
              </w:rPr>
              <w:t>》</w:t>
            </w:r>
            <w:r>
              <w:rPr>
                <w:rFonts w:hint="eastAsia" w:ascii="宋体" w:hAnsi="宋体" w:eastAsia="宋体" w:cs="宋体"/>
                <w:kern w:val="0"/>
                <w:sz w:val="18"/>
                <w:szCs w:val="18"/>
              </w:rPr>
              <w:t xml:space="preserve">  </w:t>
            </w:r>
            <w:r>
              <w:rPr>
                <w:rFonts w:hint="eastAsia" w:ascii="宋体" w:hAnsi="宋体" w:cs="宋体"/>
                <w:kern w:val="0"/>
                <w:sz w:val="18"/>
                <w:szCs w:val="18"/>
                <w:lang w:eastAsia="zh-CN"/>
              </w:rPr>
              <w:t>《</w:t>
            </w:r>
            <w:r>
              <w:rPr>
                <w:rFonts w:hint="eastAsia" w:ascii="宋体" w:hAnsi="宋体" w:eastAsia="宋体" w:cs="宋体"/>
                <w:kern w:val="0"/>
                <w:sz w:val="18"/>
                <w:szCs w:val="18"/>
              </w:rPr>
              <w:t>网络安全风险识别</w:t>
            </w:r>
            <w:r>
              <w:rPr>
                <w:rFonts w:hint="eastAsia" w:ascii="宋体" w:hAnsi="宋体" w:cs="宋体"/>
                <w:kern w:val="0"/>
                <w:sz w:val="18"/>
                <w:szCs w:val="18"/>
                <w:lang w:eastAsia="zh-CN"/>
              </w:rPr>
              <w:t>》</w:t>
            </w:r>
            <w:r>
              <w:rPr>
                <w:rFonts w:hint="eastAsia" w:ascii="宋体" w:hAnsi="宋体" w:eastAsia="宋体" w:cs="宋体"/>
                <w:kern w:val="0"/>
                <w:sz w:val="18"/>
                <w:szCs w:val="18"/>
              </w:rPr>
              <w:t xml:space="preserve"> </w:t>
            </w:r>
            <w:r>
              <w:rPr>
                <w:rFonts w:hint="eastAsia" w:ascii="宋体" w:hAnsi="宋体" w:cs="宋体"/>
                <w:kern w:val="0"/>
                <w:sz w:val="18"/>
                <w:szCs w:val="18"/>
                <w:lang w:eastAsia="zh-CN"/>
              </w:rPr>
              <w:t>《</w:t>
            </w:r>
            <w:r>
              <w:rPr>
                <w:rFonts w:hint="eastAsia" w:ascii="宋体" w:hAnsi="宋体" w:eastAsia="宋体" w:cs="宋体"/>
                <w:kern w:val="0"/>
                <w:sz w:val="18"/>
                <w:szCs w:val="18"/>
              </w:rPr>
              <w:t>网络安全测试系统</w:t>
            </w:r>
            <w:r>
              <w:rPr>
                <w:rFonts w:hint="eastAsia" w:ascii="宋体" w:hAnsi="宋体" w:cs="宋体"/>
                <w:kern w:val="0"/>
                <w:sz w:val="18"/>
                <w:szCs w:val="18"/>
                <w:lang w:eastAsia="zh-CN"/>
              </w:rPr>
              <w:t>》</w:t>
            </w:r>
            <w:r>
              <w:rPr>
                <w:rFonts w:hint="eastAsia" w:ascii="宋体" w:hAnsi="宋体" w:eastAsia="宋体" w:cs="宋体"/>
                <w:kern w:val="0"/>
                <w:sz w:val="18"/>
                <w:szCs w:val="18"/>
              </w:rPr>
              <w:t xml:space="preserve"> </w:t>
            </w:r>
            <w:r>
              <w:rPr>
                <w:rFonts w:hint="eastAsia" w:ascii="宋体" w:hAnsi="宋体" w:cs="宋体"/>
                <w:kern w:val="0"/>
                <w:sz w:val="18"/>
                <w:szCs w:val="18"/>
                <w:lang w:eastAsia="zh-CN"/>
              </w:rPr>
              <w:t>《</w:t>
            </w:r>
            <w:r>
              <w:rPr>
                <w:rFonts w:hint="eastAsia" w:ascii="宋体" w:hAnsi="宋体" w:eastAsia="宋体" w:cs="宋体"/>
                <w:kern w:val="0"/>
                <w:sz w:val="18"/>
                <w:szCs w:val="18"/>
              </w:rPr>
              <w:t>网络空间安全内网攻击防御</w:t>
            </w:r>
            <w:r>
              <w:rPr>
                <w:rFonts w:hint="eastAsia" w:ascii="宋体" w:hAnsi="宋体" w:cs="宋体"/>
                <w:kern w:val="0"/>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center"/>
          </w:tcPr>
          <w:p>
            <w:pPr>
              <w:pStyle w:val="53"/>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w:t>
            </w:r>
          </w:p>
        </w:tc>
        <w:tc>
          <w:tcPr>
            <w:tcW w:w="2145" w:type="dxa"/>
            <w:vAlign w:val="center"/>
          </w:tcPr>
          <w:p>
            <w:pPr>
              <w:pStyle w:val="53"/>
              <w:ind w:firstLine="0" w:firstLineChars="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网络安全系统统合规性监管</w:t>
            </w:r>
          </w:p>
        </w:tc>
        <w:tc>
          <w:tcPr>
            <w:tcW w:w="3975" w:type="dxa"/>
            <w:vAlign w:val="center"/>
          </w:tcPr>
          <w:p>
            <w:pPr>
              <w:pStyle w:val="53"/>
              <w:ind w:right="-101" w:rightChars="-48" w:firstLine="0" w:firstLineChars="0"/>
              <w:jc w:val="left"/>
              <w:rPr>
                <w:rFonts w:hint="eastAsia" w:ascii="宋体" w:hAnsi="宋体" w:eastAsia="宋体" w:cs="宋体"/>
                <w:color w:val="000000"/>
                <w:kern w:val="0"/>
                <w:sz w:val="18"/>
                <w:szCs w:val="18"/>
              </w:rPr>
            </w:pPr>
            <w:r>
              <w:rPr>
                <w:rFonts w:hint="eastAsia" w:ascii="宋体" w:hAnsi="宋体" w:eastAsia="宋体" w:cs="宋体"/>
                <w:kern w:val="0"/>
                <w:sz w:val="18"/>
                <w:szCs w:val="18"/>
                <w:lang w:eastAsia="zh-CN"/>
              </w:rPr>
              <w:t>掌握</w:t>
            </w:r>
            <w:r>
              <w:rPr>
                <w:rFonts w:hint="eastAsia" w:ascii="宋体" w:hAnsi="宋体" w:eastAsia="宋体" w:cs="宋体"/>
                <w:color w:val="000000"/>
                <w:kern w:val="0"/>
                <w:sz w:val="18"/>
                <w:szCs w:val="18"/>
              </w:rPr>
              <w:t>网络安全设备合规性监管及制定网络安全合规程度的方法，掌握构建或调整网络合规性监管方法。</w:t>
            </w:r>
          </w:p>
        </w:tc>
        <w:tc>
          <w:tcPr>
            <w:tcW w:w="2340" w:type="dxa"/>
            <w:vMerge w:val="continue"/>
            <w:vAlign w:val="center"/>
          </w:tcPr>
          <w:p>
            <w:pPr>
              <w:pStyle w:val="53"/>
              <w:ind w:firstLine="0" w:firstLineChars="0"/>
              <w:jc w:val="left"/>
              <w:rPr>
                <w:rFonts w:hint="eastAsia"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center"/>
          </w:tcPr>
          <w:p>
            <w:pPr>
              <w:pStyle w:val="53"/>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w:t>
            </w:r>
          </w:p>
        </w:tc>
        <w:tc>
          <w:tcPr>
            <w:tcW w:w="2145" w:type="dxa"/>
            <w:vAlign w:val="center"/>
          </w:tcPr>
          <w:p>
            <w:pPr>
              <w:pStyle w:val="53"/>
              <w:ind w:firstLine="0" w:firstLineChars="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网络安全风险事件管理与取证</w:t>
            </w:r>
          </w:p>
        </w:tc>
        <w:tc>
          <w:tcPr>
            <w:tcW w:w="3975" w:type="dxa"/>
            <w:vAlign w:val="center"/>
          </w:tcPr>
          <w:p>
            <w:pPr>
              <w:pStyle w:val="53"/>
              <w:ind w:firstLine="0" w:firstLineChars="0"/>
              <w:jc w:val="left"/>
              <w:rPr>
                <w:rFonts w:hint="eastAsia" w:ascii="宋体" w:hAnsi="宋体" w:eastAsia="宋体" w:cs="宋体"/>
                <w:color w:val="000000"/>
                <w:kern w:val="0"/>
                <w:sz w:val="18"/>
                <w:szCs w:val="18"/>
              </w:rPr>
            </w:pPr>
            <w:r>
              <w:rPr>
                <w:rFonts w:hint="eastAsia" w:ascii="宋体" w:hAnsi="宋体" w:eastAsia="宋体" w:cs="宋体"/>
                <w:kern w:val="0"/>
                <w:sz w:val="18"/>
                <w:szCs w:val="18"/>
                <w:lang w:eastAsia="zh-CN"/>
              </w:rPr>
              <w:t>掌握</w:t>
            </w:r>
            <w:r>
              <w:rPr>
                <w:rFonts w:hint="eastAsia" w:ascii="宋体" w:hAnsi="宋体" w:eastAsia="宋体" w:cs="宋体"/>
                <w:color w:val="000000"/>
                <w:kern w:val="0"/>
                <w:sz w:val="18"/>
                <w:szCs w:val="18"/>
              </w:rPr>
              <w:t>网络安全事件管理内容，理解网络安全事件响应方法的制定、规划与实施，检测与分析以及取证等解决办法。</w:t>
            </w:r>
          </w:p>
        </w:tc>
        <w:tc>
          <w:tcPr>
            <w:tcW w:w="2340" w:type="dxa"/>
            <w:vMerge w:val="continue"/>
            <w:vAlign w:val="center"/>
          </w:tcPr>
          <w:p>
            <w:pPr>
              <w:pStyle w:val="53"/>
              <w:ind w:firstLine="0" w:firstLineChars="0"/>
              <w:jc w:val="left"/>
              <w:rPr>
                <w:rFonts w:hint="eastAsia"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center"/>
          </w:tcPr>
          <w:p>
            <w:pPr>
              <w:pStyle w:val="53"/>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4</w:t>
            </w:r>
          </w:p>
        </w:tc>
        <w:tc>
          <w:tcPr>
            <w:tcW w:w="2145" w:type="dxa"/>
            <w:vAlign w:val="center"/>
          </w:tcPr>
          <w:p>
            <w:pPr>
              <w:pStyle w:val="53"/>
              <w:ind w:firstLine="0" w:firstLineChars="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网络安全风险运维</w:t>
            </w:r>
          </w:p>
        </w:tc>
        <w:tc>
          <w:tcPr>
            <w:tcW w:w="3975" w:type="dxa"/>
            <w:vAlign w:val="center"/>
          </w:tcPr>
          <w:p>
            <w:pPr>
              <w:pStyle w:val="53"/>
              <w:ind w:firstLine="0" w:firstLineChars="0"/>
              <w:jc w:val="left"/>
              <w:rPr>
                <w:rFonts w:hint="eastAsia" w:ascii="宋体" w:hAnsi="宋体" w:eastAsia="宋体" w:cs="宋体"/>
                <w:color w:val="000000"/>
                <w:kern w:val="0"/>
                <w:sz w:val="18"/>
                <w:szCs w:val="18"/>
              </w:rPr>
            </w:pPr>
            <w:r>
              <w:rPr>
                <w:rFonts w:hint="eastAsia" w:ascii="宋体" w:hAnsi="宋体" w:eastAsia="宋体" w:cs="宋体"/>
                <w:kern w:val="0"/>
                <w:sz w:val="18"/>
                <w:szCs w:val="18"/>
                <w:lang w:eastAsia="zh-CN"/>
              </w:rPr>
              <w:t>掌握</w:t>
            </w:r>
            <w:r>
              <w:rPr>
                <w:rFonts w:hint="eastAsia" w:ascii="宋体" w:hAnsi="宋体" w:eastAsia="宋体" w:cs="宋体"/>
                <w:color w:val="000000"/>
                <w:kern w:val="0"/>
                <w:sz w:val="18"/>
                <w:szCs w:val="18"/>
              </w:rPr>
              <w:t>网络安全系统生命周期，理解网络安全与风险管理规划、部署、管理、监控与检测、修复与处置等方面的运维方法。</w:t>
            </w:r>
          </w:p>
        </w:tc>
        <w:tc>
          <w:tcPr>
            <w:tcW w:w="2340" w:type="dxa"/>
            <w:vMerge w:val="continue"/>
            <w:vAlign w:val="center"/>
          </w:tcPr>
          <w:p>
            <w:pPr>
              <w:pStyle w:val="53"/>
              <w:ind w:firstLine="0" w:firstLineChars="0"/>
              <w:jc w:val="left"/>
              <w:rPr>
                <w:rFonts w:hint="eastAsia" w:ascii="宋体" w:hAnsi="宋体" w:eastAsia="宋体" w:cs="宋体"/>
                <w:color w:val="000000"/>
                <w:kern w:val="0"/>
                <w:sz w:val="18"/>
                <w:szCs w:val="18"/>
              </w:rPr>
            </w:pPr>
          </w:p>
        </w:tc>
      </w:tr>
    </w:tbl>
    <w:p>
      <w:pPr>
        <w:pStyle w:val="53"/>
        <w:ind w:left="380" w:firstLine="0" w:firstLineChars="0"/>
        <w:jc w:val="left"/>
        <w:rPr>
          <w:rFonts w:ascii="宋体" w:hAnsi="宋体"/>
        </w:rPr>
      </w:pPr>
    </w:p>
    <w:p>
      <w:pPr>
        <w:pStyle w:val="29"/>
        <w:keepNext w:val="0"/>
        <w:keepLines w:val="0"/>
        <w:pageBreakBefore w:val="0"/>
        <w:widowControl w:val="0"/>
        <w:kinsoku/>
        <w:wordWrap/>
        <w:overflowPunct/>
        <w:topLinePunct w:val="0"/>
        <w:autoSpaceDE/>
        <w:autoSpaceDN/>
        <w:bidi w:val="0"/>
        <w:adjustRightInd/>
        <w:snapToGrid/>
        <w:spacing w:after="160" w:afterLines="50"/>
        <w:ind w:left="378" w:leftChars="0" w:hanging="378" w:hangingChars="180"/>
        <w:textAlignment w:val="auto"/>
        <w:rPr>
          <w:rFonts w:hint="eastAsia" w:ascii="黑体" w:hAnsi="黑体" w:eastAsia="黑体" w:cs="黑体"/>
        </w:rPr>
      </w:pPr>
      <w:r>
        <w:rPr>
          <w:rFonts w:hint="eastAsia" w:ascii="黑体" w:hAnsi="黑体" w:eastAsia="黑体" w:cs="黑体"/>
          <w:lang w:val="en-US" w:eastAsia="zh-CN"/>
        </w:rPr>
        <w:t>C.3.6</w:t>
      </w:r>
      <w:r>
        <w:rPr>
          <w:rFonts w:hint="eastAsia" w:ascii="黑体" w:hAnsi="黑体" w:eastAsia="黑体" w:cs="黑体"/>
        </w:rPr>
        <w:t xml:space="preserve"> 信息安全风险评估案例分析</w:t>
      </w:r>
    </w:p>
    <w:p>
      <w:pPr>
        <w:pStyle w:val="29"/>
        <w:keepNext w:val="0"/>
        <w:keepLines w:val="0"/>
        <w:pageBreakBefore w:val="0"/>
        <w:widowControl w:val="0"/>
        <w:kinsoku/>
        <w:wordWrap/>
        <w:overflowPunct/>
        <w:topLinePunct w:val="0"/>
        <w:autoSpaceDE/>
        <w:autoSpaceDN/>
        <w:bidi w:val="0"/>
        <w:adjustRightInd/>
        <w:snapToGrid/>
        <w:spacing w:after="160" w:afterLines="50"/>
        <w:ind w:left="378" w:leftChars="0" w:hanging="378" w:hangingChars="180"/>
        <w:jc w:val="center"/>
        <w:textAlignment w:val="auto"/>
        <w:rPr>
          <w:rFonts w:hint="eastAsia" w:ascii="黑体" w:hAnsi="黑体" w:eastAsia="黑体" w:cs="黑体"/>
          <w:lang w:val="en-US" w:eastAsia="zh-CN"/>
        </w:rPr>
      </w:pPr>
      <w:r>
        <w:rPr>
          <w:rFonts w:hint="eastAsia" w:ascii="黑体" w:hAnsi="黑体" w:eastAsia="黑体" w:cs="黑体"/>
          <w:color w:val="000000"/>
          <w:lang w:val="en-US" w:eastAsia="zh-CN"/>
        </w:rPr>
        <w:t xml:space="preserve">表C.6 </w:t>
      </w:r>
      <w:r>
        <w:rPr>
          <w:rFonts w:hint="eastAsia" w:ascii="黑体" w:hAnsi="黑体" w:eastAsia="黑体" w:cs="黑体"/>
        </w:rPr>
        <w:t>信息安全风险评估案例分析</w:t>
      </w:r>
      <w:r>
        <w:rPr>
          <w:rFonts w:hint="eastAsia" w:ascii="黑体" w:hAnsi="黑体" w:eastAsia="黑体" w:cs="黑体"/>
          <w:lang w:eastAsia="zh-CN"/>
        </w:rPr>
        <w:t>内容与要求</w:t>
      </w:r>
    </w:p>
    <w:tbl>
      <w:tblPr>
        <w:tblStyle w:val="21"/>
        <w:tblW w:w="0" w:type="auto"/>
        <w:tblInd w:w="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5"/>
        <w:gridCol w:w="2161"/>
        <w:gridCol w:w="4019"/>
        <w:gridCol w:w="2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885" w:type="dxa"/>
            <w:noWrap w:val="0"/>
            <w:vAlign w:val="center"/>
          </w:tcPr>
          <w:p>
            <w:pPr>
              <w:pStyle w:val="29"/>
              <w:ind w:firstLine="0" w:firstLineChars="0"/>
              <w:jc w:val="center"/>
              <w:rPr>
                <w:rFonts w:hint="eastAsia" w:ascii="黑体" w:hAnsi="黑体" w:eastAsia="黑体" w:cs="黑体"/>
                <w:kern w:val="0"/>
                <w:sz w:val="20"/>
                <w:szCs w:val="20"/>
              </w:rPr>
            </w:pPr>
            <w:r>
              <w:rPr>
                <w:rFonts w:hint="eastAsia" w:ascii="黑体" w:hAnsi="黑体" w:eastAsia="黑体" w:cs="黑体"/>
                <w:kern w:val="0"/>
                <w:sz w:val="20"/>
                <w:szCs w:val="20"/>
              </w:rPr>
              <w:t>章节号</w:t>
            </w:r>
          </w:p>
        </w:tc>
        <w:tc>
          <w:tcPr>
            <w:tcW w:w="2161" w:type="dxa"/>
            <w:noWrap w:val="0"/>
            <w:vAlign w:val="center"/>
          </w:tcPr>
          <w:p>
            <w:pPr>
              <w:pStyle w:val="29"/>
              <w:ind w:firstLine="0" w:firstLineChars="0"/>
              <w:jc w:val="center"/>
              <w:rPr>
                <w:rFonts w:hint="eastAsia" w:ascii="黑体" w:hAnsi="黑体" w:eastAsia="黑体" w:cs="黑体"/>
                <w:kern w:val="0"/>
                <w:sz w:val="20"/>
                <w:szCs w:val="20"/>
              </w:rPr>
            </w:pPr>
            <w:r>
              <w:rPr>
                <w:rFonts w:hint="eastAsia" w:ascii="黑体" w:hAnsi="黑体" w:eastAsia="黑体" w:cs="黑体"/>
                <w:kern w:val="0"/>
                <w:sz w:val="20"/>
                <w:szCs w:val="20"/>
              </w:rPr>
              <w:t>章节名</w:t>
            </w:r>
          </w:p>
        </w:tc>
        <w:tc>
          <w:tcPr>
            <w:tcW w:w="4019" w:type="dxa"/>
            <w:noWrap w:val="0"/>
            <w:vAlign w:val="center"/>
          </w:tcPr>
          <w:p>
            <w:pPr>
              <w:pStyle w:val="29"/>
              <w:ind w:firstLine="0" w:firstLineChars="0"/>
              <w:jc w:val="center"/>
              <w:rPr>
                <w:rFonts w:hint="eastAsia" w:ascii="黑体" w:hAnsi="黑体" w:eastAsia="黑体" w:cs="黑体"/>
                <w:kern w:val="0"/>
                <w:sz w:val="20"/>
                <w:szCs w:val="20"/>
              </w:rPr>
            </w:pPr>
            <w:r>
              <w:rPr>
                <w:rFonts w:hint="eastAsia" w:ascii="黑体" w:hAnsi="黑体" w:eastAsia="黑体" w:cs="黑体"/>
                <w:kern w:val="0"/>
                <w:sz w:val="20"/>
                <w:szCs w:val="20"/>
              </w:rPr>
              <w:t>内容与要求</w:t>
            </w:r>
          </w:p>
        </w:tc>
        <w:tc>
          <w:tcPr>
            <w:tcW w:w="2370" w:type="dxa"/>
            <w:noWrap w:val="0"/>
            <w:vAlign w:val="center"/>
          </w:tcPr>
          <w:p>
            <w:pPr>
              <w:pStyle w:val="29"/>
              <w:ind w:firstLine="0" w:firstLineChars="0"/>
              <w:jc w:val="center"/>
              <w:rPr>
                <w:rFonts w:hint="eastAsia" w:ascii="黑体" w:hAnsi="黑体" w:eastAsia="黑体" w:cs="黑体"/>
                <w:kern w:val="0"/>
                <w:sz w:val="20"/>
                <w:szCs w:val="20"/>
              </w:rPr>
            </w:pPr>
            <w:r>
              <w:rPr>
                <w:rFonts w:hint="eastAsia" w:ascii="黑体" w:hAnsi="黑体" w:eastAsia="黑体" w:cs="黑体"/>
                <w:kern w:val="0"/>
                <w:sz w:val="20"/>
                <w:szCs w:val="20"/>
              </w:rPr>
              <w:t>参考文献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noWrap w:val="0"/>
            <w:vAlign w:val="center"/>
          </w:tcPr>
          <w:p>
            <w:pPr>
              <w:pStyle w:val="29"/>
              <w:ind w:firstLine="0" w:firstLineChars="0"/>
              <w:jc w:val="center"/>
              <w:rPr>
                <w:rFonts w:hint="eastAsia" w:ascii="宋体" w:hAnsi="宋体" w:eastAsia="宋体" w:cs="宋体"/>
                <w:kern w:val="0"/>
                <w:sz w:val="18"/>
                <w:szCs w:val="18"/>
              </w:rPr>
            </w:pPr>
            <w:r>
              <w:rPr>
                <w:rFonts w:hint="eastAsia" w:ascii="宋体" w:hAnsi="宋体" w:eastAsia="宋体" w:cs="宋体"/>
                <w:kern w:val="0"/>
                <w:sz w:val="18"/>
                <w:szCs w:val="18"/>
              </w:rPr>
              <w:t>1</w:t>
            </w:r>
          </w:p>
        </w:tc>
        <w:tc>
          <w:tcPr>
            <w:tcW w:w="2161" w:type="dxa"/>
            <w:noWrap w:val="0"/>
            <w:vAlign w:val="center"/>
          </w:tcPr>
          <w:p>
            <w:pPr>
              <w:pStyle w:val="29"/>
              <w:ind w:firstLine="0" w:firstLineChars="0"/>
              <w:jc w:val="left"/>
              <w:rPr>
                <w:rFonts w:hint="eastAsia" w:ascii="宋体" w:hAnsi="宋体" w:eastAsia="宋体" w:cs="宋体"/>
                <w:kern w:val="0"/>
                <w:sz w:val="18"/>
                <w:szCs w:val="18"/>
              </w:rPr>
            </w:pPr>
            <w:r>
              <w:rPr>
                <w:rFonts w:hint="eastAsia" w:ascii="宋体" w:hAnsi="宋体" w:eastAsia="宋体" w:cs="宋体"/>
                <w:kern w:val="0"/>
                <w:sz w:val="18"/>
                <w:szCs w:val="18"/>
              </w:rPr>
              <w:t>信息安全风险评估概述</w:t>
            </w:r>
          </w:p>
        </w:tc>
        <w:tc>
          <w:tcPr>
            <w:tcW w:w="4019" w:type="dxa"/>
            <w:noWrap w:val="0"/>
            <w:vAlign w:val="center"/>
          </w:tcPr>
          <w:p>
            <w:pPr>
              <w:jc w:val="left"/>
              <w:rPr>
                <w:rFonts w:hint="eastAsia" w:ascii="宋体" w:hAnsi="宋体" w:eastAsia="宋体" w:cs="宋体"/>
                <w:kern w:val="0"/>
                <w:sz w:val="18"/>
                <w:szCs w:val="18"/>
              </w:rPr>
            </w:pPr>
            <w:r>
              <w:rPr>
                <w:rFonts w:hint="eastAsia" w:ascii="宋体" w:hAnsi="宋体" w:eastAsia="宋体" w:cs="宋体"/>
                <w:kern w:val="0"/>
                <w:sz w:val="18"/>
                <w:szCs w:val="18"/>
              </w:rPr>
              <w:t>确定评估的内容、评估的依据</w:t>
            </w:r>
          </w:p>
        </w:tc>
        <w:tc>
          <w:tcPr>
            <w:tcW w:w="2370" w:type="dxa"/>
            <w:vMerge w:val="restart"/>
            <w:noWrap w:val="0"/>
            <w:vAlign w:val="center"/>
          </w:tcPr>
          <w:p>
            <w:pPr>
              <w:pStyle w:val="29"/>
              <w:ind w:firstLine="0" w:firstLineChars="0"/>
              <w:jc w:val="left"/>
              <w:rPr>
                <w:rFonts w:hint="eastAsia" w:ascii="宋体" w:hAnsi="宋体" w:eastAsia="宋体" w:cs="宋体"/>
                <w:kern w:val="0"/>
                <w:sz w:val="18"/>
                <w:szCs w:val="18"/>
              </w:rPr>
            </w:pPr>
            <w:r>
              <w:rPr>
                <w:rFonts w:hint="eastAsia" w:ascii="宋体" w:hAnsi="宋体" w:eastAsia="宋体" w:cs="宋体"/>
                <w:kern w:val="0"/>
                <w:sz w:val="18"/>
                <w:szCs w:val="18"/>
              </w:rPr>
              <w:t>《信息安全风险评估手册》（</w:t>
            </w: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HYPERLINK "https://book.jd.com/publish/%E6%9C%BA%E6%A2%B0%E5%B7%A5%E4%B8%9A%E5%87%BA%E7%89%88%E7%A4%BE_1.html" \t "https://item.jd.com/_blank" \o "机械工业出版社" </w:instrText>
            </w:r>
            <w:r>
              <w:rPr>
                <w:rFonts w:hint="eastAsia" w:ascii="宋体" w:hAnsi="宋体" w:eastAsia="宋体" w:cs="宋体"/>
                <w:sz w:val="18"/>
                <w:szCs w:val="18"/>
              </w:rPr>
              <w:fldChar w:fldCharType="separate"/>
            </w:r>
            <w:r>
              <w:rPr>
                <w:rFonts w:hint="eastAsia" w:ascii="宋体" w:hAnsi="宋体" w:eastAsia="宋体" w:cs="宋体"/>
                <w:kern w:val="0"/>
                <w:sz w:val="18"/>
                <w:szCs w:val="18"/>
              </w:rPr>
              <w:t>机械工业出版社</w:t>
            </w:r>
            <w:r>
              <w:rPr>
                <w:rFonts w:hint="eastAsia" w:ascii="宋体" w:hAnsi="宋体" w:eastAsia="宋体" w:cs="宋体"/>
                <w:kern w:val="0"/>
                <w:sz w:val="18"/>
                <w:szCs w:val="18"/>
              </w:rPr>
              <w:fldChar w:fldCharType="end"/>
            </w:r>
            <w:r>
              <w:rPr>
                <w:rFonts w:hint="eastAsia" w:ascii="宋体" w:hAnsi="宋体" w:eastAsia="宋体" w:cs="宋体"/>
                <w:kern w:val="0"/>
                <w:sz w:val="18"/>
                <w:szCs w:val="18"/>
              </w:rPr>
              <w:t>，</w:t>
            </w:r>
            <w:r>
              <w:rPr>
                <w:rFonts w:hint="eastAsia" w:ascii="宋体" w:hAnsi="宋体" w:cs="宋体"/>
                <w:kern w:val="0"/>
                <w:sz w:val="18"/>
                <w:szCs w:val="18"/>
                <w:lang w:eastAsia="zh-CN"/>
              </w:rPr>
              <w:t>H</w:t>
            </w:r>
            <w:r>
              <w:rPr>
                <w:rFonts w:hint="eastAsia" w:ascii="宋体" w:hAnsi="宋体" w:eastAsia="宋体" w:cs="宋体"/>
                <w:kern w:val="0"/>
                <w:sz w:val="18"/>
                <w:szCs w:val="18"/>
              </w:rPr>
              <w:t>SBN：9787111566052）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5" w:type="dxa"/>
            <w:noWrap w:val="0"/>
            <w:vAlign w:val="center"/>
          </w:tcPr>
          <w:p>
            <w:pPr>
              <w:pStyle w:val="29"/>
              <w:ind w:firstLine="0" w:firstLineChars="0"/>
              <w:jc w:val="center"/>
              <w:rPr>
                <w:rFonts w:hint="eastAsia" w:ascii="宋体" w:hAnsi="宋体" w:eastAsia="宋体" w:cs="宋体"/>
                <w:kern w:val="0"/>
                <w:sz w:val="18"/>
                <w:szCs w:val="18"/>
              </w:rPr>
            </w:pPr>
            <w:r>
              <w:rPr>
                <w:rFonts w:hint="eastAsia" w:ascii="宋体" w:hAnsi="宋体" w:eastAsia="宋体" w:cs="宋体"/>
                <w:kern w:val="0"/>
                <w:sz w:val="18"/>
                <w:szCs w:val="18"/>
              </w:rPr>
              <w:t>2</w:t>
            </w:r>
          </w:p>
        </w:tc>
        <w:tc>
          <w:tcPr>
            <w:tcW w:w="2161" w:type="dxa"/>
            <w:noWrap w:val="0"/>
            <w:vAlign w:val="center"/>
          </w:tcPr>
          <w:p>
            <w:pPr>
              <w:pStyle w:val="29"/>
              <w:ind w:firstLine="0" w:firstLineChars="0"/>
              <w:jc w:val="left"/>
              <w:rPr>
                <w:rFonts w:hint="eastAsia" w:ascii="宋体" w:hAnsi="宋体" w:eastAsia="宋体" w:cs="宋体"/>
                <w:kern w:val="0"/>
                <w:sz w:val="18"/>
                <w:szCs w:val="18"/>
              </w:rPr>
            </w:pPr>
            <w:r>
              <w:rPr>
                <w:rFonts w:hint="eastAsia" w:ascii="宋体" w:hAnsi="宋体" w:eastAsia="宋体" w:cs="宋体"/>
                <w:kern w:val="0"/>
                <w:sz w:val="18"/>
                <w:szCs w:val="18"/>
              </w:rPr>
              <w:t>安全现状分析</w:t>
            </w:r>
          </w:p>
        </w:tc>
        <w:tc>
          <w:tcPr>
            <w:tcW w:w="4019" w:type="dxa"/>
            <w:noWrap w:val="0"/>
            <w:vAlign w:val="center"/>
          </w:tcPr>
          <w:p>
            <w:pPr>
              <w:pStyle w:val="29"/>
              <w:ind w:firstLine="0" w:firstLineChars="0"/>
              <w:jc w:val="left"/>
              <w:rPr>
                <w:rFonts w:hint="eastAsia" w:ascii="宋体" w:hAnsi="宋体" w:eastAsia="宋体" w:cs="宋体"/>
                <w:kern w:val="0"/>
                <w:sz w:val="18"/>
                <w:szCs w:val="18"/>
              </w:rPr>
            </w:pPr>
            <w:r>
              <w:rPr>
                <w:rFonts w:hint="eastAsia" w:ascii="宋体" w:hAnsi="宋体" w:eastAsia="宋体" w:cs="宋体"/>
                <w:kern w:val="0"/>
                <w:sz w:val="18"/>
                <w:szCs w:val="18"/>
              </w:rPr>
              <w:t>对系统进行介绍、编制资产调查列表、描述网络现状</w:t>
            </w:r>
          </w:p>
        </w:tc>
        <w:tc>
          <w:tcPr>
            <w:tcW w:w="2370" w:type="dxa"/>
            <w:vMerge w:val="continue"/>
            <w:noWrap w:val="0"/>
            <w:vAlign w:val="center"/>
          </w:tcPr>
          <w:p>
            <w:pPr>
              <w:pStyle w:val="29"/>
              <w:ind w:firstLine="0" w:firstLineChars="0"/>
              <w:jc w:val="left"/>
              <w:rPr>
                <w:rFonts w:hint="eastAsia"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5" w:type="dxa"/>
            <w:noWrap w:val="0"/>
            <w:vAlign w:val="center"/>
          </w:tcPr>
          <w:p>
            <w:pPr>
              <w:pStyle w:val="29"/>
              <w:ind w:firstLine="0" w:firstLineChars="0"/>
              <w:jc w:val="center"/>
              <w:rPr>
                <w:rFonts w:hint="eastAsia" w:ascii="宋体" w:hAnsi="宋体" w:eastAsia="宋体" w:cs="宋体"/>
                <w:kern w:val="0"/>
                <w:sz w:val="18"/>
                <w:szCs w:val="18"/>
              </w:rPr>
            </w:pPr>
            <w:r>
              <w:rPr>
                <w:rFonts w:hint="eastAsia" w:ascii="宋体" w:hAnsi="宋体" w:eastAsia="宋体" w:cs="宋体"/>
                <w:kern w:val="0"/>
                <w:sz w:val="18"/>
                <w:szCs w:val="18"/>
              </w:rPr>
              <w:t>3</w:t>
            </w:r>
          </w:p>
        </w:tc>
        <w:tc>
          <w:tcPr>
            <w:tcW w:w="2161" w:type="dxa"/>
            <w:noWrap w:val="0"/>
            <w:vAlign w:val="center"/>
          </w:tcPr>
          <w:p>
            <w:pPr>
              <w:pStyle w:val="29"/>
              <w:ind w:firstLine="0" w:firstLineChars="0"/>
              <w:jc w:val="left"/>
              <w:rPr>
                <w:rFonts w:hint="eastAsia" w:ascii="宋体" w:hAnsi="宋体" w:eastAsia="宋体" w:cs="宋体"/>
                <w:kern w:val="0"/>
                <w:sz w:val="18"/>
                <w:szCs w:val="18"/>
              </w:rPr>
            </w:pPr>
            <w:r>
              <w:rPr>
                <w:rFonts w:hint="eastAsia" w:ascii="宋体" w:hAnsi="宋体" w:eastAsia="宋体" w:cs="宋体"/>
                <w:kern w:val="0"/>
                <w:sz w:val="18"/>
                <w:szCs w:val="18"/>
              </w:rPr>
              <w:t>风险评估内容</w:t>
            </w:r>
          </w:p>
        </w:tc>
        <w:tc>
          <w:tcPr>
            <w:tcW w:w="4019" w:type="dxa"/>
            <w:noWrap w:val="0"/>
            <w:vAlign w:val="center"/>
          </w:tcPr>
          <w:p>
            <w:pPr>
              <w:pStyle w:val="29"/>
              <w:ind w:firstLine="0" w:firstLineChars="0"/>
              <w:jc w:val="left"/>
              <w:rPr>
                <w:rFonts w:hint="eastAsia" w:ascii="宋体" w:hAnsi="宋体" w:eastAsia="宋体" w:cs="宋体"/>
                <w:kern w:val="0"/>
                <w:sz w:val="18"/>
                <w:szCs w:val="18"/>
              </w:rPr>
            </w:pPr>
            <w:r>
              <w:rPr>
                <w:rFonts w:hint="eastAsia" w:ascii="宋体" w:hAnsi="宋体" w:eastAsia="宋体" w:cs="宋体"/>
                <w:kern w:val="0"/>
                <w:sz w:val="18"/>
                <w:szCs w:val="18"/>
              </w:rPr>
              <w:t>进行安全评估综合分析，具体包括：威胁评估、网络设备安全评估、主机人工安全评估、应用安全评估、网络架构安全评估、无线网络安全评估、工具扫描、管理安全评估</w:t>
            </w:r>
          </w:p>
        </w:tc>
        <w:tc>
          <w:tcPr>
            <w:tcW w:w="2370" w:type="dxa"/>
            <w:vMerge w:val="continue"/>
            <w:noWrap w:val="0"/>
            <w:vAlign w:val="center"/>
          </w:tcPr>
          <w:p>
            <w:pPr>
              <w:pStyle w:val="29"/>
              <w:ind w:firstLine="0" w:firstLineChars="0"/>
              <w:jc w:val="left"/>
              <w:rPr>
                <w:rFonts w:hint="eastAsia"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885" w:type="dxa"/>
            <w:noWrap w:val="0"/>
            <w:vAlign w:val="center"/>
          </w:tcPr>
          <w:p>
            <w:pPr>
              <w:pStyle w:val="29"/>
              <w:ind w:firstLine="0" w:firstLineChars="0"/>
              <w:jc w:val="center"/>
              <w:rPr>
                <w:rFonts w:hint="eastAsia" w:ascii="宋体" w:hAnsi="宋体" w:eastAsia="宋体" w:cs="宋体"/>
                <w:kern w:val="0"/>
                <w:sz w:val="18"/>
                <w:szCs w:val="18"/>
              </w:rPr>
            </w:pPr>
            <w:r>
              <w:rPr>
                <w:rFonts w:hint="eastAsia" w:ascii="宋体" w:hAnsi="宋体" w:eastAsia="宋体" w:cs="宋体"/>
                <w:kern w:val="0"/>
                <w:sz w:val="18"/>
                <w:szCs w:val="18"/>
              </w:rPr>
              <w:t>4</w:t>
            </w:r>
          </w:p>
        </w:tc>
        <w:tc>
          <w:tcPr>
            <w:tcW w:w="2161" w:type="dxa"/>
            <w:noWrap w:val="0"/>
            <w:vAlign w:val="center"/>
          </w:tcPr>
          <w:p>
            <w:pPr>
              <w:pStyle w:val="29"/>
              <w:ind w:firstLine="0" w:firstLineChars="0"/>
              <w:jc w:val="left"/>
              <w:rPr>
                <w:rFonts w:hint="eastAsia" w:ascii="宋体" w:hAnsi="宋体" w:eastAsia="宋体" w:cs="宋体"/>
                <w:kern w:val="0"/>
                <w:sz w:val="18"/>
                <w:szCs w:val="18"/>
              </w:rPr>
            </w:pPr>
            <w:r>
              <w:rPr>
                <w:rFonts w:hint="eastAsia" w:ascii="宋体" w:hAnsi="宋体" w:eastAsia="宋体" w:cs="宋体"/>
                <w:kern w:val="0"/>
                <w:sz w:val="18"/>
                <w:szCs w:val="18"/>
              </w:rPr>
              <w:t>风险分析和处理</w:t>
            </w:r>
          </w:p>
        </w:tc>
        <w:tc>
          <w:tcPr>
            <w:tcW w:w="4019" w:type="dxa"/>
            <w:noWrap w:val="0"/>
            <w:vAlign w:val="center"/>
          </w:tcPr>
          <w:p>
            <w:pPr>
              <w:pStyle w:val="29"/>
              <w:ind w:firstLine="0" w:firstLineChars="0"/>
              <w:jc w:val="left"/>
              <w:rPr>
                <w:rFonts w:hint="eastAsia" w:ascii="宋体" w:hAnsi="宋体" w:eastAsia="宋体" w:cs="宋体"/>
                <w:kern w:val="0"/>
                <w:sz w:val="18"/>
                <w:szCs w:val="18"/>
              </w:rPr>
            </w:pPr>
            <w:r>
              <w:rPr>
                <w:rFonts w:hint="eastAsia" w:ascii="宋体" w:hAnsi="宋体" w:eastAsia="宋体" w:cs="宋体"/>
                <w:kern w:val="0"/>
                <w:sz w:val="18"/>
                <w:szCs w:val="18"/>
              </w:rPr>
              <w:t>进行综合风险分析，具体包括：综合风险评估方法、综合风险评估分析；</w:t>
            </w:r>
            <w:r>
              <w:rPr>
                <w:rFonts w:hint="eastAsia" w:ascii="宋体" w:hAnsi="宋体" w:eastAsia="宋体" w:cs="宋体"/>
                <w:kern w:val="0"/>
                <w:sz w:val="18"/>
                <w:szCs w:val="18"/>
              </w:rPr>
              <w:br w:type="textWrapping"/>
            </w:r>
            <w:r>
              <w:rPr>
                <w:rFonts w:hint="eastAsia" w:ascii="宋体" w:hAnsi="宋体" w:eastAsia="宋体" w:cs="宋体"/>
                <w:kern w:val="0"/>
                <w:sz w:val="18"/>
                <w:szCs w:val="18"/>
              </w:rPr>
              <w:t>进行风险处置，具体包括：风险处置方式、风险处置计划</w:t>
            </w:r>
          </w:p>
        </w:tc>
        <w:tc>
          <w:tcPr>
            <w:tcW w:w="2370" w:type="dxa"/>
            <w:vMerge w:val="continue"/>
            <w:noWrap w:val="0"/>
            <w:vAlign w:val="center"/>
          </w:tcPr>
          <w:p>
            <w:pPr>
              <w:pStyle w:val="29"/>
              <w:ind w:firstLine="0" w:firstLineChars="0"/>
              <w:jc w:val="left"/>
              <w:rPr>
                <w:rFonts w:hint="eastAsia" w:ascii="宋体" w:hAnsi="宋体" w:eastAsia="宋体" w:cs="宋体"/>
                <w:kern w:val="0"/>
                <w:sz w:val="18"/>
                <w:szCs w:val="18"/>
              </w:rPr>
            </w:pPr>
          </w:p>
        </w:tc>
      </w:tr>
    </w:tbl>
    <w:p>
      <w:pPr>
        <w:pStyle w:val="51"/>
        <w:keepNext w:val="0"/>
        <w:keepLines w:val="0"/>
        <w:pageBreakBefore w:val="0"/>
        <w:widowControl w:val="0"/>
        <w:kinsoku/>
        <w:wordWrap/>
        <w:overflowPunct/>
        <w:topLinePunct w:val="0"/>
        <w:autoSpaceDE/>
        <w:autoSpaceDN/>
        <w:bidi w:val="0"/>
        <w:adjustRightInd/>
        <w:snapToGrid/>
        <w:spacing w:before="160" w:beforeLines="50" w:line="360" w:lineRule="auto"/>
        <w:ind w:firstLine="0" w:firstLineChars="0"/>
        <w:textAlignment w:val="auto"/>
        <w:rPr>
          <w:rFonts w:hint="eastAsia" w:ascii="黑体" w:hAnsi="黑体" w:eastAsia="黑体" w:cs="黑体"/>
          <w:b w:val="0"/>
          <w:bCs w:val="0"/>
        </w:rPr>
      </w:pPr>
      <w:r>
        <w:rPr>
          <w:rFonts w:hint="eastAsia" w:ascii="黑体" w:hAnsi="黑体" w:eastAsia="黑体" w:cs="黑体"/>
          <w:b w:val="0"/>
          <w:bCs w:val="0"/>
          <w:lang w:val="en-US" w:eastAsia="zh-CN"/>
        </w:rPr>
        <w:t xml:space="preserve">C.4 </w:t>
      </w:r>
      <w:r>
        <w:rPr>
          <w:rFonts w:hint="eastAsia" w:ascii="黑体" w:hAnsi="黑体" w:eastAsia="黑体" w:cs="黑体"/>
          <w:b w:val="0"/>
          <w:bCs w:val="0"/>
        </w:rPr>
        <w:t>考试说明</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szCs w:val="21"/>
        </w:rPr>
      </w:pPr>
      <w:r>
        <w:rPr>
          <w:rFonts w:hint="eastAsia" w:ascii="黑体" w:hAnsi="黑体" w:eastAsia="黑体" w:cs="黑体"/>
          <w:b w:val="0"/>
          <w:bCs w:val="0"/>
          <w:lang w:val="en-US" w:eastAsia="zh-CN"/>
        </w:rPr>
        <w:t>C.4.1</w:t>
      </w:r>
      <w:r>
        <w:rPr>
          <w:szCs w:val="21"/>
        </w:rPr>
        <w:t xml:space="preserve"> </w:t>
      </w:r>
      <w:r>
        <w:rPr>
          <w:rFonts w:hint="eastAsia"/>
          <w:szCs w:val="21"/>
        </w:rPr>
        <w:t>题型</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eastAsiaTheme="minorEastAsia"/>
          <w:szCs w:val="21"/>
          <w:lang w:val="en-US" w:eastAsia="zh-CN"/>
        </w:rPr>
      </w:pPr>
      <w:r>
        <w:rPr>
          <w:rFonts w:hint="eastAsia"/>
          <w:szCs w:val="21"/>
          <w:lang w:val="en-US" w:eastAsia="zh-CN"/>
        </w:rPr>
        <w:t>表 C.7 题型</w:t>
      </w:r>
    </w:p>
    <w:tbl>
      <w:tblPr>
        <w:tblStyle w:val="21"/>
        <w:tblW w:w="9329" w:type="dxa"/>
        <w:tblInd w:w="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2"/>
        <w:gridCol w:w="2186"/>
        <w:gridCol w:w="2925"/>
        <w:gridCol w:w="2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982" w:type="dxa"/>
            <w:vAlign w:val="top"/>
          </w:tcPr>
          <w:p>
            <w:pPr>
              <w:spacing w:line="360" w:lineRule="auto"/>
              <w:jc w:val="center"/>
              <w:rPr>
                <w:rFonts w:hint="eastAsia" w:ascii="黑体" w:hAnsi="黑体" w:eastAsia="黑体" w:cs="黑体"/>
                <w:kern w:val="0"/>
                <w:sz w:val="21"/>
                <w:szCs w:val="21"/>
              </w:rPr>
            </w:pPr>
            <w:r>
              <w:rPr>
                <w:rFonts w:hint="eastAsia" w:ascii="黑体" w:hAnsi="黑体" w:eastAsia="黑体" w:cs="黑体"/>
                <w:kern w:val="0"/>
                <w:sz w:val="21"/>
                <w:szCs w:val="21"/>
              </w:rPr>
              <w:t>题型</w:t>
            </w:r>
          </w:p>
        </w:tc>
        <w:tc>
          <w:tcPr>
            <w:tcW w:w="2186" w:type="dxa"/>
            <w:vAlign w:val="top"/>
          </w:tcPr>
          <w:p>
            <w:pPr>
              <w:spacing w:line="360" w:lineRule="auto"/>
              <w:jc w:val="center"/>
              <w:rPr>
                <w:rFonts w:hint="eastAsia" w:ascii="黑体" w:hAnsi="黑体" w:eastAsia="黑体" w:cs="黑体"/>
                <w:kern w:val="0"/>
                <w:sz w:val="21"/>
                <w:szCs w:val="21"/>
              </w:rPr>
            </w:pPr>
            <w:r>
              <w:rPr>
                <w:rFonts w:hint="eastAsia" w:ascii="黑体" w:hAnsi="黑体" w:eastAsia="黑体" w:cs="黑体"/>
                <w:kern w:val="0"/>
                <w:sz w:val="21"/>
                <w:szCs w:val="21"/>
              </w:rPr>
              <w:t>数量</w:t>
            </w:r>
          </w:p>
        </w:tc>
        <w:tc>
          <w:tcPr>
            <w:tcW w:w="2925" w:type="dxa"/>
            <w:vAlign w:val="top"/>
          </w:tcPr>
          <w:p>
            <w:pPr>
              <w:spacing w:line="360" w:lineRule="auto"/>
              <w:jc w:val="center"/>
              <w:rPr>
                <w:rFonts w:hint="eastAsia" w:ascii="黑体" w:hAnsi="黑体" w:eastAsia="黑体" w:cs="黑体"/>
                <w:kern w:val="0"/>
                <w:sz w:val="21"/>
                <w:szCs w:val="21"/>
              </w:rPr>
            </w:pPr>
            <w:r>
              <w:rPr>
                <w:rFonts w:hint="eastAsia" w:ascii="黑体" w:hAnsi="黑体" w:eastAsia="黑体" w:cs="黑体"/>
                <w:kern w:val="0"/>
                <w:sz w:val="21"/>
                <w:szCs w:val="21"/>
              </w:rPr>
              <w:t>单题分值（分）</w:t>
            </w:r>
          </w:p>
        </w:tc>
        <w:tc>
          <w:tcPr>
            <w:tcW w:w="2236" w:type="dxa"/>
            <w:vAlign w:val="top"/>
          </w:tcPr>
          <w:p>
            <w:pPr>
              <w:spacing w:line="360" w:lineRule="auto"/>
              <w:jc w:val="center"/>
              <w:rPr>
                <w:rFonts w:hint="eastAsia" w:ascii="黑体" w:hAnsi="黑体" w:eastAsia="黑体" w:cs="黑体"/>
                <w:kern w:val="0"/>
                <w:sz w:val="21"/>
                <w:szCs w:val="21"/>
              </w:rPr>
            </w:pPr>
            <w:r>
              <w:rPr>
                <w:rFonts w:hint="eastAsia" w:ascii="黑体" w:hAnsi="黑体" w:eastAsia="黑体" w:cs="黑体"/>
                <w:kern w:val="0"/>
                <w:sz w:val="21"/>
                <w:szCs w:val="21"/>
              </w:rPr>
              <w:t>小计分值（分）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982" w:type="dxa"/>
            <w:vAlign w:val="top"/>
          </w:tcPr>
          <w:p>
            <w:pPr>
              <w:spacing w:line="36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单项选择</w:t>
            </w:r>
          </w:p>
        </w:tc>
        <w:tc>
          <w:tcPr>
            <w:tcW w:w="2186" w:type="dxa"/>
            <w:vAlign w:val="top"/>
          </w:tcPr>
          <w:p>
            <w:pPr>
              <w:spacing w:line="36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30</w:t>
            </w:r>
          </w:p>
        </w:tc>
        <w:tc>
          <w:tcPr>
            <w:tcW w:w="2925" w:type="dxa"/>
            <w:vAlign w:val="top"/>
          </w:tcPr>
          <w:p>
            <w:pPr>
              <w:spacing w:line="36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1</w:t>
            </w:r>
          </w:p>
        </w:tc>
        <w:tc>
          <w:tcPr>
            <w:tcW w:w="2236" w:type="dxa"/>
            <w:vAlign w:val="top"/>
          </w:tcPr>
          <w:p>
            <w:pPr>
              <w:spacing w:line="36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982" w:type="dxa"/>
            <w:vAlign w:val="top"/>
          </w:tcPr>
          <w:p>
            <w:pPr>
              <w:spacing w:line="36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多项选择</w:t>
            </w:r>
          </w:p>
        </w:tc>
        <w:tc>
          <w:tcPr>
            <w:tcW w:w="2186" w:type="dxa"/>
            <w:vAlign w:val="top"/>
          </w:tcPr>
          <w:p>
            <w:pPr>
              <w:spacing w:line="36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20</w:t>
            </w:r>
          </w:p>
        </w:tc>
        <w:tc>
          <w:tcPr>
            <w:tcW w:w="2925" w:type="dxa"/>
            <w:vAlign w:val="top"/>
          </w:tcPr>
          <w:p>
            <w:pPr>
              <w:spacing w:line="36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2</w:t>
            </w:r>
          </w:p>
        </w:tc>
        <w:tc>
          <w:tcPr>
            <w:tcW w:w="2236" w:type="dxa"/>
            <w:vAlign w:val="top"/>
          </w:tcPr>
          <w:p>
            <w:pPr>
              <w:spacing w:line="36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982" w:type="dxa"/>
            <w:vAlign w:val="top"/>
          </w:tcPr>
          <w:p>
            <w:pPr>
              <w:spacing w:line="36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判断题</w:t>
            </w:r>
          </w:p>
        </w:tc>
        <w:tc>
          <w:tcPr>
            <w:tcW w:w="2186" w:type="dxa"/>
            <w:vAlign w:val="top"/>
          </w:tcPr>
          <w:p>
            <w:pPr>
              <w:spacing w:line="36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10</w:t>
            </w:r>
          </w:p>
        </w:tc>
        <w:tc>
          <w:tcPr>
            <w:tcW w:w="2925" w:type="dxa"/>
            <w:vAlign w:val="top"/>
          </w:tcPr>
          <w:p>
            <w:pPr>
              <w:spacing w:line="36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1</w:t>
            </w:r>
          </w:p>
        </w:tc>
        <w:tc>
          <w:tcPr>
            <w:tcW w:w="2236" w:type="dxa"/>
            <w:vAlign w:val="top"/>
          </w:tcPr>
          <w:p>
            <w:pPr>
              <w:spacing w:line="36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982" w:type="dxa"/>
            <w:vAlign w:val="top"/>
          </w:tcPr>
          <w:p>
            <w:pPr>
              <w:spacing w:line="36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问答题</w:t>
            </w:r>
          </w:p>
        </w:tc>
        <w:tc>
          <w:tcPr>
            <w:tcW w:w="2186" w:type="dxa"/>
            <w:vAlign w:val="top"/>
          </w:tcPr>
          <w:p>
            <w:pPr>
              <w:spacing w:line="36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20</w:t>
            </w:r>
          </w:p>
        </w:tc>
        <w:tc>
          <w:tcPr>
            <w:tcW w:w="2925" w:type="dxa"/>
            <w:vAlign w:val="top"/>
          </w:tcPr>
          <w:p>
            <w:pPr>
              <w:spacing w:line="36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10</w:t>
            </w:r>
          </w:p>
        </w:tc>
        <w:tc>
          <w:tcPr>
            <w:tcW w:w="2236" w:type="dxa"/>
            <w:vAlign w:val="top"/>
          </w:tcPr>
          <w:p>
            <w:pPr>
              <w:spacing w:line="36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20</w:t>
            </w:r>
          </w:p>
        </w:tc>
      </w:tr>
    </w:tbl>
    <w:p>
      <w:pPr>
        <w:keepNext w:val="0"/>
        <w:keepLines w:val="0"/>
        <w:pageBreakBefore w:val="0"/>
        <w:widowControl w:val="0"/>
        <w:kinsoku/>
        <w:wordWrap/>
        <w:overflowPunct/>
        <w:topLinePunct w:val="0"/>
        <w:autoSpaceDE/>
        <w:autoSpaceDN/>
        <w:bidi w:val="0"/>
        <w:adjustRightInd/>
        <w:snapToGrid/>
        <w:spacing w:before="160" w:beforeLines="50" w:line="360" w:lineRule="auto"/>
        <w:textAlignment w:val="auto"/>
        <w:rPr>
          <w:rFonts w:ascii="Songti SC" w:hAnsi="Songti SC" w:eastAsia="Songti SC"/>
          <w:szCs w:val="21"/>
        </w:rPr>
      </w:pPr>
      <w:r>
        <w:rPr>
          <w:rFonts w:hint="eastAsia" w:ascii="黑体" w:hAnsi="黑体" w:eastAsia="黑体" w:cs="黑体"/>
          <w:b w:val="0"/>
          <w:bCs w:val="0"/>
          <w:lang w:val="en-US" w:eastAsia="zh-CN"/>
        </w:rPr>
        <w:t>C.4.2</w:t>
      </w:r>
      <w:r>
        <w:rPr>
          <w:rFonts w:hint="eastAsia" w:ascii="黑体" w:hAnsi="黑体" w:eastAsia="黑体" w:cs="黑体"/>
          <w:szCs w:val="21"/>
        </w:rPr>
        <w:t xml:space="preserve"> 考试时间</w:t>
      </w:r>
    </w:p>
    <w:p>
      <w:pPr>
        <w:spacing w:line="360" w:lineRule="auto"/>
        <w:ind w:firstLine="420"/>
        <w:rPr>
          <w:rFonts w:hint="eastAsia" w:ascii="宋体" w:hAnsi="宋体" w:eastAsia="宋体" w:cs="宋体"/>
          <w:kern w:val="0"/>
          <w:szCs w:val="21"/>
        </w:rPr>
      </w:pPr>
      <w:r>
        <w:rPr>
          <w:rFonts w:hint="eastAsia" w:ascii="宋体" w:hAnsi="宋体" w:eastAsia="宋体" w:cs="宋体"/>
          <w:kern w:val="0"/>
          <w:szCs w:val="21"/>
        </w:rPr>
        <w:t>总考试时间为120分钟，提前15分钟进入考场，迟到30分钟以上的视为放弃考试，考试开始后30分钟内离场的成绩无效。</w:t>
      </w:r>
    </w:p>
    <w:p>
      <w:pPr>
        <w:spacing w:line="360" w:lineRule="auto"/>
        <w:rPr>
          <w:rFonts w:hint="eastAsia" w:ascii="黑体" w:hAnsi="黑体" w:eastAsia="黑体" w:cs="黑体"/>
          <w:szCs w:val="21"/>
        </w:rPr>
      </w:pPr>
      <w:r>
        <w:rPr>
          <w:rFonts w:hint="eastAsia" w:ascii="黑体" w:hAnsi="黑体" w:eastAsia="黑体" w:cs="黑体"/>
          <w:b w:val="0"/>
          <w:bCs w:val="0"/>
          <w:lang w:val="en-US" w:eastAsia="zh-CN"/>
        </w:rPr>
        <w:t>C.4.3</w:t>
      </w:r>
      <w:r>
        <w:rPr>
          <w:rFonts w:hint="eastAsia" w:ascii="黑体" w:hAnsi="黑体" w:eastAsia="黑体" w:cs="黑体"/>
          <w:szCs w:val="21"/>
        </w:rPr>
        <w:t>考试合格标准</w:t>
      </w:r>
    </w:p>
    <w:p>
      <w:pPr>
        <w:spacing w:line="360" w:lineRule="auto"/>
        <w:ind w:firstLine="420" w:firstLineChars="200"/>
        <w:rPr>
          <w:rFonts w:hint="eastAsia" w:ascii="Times New Roman" w:hAnsi="Times New Roman" w:eastAsia="宋体" w:cs="Times New Roman"/>
          <w:kern w:val="0"/>
          <w:szCs w:val="21"/>
          <w:lang w:val="en-US" w:eastAsia="zh-CN"/>
        </w:rPr>
      </w:pPr>
      <w:r>
        <w:rPr>
          <w:rFonts w:hint="eastAsia" w:ascii="Times New Roman" w:hAnsi="Times New Roman" w:eastAsia="宋体" w:cs="Times New Roman"/>
          <w:kern w:val="0"/>
          <w:szCs w:val="21"/>
        </w:rPr>
        <w:t>考试满分为1</w:t>
      </w:r>
      <w:r>
        <w:rPr>
          <w:rFonts w:ascii="Times New Roman" w:hAnsi="Times New Roman" w:eastAsia="宋体" w:cs="Times New Roman"/>
          <w:kern w:val="0"/>
          <w:szCs w:val="21"/>
        </w:rPr>
        <w:t>00</w:t>
      </w:r>
      <w:r>
        <w:rPr>
          <w:rFonts w:hint="eastAsia" w:ascii="Times New Roman" w:hAnsi="Times New Roman" w:eastAsia="宋体" w:cs="Times New Roman"/>
          <w:kern w:val="0"/>
          <w:szCs w:val="21"/>
        </w:rPr>
        <w:t>分，考试成绩</w:t>
      </w:r>
      <w:r>
        <w:rPr>
          <w:rFonts w:hint="eastAsia" w:ascii="Times New Roman" w:hAnsi="Times New Roman" w:eastAsia="宋体" w:cs="Times New Roman"/>
          <w:kern w:val="0"/>
          <w:szCs w:val="21"/>
          <w:lang w:val="en-US" w:eastAsia="zh-CN"/>
        </w:rPr>
        <w:t>60</w:t>
      </w:r>
      <w:r>
        <w:rPr>
          <w:rFonts w:hint="eastAsia" w:ascii="Times New Roman" w:hAnsi="Times New Roman" w:eastAsia="宋体" w:cs="Times New Roman"/>
          <w:kern w:val="0"/>
          <w:szCs w:val="21"/>
        </w:rPr>
        <w:t>分以上为合格</w:t>
      </w:r>
      <w:r>
        <w:rPr>
          <w:rFonts w:hint="eastAsia" w:ascii="Times New Roman" w:hAnsi="Times New Roman" w:eastAsia="宋体" w:cs="Times New Roman"/>
          <w:kern w:val="0"/>
          <w:szCs w:val="21"/>
          <w:lang w:eastAsia="zh-CN"/>
        </w:rPr>
        <w:t>。</w:t>
      </w:r>
    </w:p>
    <w:p>
      <w:pPr>
        <w:spacing w:line="120" w:lineRule="auto"/>
        <w:rPr>
          <w:rFonts w:ascii="Songti SC" w:hAnsi="Songti SC" w:eastAsia="Songti SC"/>
          <w:color w:val="000000" w:themeColor="text1"/>
          <w:szCs w:val="21"/>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0"/>
        <w:rPr>
          <w:rFonts w:hint="eastAsia" w:ascii="黑体" w:hAnsi="黑体" w:eastAsia="黑体" w:cs="黑体"/>
          <w:b w:val="0"/>
          <w:bCs w:val="0"/>
          <w:kern w:val="0"/>
          <w:szCs w:val="21"/>
        </w:rPr>
      </w:pPr>
      <w:r>
        <w:rPr>
          <w:rFonts w:ascii="宋体" w:hAnsi="宋体"/>
          <w:color w:val="0070C0"/>
          <w:szCs w:val="21"/>
        </w:rPr>
        <w:br w:type="page"/>
      </w:r>
      <w:bookmarkStart w:id="61" w:name="_Toc14801"/>
      <w:r>
        <w:rPr>
          <w:rFonts w:hint="eastAsia" w:ascii="黑体" w:hAnsi="黑体" w:eastAsia="黑体" w:cs="黑体"/>
          <w:b w:val="0"/>
          <w:bCs w:val="0"/>
          <w:kern w:val="0"/>
          <w:szCs w:val="21"/>
        </w:rPr>
        <w:t>附</w:t>
      </w:r>
      <w:r>
        <w:rPr>
          <w:rFonts w:hint="eastAsia" w:ascii="黑体" w:hAnsi="黑体" w:eastAsia="黑体" w:cs="黑体"/>
          <w:b w:val="0"/>
          <w:bCs w:val="0"/>
          <w:kern w:val="0"/>
          <w:szCs w:val="21"/>
          <w:lang w:val="en-US" w:eastAsia="zh-CN"/>
        </w:rPr>
        <w:t xml:space="preserve"> </w:t>
      </w:r>
      <w:r>
        <w:rPr>
          <w:rFonts w:hint="eastAsia" w:ascii="黑体" w:hAnsi="黑体" w:eastAsia="黑体" w:cs="黑体"/>
          <w:b w:val="0"/>
          <w:bCs w:val="0"/>
          <w:kern w:val="0"/>
          <w:szCs w:val="21"/>
        </w:rPr>
        <w:t>录</w:t>
      </w:r>
      <w:r>
        <w:rPr>
          <w:rFonts w:hint="eastAsia" w:ascii="黑体" w:hAnsi="黑体" w:eastAsia="黑体" w:cs="黑体"/>
          <w:b w:val="0"/>
          <w:bCs w:val="0"/>
          <w:kern w:val="0"/>
          <w:szCs w:val="21"/>
          <w:lang w:val="en-US" w:eastAsia="zh-CN"/>
        </w:rPr>
        <w:t xml:space="preserve"> </w:t>
      </w:r>
      <w:r>
        <w:rPr>
          <w:rFonts w:hint="eastAsia" w:ascii="黑体" w:hAnsi="黑体" w:eastAsia="黑体" w:cs="黑体"/>
          <w:b w:val="0"/>
          <w:bCs w:val="0"/>
          <w:kern w:val="0"/>
          <w:szCs w:val="21"/>
        </w:rPr>
        <w:t>D</w:t>
      </w:r>
      <w:bookmarkEnd w:id="61"/>
    </w:p>
    <w:p>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0"/>
        <w:rPr>
          <w:rFonts w:hint="eastAsia" w:ascii="黑体" w:hAnsi="黑体" w:eastAsia="黑体" w:cs="黑体"/>
          <w:b w:val="0"/>
          <w:bCs w:val="0"/>
          <w:kern w:val="0"/>
          <w:szCs w:val="21"/>
          <w:lang w:eastAsia="zh-CN"/>
        </w:rPr>
      </w:pPr>
      <w:bookmarkStart w:id="62" w:name="_Toc11217"/>
      <w:r>
        <w:rPr>
          <w:rFonts w:hint="eastAsia" w:ascii="黑体" w:hAnsi="黑体" w:eastAsia="黑体" w:cs="黑体"/>
          <w:b w:val="0"/>
          <w:bCs w:val="0"/>
          <w:kern w:val="0"/>
          <w:szCs w:val="21"/>
          <w:lang w:eastAsia="zh-CN"/>
        </w:rPr>
        <w:t>（规范性）</w:t>
      </w:r>
      <w:bookmarkEnd w:id="62"/>
    </w:p>
    <w:p>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0"/>
        <w:rPr>
          <w:rFonts w:hint="eastAsia" w:ascii="黑体" w:hAnsi="黑体" w:eastAsia="黑体" w:cs="黑体"/>
          <w:b w:val="0"/>
          <w:bCs w:val="0"/>
          <w:kern w:val="0"/>
          <w:szCs w:val="21"/>
        </w:rPr>
      </w:pPr>
      <w:bookmarkStart w:id="63" w:name="_Toc16743"/>
      <w:r>
        <w:rPr>
          <w:rFonts w:hint="eastAsia" w:ascii="黑体" w:hAnsi="黑体" w:eastAsia="黑体" w:cs="黑体"/>
          <w:b w:val="0"/>
          <w:bCs w:val="0"/>
          <w:kern w:val="0"/>
          <w:szCs w:val="21"/>
        </w:rPr>
        <w:t>物联网安全考试大纲</w:t>
      </w:r>
      <w:bookmarkEnd w:id="63"/>
    </w:p>
    <w:p>
      <w:pPr>
        <w:rPr>
          <w:rFonts w:ascii="Times New Roman" w:hAnsi="Times New Roman" w:eastAsia="宋体" w:cs="Times New Roman"/>
          <w:kern w:val="0"/>
          <w:szCs w:val="21"/>
        </w:rPr>
      </w:pP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rPr>
          <w:b/>
          <w:bCs/>
          <w:kern w:val="0"/>
        </w:rPr>
      </w:pPr>
      <w:r>
        <w:rPr>
          <w:rFonts w:hint="eastAsia" w:ascii="黑体" w:hAnsi="黑体" w:eastAsia="黑体" w:cs="黑体"/>
          <w:b w:val="0"/>
          <w:bCs w:val="0"/>
          <w:kern w:val="0"/>
          <w:lang w:val="en-US" w:eastAsia="zh-CN"/>
        </w:rPr>
        <w:t>D.1</w:t>
      </w:r>
      <w:r>
        <w:rPr>
          <w:rFonts w:hint="eastAsia" w:ascii="黑体" w:hAnsi="黑体" w:eastAsia="黑体" w:cs="黑体"/>
          <w:b w:val="0"/>
          <w:bCs w:val="0"/>
          <w:kern w:val="0"/>
        </w:rPr>
        <w:t>目的</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Times New Roman" w:hAnsi="Times New Roman" w:eastAsia="宋体" w:cs="Times New Roman"/>
          <w:kern w:val="0"/>
          <w:szCs w:val="21"/>
          <w:lang w:eastAsia="zh-CN"/>
        </w:rPr>
      </w:pPr>
      <w:r>
        <w:rPr>
          <w:rFonts w:ascii="Times New Roman" w:hAnsi="Times New Roman" w:eastAsia="宋体" w:cs="Times New Roman"/>
          <w:kern w:val="0"/>
          <w:szCs w:val="21"/>
        </w:rPr>
        <w:t>为使考生</w:t>
      </w:r>
      <w:r>
        <w:rPr>
          <w:rFonts w:hint="eastAsia" w:ascii="Times New Roman" w:hAnsi="Times New Roman" w:eastAsia="宋体" w:cs="Times New Roman"/>
          <w:kern w:val="0"/>
          <w:szCs w:val="21"/>
        </w:rPr>
        <w:t>达到本认证规范中</w:t>
      </w:r>
      <w:r>
        <w:rPr>
          <w:rFonts w:ascii="Times New Roman" w:hAnsi="Times New Roman" w:eastAsia="宋体" w:cs="Times New Roman"/>
          <w:kern w:val="0"/>
          <w:szCs w:val="21"/>
        </w:rPr>
        <w:t>规定</w:t>
      </w:r>
      <w:r>
        <w:rPr>
          <w:rFonts w:hint="eastAsia" w:ascii="Times New Roman" w:hAnsi="Times New Roman" w:eastAsia="宋体" w:cs="Times New Roman"/>
          <w:kern w:val="0"/>
          <w:szCs w:val="21"/>
        </w:rPr>
        <w:t>网络空间安全专业人员技术类物联网安全方向三、四级能力要求，</w:t>
      </w:r>
      <w:r>
        <w:rPr>
          <w:rFonts w:ascii="Times New Roman" w:hAnsi="Times New Roman" w:eastAsia="宋体" w:cs="Times New Roman"/>
          <w:kern w:val="0"/>
          <w:szCs w:val="21"/>
        </w:rPr>
        <w:t>指导考生有效准备考试，特制定本考试大纲(以下简称大纲)</w:t>
      </w:r>
      <w:r>
        <w:rPr>
          <w:rFonts w:hint="eastAsia" w:ascii="Times New Roman" w:hAnsi="Times New Roman" w:eastAsia="宋体" w:cs="Times New Roman"/>
          <w:kern w:val="0"/>
          <w:szCs w:val="21"/>
          <w:lang w:val="en-US" w:eastAsia="zh-CN"/>
        </w:rPr>
        <w:t>,</w:t>
      </w:r>
      <w:r>
        <w:rPr>
          <w:rFonts w:hint="eastAsia" w:ascii="Times New Roman" w:hAnsi="Times New Roman" w:eastAsia="宋体" w:cs="Times New Roman"/>
          <w:kern w:val="0"/>
          <w:szCs w:val="21"/>
        </w:rPr>
        <w:t>本大纲适用于所有申请网络空间安全专业人员认证技术类物联网安全方向三、四级的人员</w:t>
      </w:r>
      <w:r>
        <w:rPr>
          <w:rFonts w:hint="eastAsia" w:ascii="Times New Roman" w:hAnsi="Times New Roman" w:eastAsia="宋体" w:cs="Times New Roman"/>
          <w:kern w:val="0"/>
          <w:szCs w:val="21"/>
          <w:lang w:eastAsia="zh-CN"/>
        </w:rPr>
        <w:t>。</w:t>
      </w:r>
    </w:p>
    <w:p>
      <w:pPr>
        <w:pStyle w:val="2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黑体" w:hAnsi="黑体" w:eastAsia="黑体" w:cs="黑体"/>
          <w:b w:val="0"/>
          <w:bCs w:val="0"/>
          <w:kern w:val="0"/>
        </w:rPr>
      </w:pPr>
      <w:r>
        <w:rPr>
          <w:rFonts w:hint="eastAsia" w:ascii="黑体" w:hAnsi="黑体" w:eastAsia="黑体" w:cs="黑体"/>
          <w:b w:val="0"/>
          <w:bCs w:val="0"/>
          <w:kern w:val="0"/>
          <w:lang w:val="en-US" w:eastAsia="zh-CN"/>
        </w:rPr>
        <w:t>D.2</w:t>
      </w:r>
      <w:r>
        <w:rPr>
          <w:rFonts w:hint="eastAsia" w:ascii="黑体" w:hAnsi="黑体" w:eastAsia="黑体" w:cs="黑体"/>
          <w:b w:val="0"/>
          <w:bCs w:val="0"/>
          <w:kern w:val="0"/>
        </w:rPr>
        <w:t>考试内容</w:t>
      </w:r>
    </w:p>
    <w:p>
      <w:pPr>
        <w:pStyle w:val="2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黑体" w:hAnsi="黑体" w:eastAsia="黑体" w:cs="黑体"/>
          <w:kern w:val="0"/>
          <w:lang w:eastAsia="zh-CN"/>
        </w:rPr>
      </w:pPr>
      <w:r>
        <w:rPr>
          <w:rFonts w:hint="eastAsia" w:ascii="黑体" w:hAnsi="黑体" w:eastAsia="黑体" w:cs="黑体"/>
          <w:b w:val="0"/>
          <w:bCs w:val="0"/>
          <w:kern w:val="0"/>
          <w:lang w:val="en-US" w:eastAsia="zh-CN"/>
        </w:rPr>
        <w:t>D.2.1</w:t>
      </w:r>
      <w:r>
        <w:rPr>
          <w:rFonts w:hint="eastAsia" w:ascii="黑体" w:hAnsi="黑体" w:eastAsia="黑体" w:cs="黑体"/>
          <w:kern w:val="0"/>
        </w:rPr>
        <w:t>课程要求和考试比例</w:t>
      </w:r>
    </w:p>
    <w:p>
      <w:pPr>
        <w:pStyle w:val="2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default" w:ascii="黑体" w:hAnsi="黑体" w:eastAsia="黑体" w:cs="黑体"/>
          <w:kern w:val="0"/>
          <w:lang w:val="en-US" w:eastAsia="zh-CN"/>
        </w:rPr>
      </w:pPr>
      <w:r>
        <w:rPr>
          <w:rFonts w:hint="eastAsia" w:ascii="黑体" w:hAnsi="黑体" w:eastAsia="黑体" w:cs="黑体"/>
          <w:kern w:val="0"/>
          <w:lang w:eastAsia="zh-CN"/>
        </w:rPr>
        <w:t>表</w:t>
      </w:r>
      <w:r>
        <w:rPr>
          <w:rFonts w:hint="eastAsia" w:ascii="黑体" w:hAnsi="黑体" w:eastAsia="黑体" w:cs="黑体"/>
          <w:kern w:val="0"/>
          <w:lang w:val="en-US" w:eastAsia="zh-CN"/>
        </w:rPr>
        <w:t xml:space="preserve">D.1 </w:t>
      </w:r>
      <w:r>
        <w:rPr>
          <w:rFonts w:hint="eastAsia" w:ascii="黑体" w:hAnsi="黑体" w:eastAsia="黑体" w:cs="黑体"/>
          <w:kern w:val="0"/>
        </w:rPr>
        <w:t>课程要求和考试比例</w:t>
      </w:r>
    </w:p>
    <w:tbl>
      <w:tblPr>
        <w:tblStyle w:val="21"/>
        <w:tblW w:w="0" w:type="auto"/>
        <w:tblInd w:w="1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37"/>
        <w:gridCol w:w="1753"/>
        <w:gridCol w:w="1980"/>
        <w:gridCol w:w="2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137" w:type="dxa"/>
            <w:vAlign w:val="center"/>
          </w:tcPr>
          <w:p>
            <w:pPr>
              <w:pStyle w:val="29"/>
              <w:ind w:firstLine="0" w:firstLineChars="0"/>
              <w:jc w:val="center"/>
              <w:rPr>
                <w:rFonts w:hint="eastAsia" w:ascii="黑体" w:hAnsi="黑体" w:eastAsia="黑体" w:cs="黑体"/>
                <w:kern w:val="0"/>
                <w:sz w:val="21"/>
                <w:szCs w:val="21"/>
              </w:rPr>
            </w:pPr>
            <w:r>
              <w:rPr>
                <w:rFonts w:hint="eastAsia" w:ascii="黑体" w:hAnsi="黑体" w:eastAsia="黑体" w:cs="黑体"/>
                <w:kern w:val="0"/>
                <w:sz w:val="21"/>
                <w:szCs w:val="21"/>
              </w:rPr>
              <w:t>课程名称</w:t>
            </w:r>
          </w:p>
        </w:tc>
        <w:tc>
          <w:tcPr>
            <w:tcW w:w="1753" w:type="dxa"/>
            <w:vAlign w:val="center"/>
          </w:tcPr>
          <w:p>
            <w:pPr>
              <w:pStyle w:val="29"/>
              <w:ind w:firstLine="0" w:firstLineChars="0"/>
              <w:jc w:val="center"/>
              <w:rPr>
                <w:rFonts w:hint="eastAsia" w:ascii="黑体" w:hAnsi="黑体" w:eastAsia="黑体" w:cs="黑体"/>
                <w:kern w:val="0"/>
                <w:sz w:val="21"/>
                <w:szCs w:val="21"/>
              </w:rPr>
            </w:pPr>
            <w:r>
              <w:rPr>
                <w:rFonts w:hint="eastAsia" w:ascii="黑体" w:hAnsi="黑体" w:eastAsia="黑体" w:cs="黑体"/>
                <w:kern w:val="0"/>
                <w:sz w:val="21"/>
                <w:szCs w:val="21"/>
              </w:rPr>
              <w:t>课程类型</w:t>
            </w:r>
          </w:p>
        </w:tc>
        <w:tc>
          <w:tcPr>
            <w:tcW w:w="1980" w:type="dxa"/>
            <w:vAlign w:val="center"/>
          </w:tcPr>
          <w:p>
            <w:pPr>
              <w:pStyle w:val="29"/>
              <w:ind w:firstLine="0" w:firstLineChars="0"/>
              <w:jc w:val="center"/>
              <w:rPr>
                <w:rFonts w:hint="eastAsia" w:ascii="黑体" w:hAnsi="黑体" w:eastAsia="黑体" w:cs="黑体"/>
                <w:kern w:val="0"/>
                <w:sz w:val="21"/>
                <w:szCs w:val="21"/>
              </w:rPr>
            </w:pPr>
            <w:r>
              <w:rPr>
                <w:rFonts w:hint="eastAsia" w:ascii="黑体" w:hAnsi="黑体" w:eastAsia="黑体" w:cs="黑体"/>
                <w:kern w:val="0"/>
                <w:sz w:val="21"/>
                <w:szCs w:val="21"/>
              </w:rPr>
              <w:t>选择范围</w:t>
            </w:r>
          </w:p>
        </w:tc>
        <w:tc>
          <w:tcPr>
            <w:tcW w:w="2475" w:type="dxa"/>
            <w:vAlign w:val="center"/>
          </w:tcPr>
          <w:p>
            <w:pPr>
              <w:pStyle w:val="29"/>
              <w:ind w:firstLine="0" w:firstLineChars="0"/>
              <w:jc w:val="center"/>
              <w:rPr>
                <w:rFonts w:hint="eastAsia" w:ascii="黑体" w:hAnsi="黑体" w:eastAsia="黑体" w:cs="黑体"/>
                <w:kern w:val="0"/>
                <w:sz w:val="21"/>
                <w:szCs w:val="21"/>
              </w:rPr>
            </w:pPr>
            <w:r>
              <w:rPr>
                <w:rFonts w:hint="eastAsia" w:ascii="黑体" w:hAnsi="黑体" w:eastAsia="黑体" w:cs="黑体"/>
                <w:kern w:val="0"/>
                <w:sz w:val="21"/>
                <w:szCs w:val="21"/>
              </w:rPr>
              <w:t>考试所占比例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137" w:type="dxa"/>
            <w:vAlign w:val="center"/>
          </w:tcPr>
          <w:p>
            <w:pPr>
              <w:pStyle w:val="29"/>
              <w:ind w:firstLine="0" w:firstLineChars="0"/>
              <w:jc w:val="center"/>
              <w:rPr>
                <w:rFonts w:hint="eastAsia" w:ascii="宋体" w:hAnsi="宋体" w:eastAsia="宋体" w:cs="宋体"/>
                <w:kern w:val="0"/>
                <w:sz w:val="18"/>
                <w:szCs w:val="18"/>
              </w:rPr>
            </w:pPr>
            <w:r>
              <w:rPr>
                <w:rFonts w:hint="eastAsia" w:ascii="宋体" w:hAnsi="宋体" w:eastAsia="宋体" w:cs="宋体"/>
                <w:kern w:val="0"/>
                <w:sz w:val="18"/>
                <w:szCs w:val="18"/>
              </w:rPr>
              <w:t>物联网安全基础</w:t>
            </w:r>
          </w:p>
        </w:tc>
        <w:tc>
          <w:tcPr>
            <w:tcW w:w="1753" w:type="dxa"/>
            <w:vAlign w:val="center"/>
          </w:tcPr>
          <w:p>
            <w:pPr>
              <w:pStyle w:val="29"/>
              <w:ind w:firstLine="0" w:firstLineChars="0"/>
              <w:jc w:val="center"/>
              <w:rPr>
                <w:rFonts w:hint="eastAsia" w:ascii="宋体" w:hAnsi="宋体" w:eastAsia="宋体" w:cs="宋体"/>
                <w:kern w:val="0"/>
                <w:sz w:val="18"/>
                <w:szCs w:val="18"/>
              </w:rPr>
            </w:pPr>
            <w:r>
              <w:rPr>
                <w:rFonts w:hint="eastAsia" w:ascii="宋体" w:hAnsi="宋体" w:eastAsia="宋体" w:cs="宋体"/>
                <w:kern w:val="0"/>
                <w:sz w:val="18"/>
                <w:szCs w:val="18"/>
              </w:rPr>
              <w:t>基础课程</w:t>
            </w:r>
          </w:p>
        </w:tc>
        <w:tc>
          <w:tcPr>
            <w:tcW w:w="1980" w:type="dxa"/>
            <w:vAlign w:val="center"/>
          </w:tcPr>
          <w:p>
            <w:pPr>
              <w:pStyle w:val="29"/>
              <w:ind w:firstLine="0" w:firstLineChars="0"/>
              <w:jc w:val="center"/>
              <w:rPr>
                <w:rFonts w:hint="eastAsia" w:ascii="宋体" w:hAnsi="宋体" w:eastAsia="宋体" w:cs="宋体"/>
                <w:kern w:val="0"/>
                <w:sz w:val="18"/>
                <w:szCs w:val="18"/>
              </w:rPr>
            </w:pPr>
            <w:r>
              <w:rPr>
                <w:rFonts w:hint="eastAsia" w:ascii="宋体" w:hAnsi="宋体" w:eastAsia="宋体" w:cs="宋体"/>
                <w:kern w:val="0"/>
                <w:sz w:val="18"/>
                <w:szCs w:val="18"/>
              </w:rPr>
              <w:t>全部</w:t>
            </w:r>
          </w:p>
        </w:tc>
        <w:tc>
          <w:tcPr>
            <w:tcW w:w="2475" w:type="dxa"/>
            <w:vAlign w:val="center"/>
          </w:tcPr>
          <w:p>
            <w:pPr>
              <w:pStyle w:val="29"/>
              <w:ind w:firstLine="0" w:firstLineChars="0"/>
              <w:jc w:val="center"/>
              <w:rPr>
                <w:rFonts w:hint="eastAsia" w:ascii="宋体" w:hAnsi="宋体" w:eastAsia="宋体" w:cs="宋体"/>
                <w:kern w:val="0"/>
                <w:sz w:val="18"/>
                <w:szCs w:val="18"/>
              </w:rPr>
            </w:pPr>
            <w:r>
              <w:rPr>
                <w:rFonts w:hint="eastAsia" w:ascii="宋体" w:hAnsi="宋体" w:eastAsia="宋体" w:cs="宋体"/>
                <w:kern w:val="0"/>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137" w:type="dxa"/>
            <w:vAlign w:val="center"/>
          </w:tcPr>
          <w:p>
            <w:pPr>
              <w:pStyle w:val="29"/>
              <w:ind w:firstLine="0" w:firstLineChars="0"/>
              <w:jc w:val="center"/>
              <w:rPr>
                <w:rFonts w:hint="eastAsia" w:ascii="宋体" w:hAnsi="宋体" w:eastAsia="宋体" w:cs="宋体"/>
                <w:kern w:val="0"/>
                <w:sz w:val="18"/>
                <w:szCs w:val="18"/>
              </w:rPr>
            </w:pPr>
            <w:r>
              <w:rPr>
                <w:rFonts w:hint="eastAsia" w:ascii="宋体" w:hAnsi="宋体" w:eastAsia="宋体" w:cs="宋体"/>
                <w:kern w:val="0"/>
                <w:sz w:val="18"/>
                <w:szCs w:val="18"/>
              </w:rPr>
              <w:t>物联网安全系统规划与实现</w:t>
            </w:r>
          </w:p>
        </w:tc>
        <w:tc>
          <w:tcPr>
            <w:tcW w:w="1753" w:type="dxa"/>
            <w:vAlign w:val="center"/>
          </w:tcPr>
          <w:p>
            <w:pPr>
              <w:pStyle w:val="29"/>
              <w:ind w:firstLine="0" w:firstLineChars="0"/>
              <w:jc w:val="center"/>
              <w:rPr>
                <w:rFonts w:hint="eastAsia" w:ascii="宋体" w:hAnsi="宋体" w:eastAsia="宋体" w:cs="宋体"/>
                <w:kern w:val="0"/>
                <w:sz w:val="18"/>
                <w:szCs w:val="18"/>
              </w:rPr>
            </w:pPr>
            <w:r>
              <w:rPr>
                <w:rFonts w:hint="eastAsia" w:ascii="宋体" w:hAnsi="宋体" w:cs="宋体"/>
                <w:kern w:val="0"/>
                <w:sz w:val="18"/>
                <w:szCs w:val="18"/>
                <w:lang w:eastAsia="zh-CN"/>
              </w:rPr>
              <w:t>专业</w:t>
            </w:r>
            <w:r>
              <w:rPr>
                <w:rFonts w:hint="eastAsia" w:ascii="宋体" w:hAnsi="宋体" w:eastAsia="宋体" w:cs="宋体"/>
                <w:kern w:val="0"/>
                <w:sz w:val="18"/>
                <w:szCs w:val="18"/>
              </w:rPr>
              <w:t>课程</w:t>
            </w:r>
          </w:p>
        </w:tc>
        <w:tc>
          <w:tcPr>
            <w:tcW w:w="1980" w:type="dxa"/>
            <w:vAlign w:val="center"/>
          </w:tcPr>
          <w:p>
            <w:pPr>
              <w:pStyle w:val="29"/>
              <w:ind w:firstLine="0" w:firstLineChars="0"/>
              <w:jc w:val="center"/>
              <w:rPr>
                <w:rFonts w:hint="eastAsia" w:ascii="宋体" w:hAnsi="宋体" w:eastAsia="宋体" w:cs="宋体"/>
                <w:kern w:val="0"/>
                <w:sz w:val="18"/>
                <w:szCs w:val="18"/>
              </w:rPr>
            </w:pPr>
            <w:r>
              <w:rPr>
                <w:rFonts w:hint="eastAsia" w:ascii="宋体" w:hAnsi="宋体" w:eastAsia="宋体" w:cs="宋体"/>
                <w:kern w:val="0"/>
                <w:sz w:val="18"/>
                <w:szCs w:val="18"/>
              </w:rPr>
              <w:t>全部</w:t>
            </w:r>
          </w:p>
        </w:tc>
        <w:tc>
          <w:tcPr>
            <w:tcW w:w="2475" w:type="dxa"/>
            <w:vAlign w:val="center"/>
          </w:tcPr>
          <w:p>
            <w:pPr>
              <w:pStyle w:val="29"/>
              <w:ind w:firstLine="0" w:firstLineChars="0"/>
              <w:jc w:val="center"/>
              <w:rPr>
                <w:rFonts w:hint="eastAsia" w:ascii="宋体" w:hAnsi="宋体" w:eastAsia="宋体" w:cs="宋体"/>
                <w:kern w:val="0"/>
                <w:sz w:val="18"/>
                <w:szCs w:val="18"/>
              </w:rPr>
            </w:pPr>
            <w:r>
              <w:rPr>
                <w:rFonts w:hint="eastAsia" w:ascii="宋体" w:hAnsi="宋体" w:eastAsia="宋体" w:cs="宋体"/>
                <w:kern w:val="0"/>
                <w:sz w:val="18"/>
                <w:szCs w:val="18"/>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137" w:type="dxa"/>
            <w:vAlign w:val="center"/>
          </w:tcPr>
          <w:p>
            <w:pPr>
              <w:pStyle w:val="29"/>
              <w:ind w:firstLine="0" w:firstLineChars="0"/>
              <w:jc w:val="center"/>
              <w:rPr>
                <w:rFonts w:hint="eastAsia" w:ascii="宋体" w:hAnsi="宋体" w:eastAsia="宋体" w:cs="宋体"/>
                <w:kern w:val="0"/>
                <w:sz w:val="18"/>
                <w:szCs w:val="18"/>
              </w:rPr>
            </w:pPr>
            <w:r>
              <w:rPr>
                <w:rFonts w:hint="eastAsia" w:ascii="宋体" w:hAnsi="宋体" w:eastAsia="宋体" w:cs="宋体"/>
                <w:kern w:val="0"/>
                <w:sz w:val="18"/>
                <w:szCs w:val="18"/>
              </w:rPr>
              <w:t>物联网安全管理与运维</w:t>
            </w:r>
          </w:p>
        </w:tc>
        <w:tc>
          <w:tcPr>
            <w:tcW w:w="1753" w:type="dxa"/>
            <w:vAlign w:val="center"/>
          </w:tcPr>
          <w:p>
            <w:pPr>
              <w:pStyle w:val="29"/>
              <w:ind w:firstLine="0" w:firstLineChars="0"/>
              <w:jc w:val="center"/>
              <w:rPr>
                <w:rFonts w:hint="eastAsia" w:ascii="宋体" w:hAnsi="宋体" w:eastAsia="宋体" w:cs="宋体"/>
                <w:kern w:val="0"/>
                <w:sz w:val="18"/>
                <w:szCs w:val="18"/>
              </w:rPr>
            </w:pPr>
            <w:r>
              <w:rPr>
                <w:rFonts w:hint="eastAsia" w:ascii="宋体" w:hAnsi="宋体" w:cs="宋体"/>
                <w:kern w:val="0"/>
                <w:sz w:val="18"/>
                <w:szCs w:val="18"/>
                <w:lang w:eastAsia="zh-CN"/>
              </w:rPr>
              <w:t>专业</w:t>
            </w:r>
            <w:r>
              <w:rPr>
                <w:rFonts w:hint="eastAsia" w:ascii="宋体" w:hAnsi="宋体" w:eastAsia="宋体" w:cs="宋体"/>
                <w:kern w:val="0"/>
                <w:sz w:val="18"/>
                <w:szCs w:val="18"/>
              </w:rPr>
              <w:t>课程</w:t>
            </w:r>
          </w:p>
        </w:tc>
        <w:tc>
          <w:tcPr>
            <w:tcW w:w="1980" w:type="dxa"/>
            <w:vAlign w:val="center"/>
          </w:tcPr>
          <w:p>
            <w:pPr>
              <w:pStyle w:val="29"/>
              <w:ind w:firstLine="0" w:firstLineChars="0"/>
              <w:jc w:val="center"/>
              <w:rPr>
                <w:rFonts w:hint="eastAsia" w:ascii="宋体" w:hAnsi="宋体" w:eastAsia="宋体" w:cs="宋体"/>
                <w:kern w:val="0"/>
                <w:sz w:val="18"/>
                <w:szCs w:val="18"/>
              </w:rPr>
            </w:pPr>
            <w:r>
              <w:rPr>
                <w:rFonts w:hint="eastAsia" w:ascii="宋体" w:hAnsi="宋体" w:eastAsia="宋体" w:cs="宋体"/>
                <w:kern w:val="0"/>
                <w:sz w:val="18"/>
                <w:szCs w:val="18"/>
              </w:rPr>
              <w:t>全部</w:t>
            </w:r>
          </w:p>
        </w:tc>
        <w:tc>
          <w:tcPr>
            <w:tcW w:w="2475" w:type="dxa"/>
            <w:vAlign w:val="center"/>
          </w:tcPr>
          <w:p>
            <w:pPr>
              <w:pStyle w:val="29"/>
              <w:ind w:firstLine="0" w:firstLineChars="0"/>
              <w:jc w:val="center"/>
              <w:rPr>
                <w:rFonts w:hint="eastAsia" w:ascii="宋体" w:hAnsi="宋体" w:eastAsia="宋体" w:cs="宋体"/>
                <w:kern w:val="0"/>
                <w:sz w:val="18"/>
                <w:szCs w:val="18"/>
              </w:rPr>
            </w:pPr>
            <w:r>
              <w:rPr>
                <w:rFonts w:hint="eastAsia" w:ascii="宋体" w:hAnsi="宋体" w:eastAsia="宋体" w:cs="宋体"/>
                <w:kern w:val="0"/>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137" w:type="dxa"/>
            <w:vAlign w:val="center"/>
          </w:tcPr>
          <w:p>
            <w:pPr>
              <w:pStyle w:val="29"/>
              <w:ind w:firstLine="0" w:firstLineChars="0"/>
              <w:jc w:val="center"/>
              <w:rPr>
                <w:rFonts w:hint="eastAsia" w:ascii="宋体" w:hAnsi="宋体" w:eastAsia="宋体" w:cs="宋体"/>
                <w:kern w:val="0"/>
                <w:sz w:val="18"/>
                <w:szCs w:val="18"/>
              </w:rPr>
            </w:pPr>
            <w:r>
              <w:rPr>
                <w:rFonts w:hint="eastAsia" w:ascii="宋体" w:hAnsi="宋体" w:eastAsia="宋体" w:cs="宋体"/>
                <w:kern w:val="0"/>
                <w:sz w:val="18"/>
                <w:szCs w:val="18"/>
              </w:rPr>
              <w:t>物联网渗透测试</w:t>
            </w:r>
          </w:p>
        </w:tc>
        <w:tc>
          <w:tcPr>
            <w:tcW w:w="1753" w:type="dxa"/>
            <w:vAlign w:val="center"/>
          </w:tcPr>
          <w:p>
            <w:pPr>
              <w:pStyle w:val="29"/>
              <w:ind w:firstLine="0" w:firstLineChars="0"/>
              <w:jc w:val="center"/>
              <w:rPr>
                <w:rFonts w:hint="eastAsia" w:ascii="宋体" w:hAnsi="宋体" w:eastAsia="宋体" w:cs="宋体"/>
                <w:kern w:val="0"/>
                <w:sz w:val="18"/>
                <w:szCs w:val="18"/>
              </w:rPr>
            </w:pPr>
            <w:r>
              <w:rPr>
                <w:rFonts w:hint="eastAsia" w:ascii="宋体" w:hAnsi="宋体" w:cs="宋体"/>
                <w:kern w:val="0"/>
                <w:sz w:val="18"/>
                <w:szCs w:val="18"/>
                <w:lang w:eastAsia="zh-CN"/>
              </w:rPr>
              <w:t>专业</w:t>
            </w:r>
            <w:r>
              <w:rPr>
                <w:rFonts w:hint="eastAsia" w:ascii="宋体" w:hAnsi="宋体" w:eastAsia="宋体" w:cs="宋体"/>
                <w:kern w:val="0"/>
                <w:sz w:val="18"/>
                <w:szCs w:val="18"/>
              </w:rPr>
              <w:t>课程</w:t>
            </w:r>
          </w:p>
        </w:tc>
        <w:tc>
          <w:tcPr>
            <w:tcW w:w="1980" w:type="dxa"/>
            <w:vAlign w:val="center"/>
          </w:tcPr>
          <w:p>
            <w:pPr>
              <w:pStyle w:val="29"/>
              <w:ind w:firstLine="0" w:firstLineChars="0"/>
              <w:jc w:val="center"/>
              <w:rPr>
                <w:rFonts w:hint="eastAsia" w:ascii="宋体" w:hAnsi="宋体" w:eastAsia="宋体" w:cs="宋体"/>
                <w:kern w:val="0"/>
                <w:sz w:val="18"/>
                <w:szCs w:val="18"/>
              </w:rPr>
            </w:pPr>
            <w:r>
              <w:rPr>
                <w:rFonts w:hint="eastAsia" w:ascii="宋体" w:hAnsi="宋体" w:eastAsia="宋体" w:cs="宋体"/>
                <w:kern w:val="0"/>
                <w:sz w:val="18"/>
                <w:szCs w:val="18"/>
              </w:rPr>
              <w:t>全部</w:t>
            </w:r>
          </w:p>
        </w:tc>
        <w:tc>
          <w:tcPr>
            <w:tcW w:w="2475" w:type="dxa"/>
            <w:vAlign w:val="center"/>
          </w:tcPr>
          <w:p>
            <w:pPr>
              <w:pStyle w:val="29"/>
              <w:ind w:firstLine="0" w:firstLineChars="0"/>
              <w:jc w:val="center"/>
              <w:rPr>
                <w:rFonts w:hint="eastAsia" w:ascii="宋体" w:hAnsi="宋体" w:eastAsia="宋体" w:cs="宋体"/>
                <w:kern w:val="0"/>
                <w:sz w:val="18"/>
                <w:szCs w:val="18"/>
              </w:rPr>
            </w:pPr>
            <w:r>
              <w:rPr>
                <w:rFonts w:hint="eastAsia" w:ascii="宋体" w:hAnsi="宋体" w:eastAsia="宋体" w:cs="宋体"/>
                <w:kern w:val="0"/>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137" w:type="dxa"/>
            <w:vAlign w:val="center"/>
          </w:tcPr>
          <w:p>
            <w:pPr>
              <w:pStyle w:val="29"/>
              <w:ind w:firstLine="0" w:firstLineChars="0"/>
              <w:jc w:val="center"/>
              <w:rPr>
                <w:rFonts w:hint="eastAsia" w:ascii="宋体" w:hAnsi="宋体" w:eastAsia="宋体" w:cs="宋体"/>
                <w:kern w:val="0"/>
                <w:sz w:val="18"/>
                <w:szCs w:val="18"/>
              </w:rPr>
            </w:pPr>
            <w:r>
              <w:rPr>
                <w:rFonts w:hint="eastAsia" w:ascii="宋体" w:hAnsi="宋体" w:eastAsia="宋体" w:cs="宋体"/>
                <w:kern w:val="0"/>
                <w:sz w:val="18"/>
                <w:szCs w:val="18"/>
              </w:rPr>
              <w:t>物联网安全职业素养</w:t>
            </w:r>
          </w:p>
        </w:tc>
        <w:tc>
          <w:tcPr>
            <w:tcW w:w="1753" w:type="dxa"/>
            <w:vAlign w:val="center"/>
          </w:tcPr>
          <w:p>
            <w:pPr>
              <w:pStyle w:val="29"/>
              <w:ind w:firstLine="0" w:firstLineChars="0"/>
              <w:jc w:val="center"/>
              <w:rPr>
                <w:rFonts w:hint="eastAsia" w:ascii="宋体" w:hAnsi="宋体" w:eastAsia="宋体" w:cs="宋体"/>
                <w:kern w:val="0"/>
                <w:sz w:val="18"/>
                <w:szCs w:val="18"/>
              </w:rPr>
            </w:pPr>
            <w:r>
              <w:rPr>
                <w:rFonts w:hint="eastAsia" w:ascii="宋体" w:hAnsi="宋体" w:eastAsia="宋体" w:cs="宋体"/>
                <w:kern w:val="0"/>
                <w:sz w:val="18"/>
                <w:szCs w:val="18"/>
              </w:rPr>
              <w:t>基础课程</w:t>
            </w:r>
          </w:p>
        </w:tc>
        <w:tc>
          <w:tcPr>
            <w:tcW w:w="1980" w:type="dxa"/>
            <w:vAlign w:val="center"/>
          </w:tcPr>
          <w:p>
            <w:pPr>
              <w:pStyle w:val="29"/>
              <w:ind w:firstLine="0" w:firstLineChars="0"/>
              <w:jc w:val="center"/>
              <w:rPr>
                <w:rFonts w:hint="eastAsia" w:ascii="宋体" w:hAnsi="宋体" w:eastAsia="宋体" w:cs="宋体"/>
                <w:kern w:val="0"/>
                <w:sz w:val="18"/>
                <w:szCs w:val="18"/>
              </w:rPr>
            </w:pPr>
            <w:r>
              <w:rPr>
                <w:rFonts w:hint="eastAsia" w:ascii="宋体" w:hAnsi="宋体" w:eastAsia="宋体" w:cs="宋体"/>
                <w:kern w:val="0"/>
                <w:sz w:val="18"/>
                <w:szCs w:val="18"/>
              </w:rPr>
              <w:t>全部</w:t>
            </w:r>
          </w:p>
        </w:tc>
        <w:tc>
          <w:tcPr>
            <w:tcW w:w="2475" w:type="dxa"/>
            <w:vAlign w:val="center"/>
          </w:tcPr>
          <w:p>
            <w:pPr>
              <w:pStyle w:val="29"/>
              <w:ind w:firstLine="0" w:firstLineChars="0"/>
              <w:jc w:val="center"/>
              <w:rPr>
                <w:rFonts w:hint="eastAsia" w:ascii="宋体" w:hAnsi="宋体" w:eastAsia="宋体" w:cs="宋体"/>
                <w:kern w:val="0"/>
                <w:sz w:val="18"/>
                <w:szCs w:val="18"/>
              </w:rPr>
            </w:pPr>
            <w:r>
              <w:rPr>
                <w:rFonts w:hint="eastAsia" w:ascii="宋体" w:hAnsi="宋体" w:eastAsia="宋体" w:cs="宋体"/>
                <w:kern w:val="0"/>
                <w:sz w:val="18"/>
                <w:szCs w:val="18"/>
              </w:rPr>
              <w:t>5%</w:t>
            </w:r>
          </w:p>
        </w:tc>
      </w:tr>
    </w:tbl>
    <w:p>
      <w:pPr>
        <w:rPr>
          <w:rFonts w:ascii="Times New Roman" w:hAnsi="Times New Roman" w:eastAsia="宋体" w:cs="Times New Roman"/>
          <w:kern w:val="0"/>
          <w:szCs w:val="21"/>
        </w:rPr>
      </w:pPr>
    </w:p>
    <w:p>
      <w:pPr>
        <w:pStyle w:val="29"/>
        <w:numPr>
          <w:ilvl w:val="0"/>
          <w:numId w:val="0"/>
        </w:numPr>
        <w:spacing w:after="156" w:afterLines="50"/>
        <w:ind w:leftChars="0"/>
        <w:rPr>
          <w:rFonts w:hint="eastAsia" w:ascii="黑体" w:hAnsi="黑体" w:eastAsia="黑体" w:cs="黑体"/>
          <w:kern w:val="0"/>
        </w:rPr>
      </w:pPr>
      <w:r>
        <w:rPr>
          <w:rFonts w:hint="eastAsia" w:ascii="黑体" w:hAnsi="黑体" w:eastAsia="黑体" w:cs="黑体"/>
          <w:kern w:val="0"/>
          <w:lang w:val="en-US" w:eastAsia="zh-CN"/>
        </w:rPr>
        <w:t xml:space="preserve">D.3 </w:t>
      </w:r>
      <w:r>
        <w:rPr>
          <w:rFonts w:hint="eastAsia" w:ascii="黑体" w:hAnsi="黑体" w:eastAsia="黑体" w:cs="黑体"/>
          <w:kern w:val="0"/>
        </w:rPr>
        <w:t>各课程知识点要求</w:t>
      </w:r>
    </w:p>
    <w:p>
      <w:pPr>
        <w:pStyle w:val="29"/>
        <w:numPr>
          <w:ilvl w:val="0"/>
          <w:numId w:val="0"/>
        </w:numPr>
        <w:spacing w:after="156" w:afterLines="50"/>
        <w:ind w:leftChars="0"/>
        <w:rPr>
          <w:rFonts w:hint="eastAsia" w:ascii="黑体" w:hAnsi="黑体" w:eastAsia="黑体" w:cs="黑体"/>
          <w:kern w:val="0"/>
        </w:rPr>
      </w:pPr>
      <w:r>
        <w:rPr>
          <w:rFonts w:hint="eastAsia" w:ascii="黑体" w:hAnsi="黑体" w:eastAsia="黑体" w:cs="黑体"/>
          <w:kern w:val="0"/>
          <w:lang w:val="en-US" w:eastAsia="zh-CN"/>
        </w:rPr>
        <w:t>D.3.1</w:t>
      </w:r>
      <w:r>
        <w:rPr>
          <w:rFonts w:hint="eastAsia" w:ascii="黑体" w:hAnsi="黑体" w:eastAsia="黑体" w:cs="黑体"/>
          <w:kern w:val="0"/>
        </w:rPr>
        <w:t xml:space="preserve"> 物联网安全基础</w:t>
      </w:r>
    </w:p>
    <w:p>
      <w:pPr>
        <w:pStyle w:val="29"/>
        <w:numPr>
          <w:ilvl w:val="0"/>
          <w:numId w:val="0"/>
        </w:numPr>
        <w:spacing w:after="156" w:afterLines="50"/>
        <w:ind w:leftChars="0"/>
        <w:jc w:val="center"/>
        <w:rPr>
          <w:rFonts w:hint="eastAsia" w:ascii="黑体" w:hAnsi="黑体" w:eastAsia="黑体" w:cs="黑体"/>
          <w:kern w:val="0"/>
          <w:lang w:val="en-US" w:eastAsia="zh-CN"/>
        </w:rPr>
      </w:pPr>
      <w:r>
        <w:rPr>
          <w:rFonts w:hint="eastAsia" w:ascii="黑体" w:hAnsi="黑体" w:eastAsia="黑体" w:cs="黑体"/>
          <w:kern w:val="0"/>
          <w:lang w:val="en-US" w:eastAsia="zh-CN"/>
        </w:rPr>
        <w:t>表D.2</w:t>
      </w:r>
      <w:r>
        <w:rPr>
          <w:rFonts w:hint="eastAsia" w:ascii="黑体" w:hAnsi="黑体" w:eastAsia="黑体" w:cs="黑体"/>
          <w:kern w:val="0"/>
        </w:rPr>
        <w:t xml:space="preserve"> 物联网安全基础</w:t>
      </w:r>
      <w:r>
        <w:rPr>
          <w:rFonts w:hint="eastAsia" w:ascii="黑体" w:hAnsi="黑体" w:eastAsia="黑体" w:cs="黑体"/>
          <w:kern w:val="0"/>
          <w:lang w:eastAsia="zh-CN"/>
        </w:rPr>
        <w:t>课程内容与要求</w:t>
      </w:r>
    </w:p>
    <w:tbl>
      <w:tblPr>
        <w:tblStyle w:val="21"/>
        <w:tblW w:w="9300" w:type="dxa"/>
        <w:tblInd w:w="1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7"/>
        <w:gridCol w:w="1759"/>
        <w:gridCol w:w="4219"/>
        <w:gridCol w:w="2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2" w:hRule="atLeast"/>
        </w:trPr>
        <w:tc>
          <w:tcPr>
            <w:tcW w:w="937" w:type="dxa"/>
            <w:vAlign w:val="center"/>
          </w:tcPr>
          <w:p>
            <w:pPr>
              <w:pStyle w:val="29"/>
              <w:ind w:firstLine="0" w:firstLineChars="0"/>
              <w:jc w:val="center"/>
              <w:rPr>
                <w:rFonts w:hint="eastAsia" w:ascii="黑体" w:hAnsi="黑体" w:eastAsia="黑体" w:cs="黑体"/>
                <w:kern w:val="0"/>
                <w:sz w:val="21"/>
                <w:szCs w:val="21"/>
              </w:rPr>
            </w:pPr>
            <w:r>
              <w:rPr>
                <w:rFonts w:hint="eastAsia" w:ascii="黑体" w:hAnsi="黑体" w:eastAsia="黑体" w:cs="黑体"/>
                <w:kern w:val="0"/>
                <w:sz w:val="21"/>
                <w:szCs w:val="21"/>
              </w:rPr>
              <w:t>章节号</w:t>
            </w:r>
          </w:p>
        </w:tc>
        <w:tc>
          <w:tcPr>
            <w:tcW w:w="1759" w:type="dxa"/>
            <w:vAlign w:val="center"/>
          </w:tcPr>
          <w:p>
            <w:pPr>
              <w:pStyle w:val="29"/>
              <w:ind w:firstLine="0" w:firstLineChars="0"/>
              <w:jc w:val="center"/>
              <w:rPr>
                <w:rFonts w:hint="eastAsia" w:ascii="黑体" w:hAnsi="黑体" w:eastAsia="黑体" w:cs="黑体"/>
                <w:kern w:val="0"/>
                <w:sz w:val="21"/>
                <w:szCs w:val="21"/>
              </w:rPr>
            </w:pPr>
            <w:r>
              <w:rPr>
                <w:rFonts w:hint="eastAsia" w:ascii="黑体" w:hAnsi="黑体" w:eastAsia="黑体" w:cs="黑体"/>
                <w:kern w:val="0"/>
                <w:sz w:val="21"/>
                <w:szCs w:val="21"/>
              </w:rPr>
              <w:t>章节名</w:t>
            </w:r>
          </w:p>
        </w:tc>
        <w:tc>
          <w:tcPr>
            <w:tcW w:w="4219" w:type="dxa"/>
            <w:vAlign w:val="center"/>
          </w:tcPr>
          <w:p>
            <w:pPr>
              <w:pStyle w:val="29"/>
              <w:ind w:firstLine="0" w:firstLineChars="0"/>
              <w:jc w:val="center"/>
              <w:rPr>
                <w:rFonts w:hint="eastAsia" w:ascii="黑体" w:hAnsi="黑体" w:eastAsia="黑体" w:cs="黑体"/>
                <w:kern w:val="0"/>
                <w:sz w:val="21"/>
                <w:szCs w:val="21"/>
              </w:rPr>
            </w:pPr>
            <w:r>
              <w:rPr>
                <w:rFonts w:hint="eastAsia" w:ascii="黑体" w:hAnsi="黑体" w:eastAsia="黑体" w:cs="黑体"/>
                <w:kern w:val="0"/>
                <w:sz w:val="21"/>
                <w:szCs w:val="21"/>
              </w:rPr>
              <w:t>内容与要求</w:t>
            </w:r>
          </w:p>
        </w:tc>
        <w:tc>
          <w:tcPr>
            <w:tcW w:w="2385" w:type="dxa"/>
            <w:vAlign w:val="center"/>
          </w:tcPr>
          <w:p>
            <w:pPr>
              <w:pStyle w:val="29"/>
              <w:ind w:firstLine="0" w:firstLineChars="0"/>
              <w:jc w:val="center"/>
              <w:rPr>
                <w:rFonts w:hint="eastAsia" w:ascii="黑体" w:hAnsi="黑体" w:eastAsia="黑体" w:cs="黑体"/>
                <w:kern w:val="0"/>
                <w:sz w:val="21"/>
                <w:szCs w:val="21"/>
              </w:rPr>
            </w:pPr>
            <w:r>
              <w:rPr>
                <w:rFonts w:hint="eastAsia" w:ascii="黑体" w:hAnsi="黑体" w:eastAsia="黑体" w:cs="黑体"/>
                <w:kern w:val="0"/>
                <w:sz w:val="21"/>
                <w:szCs w:val="21"/>
              </w:rPr>
              <w:t>参考文献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937" w:type="dxa"/>
            <w:vAlign w:val="center"/>
          </w:tcPr>
          <w:p>
            <w:pPr>
              <w:pStyle w:val="29"/>
              <w:ind w:firstLine="0" w:firstLineChars="0"/>
              <w:jc w:val="center"/>
              <w:rPr>
                <w:rFonts w:hint="eastAsia" w:ascii="宋体" w:hAnsi="宋体" w:eastAsia="宋体" w:cs="宋体"/>
                <w:kern w:val="0"/>
                <w:sz w:val="18"/>
                <w:szCs w:val="18"/>
              </w:rPr>
            </w:pPr>
            <w:r>
              <w:rPr>
                <w:rFonts w:hint="eastAsia" w:ascii="宋体" w:hAnsi="宋体" w:eastAsia="宋体" w:cs="宋体"/>
                <w:kern w:val="0"/>
                <w:sz w:val="18"/>
                <w:szCs w:val="18"/>
              </w:rPr>
              <w:t>1</w:t>
            </w:r>
          </w:p>
        </w:tc>
        <w:tc>
          <w:tcPr>
            <w:tcW w:w="1759" w:type="dxa"/>
            <w:vAlign w:val="center"/>
          </w:tcPr>
          <w:p>
            <w:pPr>
              <w:pStyle w:val="29"/>
              <w:ind w:firstLine="0" w:firstLineChars="0"/>
              <w:jc w:val="left"/>
              <w:rPr>
                <w:rFonts w:hint="eastAsia" w:ascii="宋体" w:hAnsi="宋体" w:eastAsia="宋体" w:cs="宋体"/>
                <w:kern w:val="0"/>
                <w:sz w:val="18"/>
                <w:szCs w:val="18"/>
              </w:rPr>
            </w:pPr>
            <w:r>
              <w:rPr>
                <w:rFonts w:hint="eastAsia" w:ascii="宋体" w:hAnsi="宋体" w:eastAsia="宋体" w:cs="宋体"/>
                <w:kern w:val="0"/>
                <w:sz w:val="18"/>
                <w:szCs w:val="18"/>
              </w:rPr>
              <w:t>物联网安全概述</w:t>
            </w:r>
          </w:p>
        </w:tc>
        <w:tc>
          <w:tcPr>
            <w:tcW w:w="4219" w:type="dxa"/>
            <w:vAlign w:val="center"/>
          </w:tcPr>
          <w:p>
            <w:pPr>
              <w:jc w:val="left"/>
              <w:rPr>
                <w:rFonts w:hint="eastAsia" w:ascii="宋体" w:hAnsi="宋体" w:eastAsia="宋体" w:cs="宋体"/>
                <w:kern w:val="0"/>
                <w:sz w:val="18"/>
                <w:szCs w:val="18"/>
              </w:rPr>
            </w:pPr>
            <w:r>
              <w:rPr>
                <w:rFonts w:hint="eastAsia" w:ascii="宋体" w:hAnsi="宋体" w:eastAsia="宋体" w:cs="宋体"/>
                <w:kern w:val="0"/>
                <w:sz w:val="18"/>
                <w:szCs w:val="18"/>
                <w:lang w:eastAsia="zh-CN"/>
              </w:rPr>
              <w:t>了解</w:t>
            </w:r>
            <w:r>
              <w:rPr>
                <w:rFonts w:hint="eastAsia" w:ascii="宋体" w:hAnsi="宋体" w:eastAsia="宋体" w:cs="宋体"/>
                <w:kern w:val="0"/>
                <w:sz w:val="18"/>
                <w:szCs w:val="18"/>
              </w:rPr>
              <w:t>物联网发展过程，理解物联网生态，物联网安全模型以及安全特性。</w:t>
            </w:r>
          </w:p>
        </w:tc>
        <w:tc>
          <w:tcPr>
            <w:tcW w:w="2385" w:type="dxa"/>
            <w:vMerge w:val="restart"/>
            <w:vAlign w:val="center"/>
          </w:tcPr>
          <w:p>
            <w:pPr>
              <w:pStyle w:val="29"/>
              <w:ind w:firstLine="0" w:firstLineChars="0"/>
              <w:jc w:val="left"/>
              <w:rPr>
                <w:rFonts w:hint="eastAsia" w:ascii="宋体" w:hAnsi="宋体" w:eastAsia="宋体" w:cs="宋体"/>
                <w:kern w:val="0"/>
                <w:sz w:val="18"/>
                <w:szCs w:val="18"/>
              </w:rPr>
            </w:pPr>
            <w:r>
              <w:rPr>
                <w:rFonts w:hint="eastAsia" w:ascii="宋体" w:hAnsi="宋体" w:eastAsia="宋体" w:cs="宋体"/>
                <w:kern w:val="0"/>
                <w:sz w:val="18"/>
                <w:szCs w:val="18"/>
              </w:rPr>
              <w:t>《物联网安全》（网络空间安全技术丛书）、《物联网渗透测试》</w:t>
            </w:r>
            <w:r>
              <w:rPr>
                <w:rFonts w:hint="eastAsia" w:ascii="宋体" w:hAnsi="宋体" w:cs="宋体"/>
                <w:kern w:val="0"/>
                <w:sz w:val="18"/>
                <w:szCs w:val="18"/>
                <w:lang w:eastAsia="zh-CN"/>
              </w:rPr>
              <w:t>（</w:t>
            </w:r>
            <w:r>
              <w:rPr>
                <w:rFonts w:hint="eastAsia" w:ascii="宋体" w:hAnsi="宋体" w:eastAsia="宋体" w:cs="宋体"/>
                <w:kern w:val="0"/>
                <w:sz w:val="18"/>
                <w:szCs w:val="18"/>
              </w:rPr>
              <w:t>网络空间安全技术丛书</w:t>
            </w:r>
            <w:r>
              <w:rPr>
                <w:rFonts w:hint="eastAsia" w:ascii="宋体" w:hAnsi="宋体" w:cs="宋体"/>
                <w:kern w:val="0"/>
                <w:sz w:val="18"/>
                <w:szCs w:val="18"/>
                <w:lang w:eastAsia="zh-CN"/>
              </w:rPr>
              <w:t>）</w:t>
            </w:r>
            <w:r>
              <w:rPr>
                <w:rFonts w:hint="eastAsia" w:ascii="宋体" w:hAnsi="宋体" w:eastAsia="宋体" w:cs="宋体"/>
                <w:kern w:val="0"/>
                <w:sz w:val="18"/>
                <w:szCs w:val="18"/>
              </w:rPr>
              <w:t>、《物联网安全技术》（物联网工程规划教材）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7" w:type="dxa"/>
            <w:vAlign w:val="center"/>
          </w:tcPr>
          <w:p>
            <w:pPr>
              <w:pStyle w:val="29"/>
              <w:ind w:firstLine="0" w:firstLineChars="0"/>
              <w:jc w:val="center"/>
              <w:rPr>
                <w:rFonts w:hint="eastAsia" w:ascii="宋体" w:hAnsi="宋体" w:eastAsia="宋体" w:cs="宋体"/>
                <w:kern w:val="0"/>
                <w:sz w:val="18"/>
                <w:szCs w:val="18"/>
              </w:rPr>
            </w:pPr>
            <w:r>
              <w:rPr>
                <w:rFonts w:hint="eastAsia" w:ascii="宋体" w:hAnsi="宋体" w:eastAsia="宋体" w:cs="宋体"/>
                <w:kern w:val="0"/>
                <w:sz w:val="18"/>
                <w:szCs w:val="18"/>
              </w:rPr>
              <w:t>2</w:t>
            </w:r>
          </w:p>
        </w:tc>
        <w:tc>
          <w:tcPr>
            <w:tcW w:w="1759" w:type="dxa"/>
            <w:vAlign w:val="center"/>
          </w:tcPr>
          <w:p>
            <w:pPr>
              <w:pStyle w:val="29"/>
              <w:ind w:firstLine="0" w:firstLineChars="0"/>
              <w:jc w:val="left"/>
              <w:rPr>
                <w:rFonts w:hint="eastAsia" w:ascii="宋体" w:hAnsi="宋体" w:eastAsia="宋体" w:cs="宋体"/>
                <w:kern w:val="0"/>
                <w:sz w:val="18"/>
                <w:szCs w:val="18"/>
              </w:rPr>
            </w:pPr>
            <w:r>
              <w:rPr>
                <w:rFonts w:hint="eastAsia" w:ascii="宋体" w:hAnsi="宋体" w:eastAsia="宋体" w:cs="宋体"/>
                <w:kern w:val="0"/>
                <w:sz w:val="18"/>
                <w:szCs w:val="18"/>
              </w:rPr>
              <w:t>物联网密码学基础</w:t>
            </w:r>
          </w:p>
        </w:tc>
        <w:tc>
          <w:tcPr>
            <w:tcW w:w="4219" w:type="dxa"/>
            <w:vAlign w:val="center"/>
          </w:tcPr>
          <w:p>
            <w:pPr>
              <w:pStyle w:val="29"/>
              <w:ind w:firstLine="0" w:firstLineChars="0"/>
              <w:jc w:val="left"/>
              <w:rPr>
                <w:rFonts w:hint="eastAsia" w:ascii="宋体" w:hAnsi="宋体" w:eastAsia="宋体" w:cs="宋体"/>
                <w:kern w:val="0"/>
                <w:sz w:val="18"/>
                <w:szCs w:val="18"/>
              </w:rPr>
            </w:pPr>
            <w:r>
              <w:rPr>
                <w:rFonts w:hint="eastAsia" w:ascii="宋体" w:hAnsi="宋体" w:eastAsia="宋体" w:cs="宋体"/>
                <w:kern w:val="0"/>
                <w:sz w:val="18"/>
                <w:szCs w:val="18"/>
                <w:lang w:eastAsia="zh-CN"/>
              </w:rPr>
              <w:t>掌握</w:t>
            </w:r>
            <w:r>
              <w:rPr>
                <w:rFonts w:hint="eastAsia" w:ascii="宋体" w:hAnsi="宋体" w:eastAsia="宋体" w:cs="宋体"/>
                <w:kern w:val="0"/>
                <w:sz w:val="18"/>
                <w:szCs w:val="18"/>
              </w:rPr>
              <w:t>密钥学、密钥管理等相关知识，理解几种典型的密钥管理方案，评估方案优缺点。</w:t>
            </w:r>
          </w:p>
        </w:tc>
        <w:tc>
          <w:tcPr>
            <w:tcW w:w="2385" w:type="dxa"/>
            <w:vMerge w:val="continue"/>
            <w:vAlign w:val="center"/>
          </w:tcPr>
          <w:p>
            <w:pPr>
              <w:pStyle w:val="29"/>
              <w:ind w:firstLine="0" w:firstLineChars="0"/>
              <w:jc w:val="center"/>
              <w:rPr>
                <w:rFonts w:hint="eastAsia"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7" w:type="dxa"/>
            <w:vAlign w:val="center"/>
          </w:tcPr>
          <w:p>
            <w:pPr>
              <w:pStyle w:val="29"/>
              <w:ind w:firstLine="0" w:firstLineChars="0"/>
              <w:jc w:val="center"/>
              <w:rPr>
                <w:rFonts w:hint="eastAsia" w:ascii="宋体" w:hAnsi="宋体" w:eastAsia="宋体" w:cs="宋体"/>
                <w:kern w:val="0"/>
                <w:sz w:val="18"/>
                <w:szCs w:val="18"/>
              </w:rPr>
            </w:pPr>
            <w:r>
              <w:rPr>
                <w:rFonts w:hint="eastAsia" w:ascii="宋体" w:hAnsi="宋体" w:eastAsia="宋体" w:cs="宋体"/>
                <w:kern w:val="0"/>
                <w:sz w:val="18"/>
                <w:szCs w:val="18"/>
              </w:rPr>
              <w:t>3</w:t>
            </w:r>
          </w:p>
        </w:tc>
        <w:tc>
          <w:tcPr>
            <w:tcW w:w="1759" w:type="dxa"/>
            <w:vAlign w:val="center"/>
          </w:tcPr>
          <w:p>
            <w:pPr>
              <w:pStyle w:val="29"/>
              <w:ind w:firstLine="0" w:firstLineChars="0"/>
              <w:jc w:val="left"/>
              <w:rPr>
                <w:rFonts w:hint="eastAsia" w:ascii="宋体" w:hAnsi="宋体" w:eastAsia="宋体" w:cs="宋体"/>
                <w:kern w:val="0"/>
                <w:sz w:val="18"/>
                <w:szCs w:val="18"/>
              </w:rPr>
            </w:pPr>
            <w:r>
              <w:rPr>
                <w:rFonts w:hint="eastAsia" w:ascii="宋体" w:hAnsi="宋体" w:eastAsia="宋体" w:cs="宋体"/>
                <w:kern w:val="0"/>
                <w:sz w:val="18"/>
                <w:szCs w:val="18"/>
              </w:rPr>
              <w:t>物联网设备安全开发方法</w:t>
            </w:r>
          </w:p>
        </w:tc>
        <w:tc>
          <w:tcPr>
            <w:tcW w:w="4219" w:type="dxa"/>
            <w:vAlign w:val="center"/>
          </w:tcPr>
          <w:p>
            <w:pPr>
              <w:pStyle w:val="29"/>
              <w:ind w:firstLine="0" w:firstLineChars="0"/>
              <w:jc w:val="left"/>
              <w:rPr>
                <w:rFonts w:hint="eastAsia" w:ascii="宋体" w:hAnsi="宋体" w:eastAsia="宋体" w:cs="宋体"/>
                <w:kern w:val="0"/>
                <w:sz w:val="18"/>
                <w:szCs w:val="18"/>
              </w:rPr>
            </w:pPr>
            <w:r>
              <w:rPr>
                <w:rFonts w:hint="eastAsia" w:ascii="宋体" w:hAnsi="宋体" w:eastAsia="宋体" w:cs="宋体"/>
                <w:kern w:val="0"/>
                <w:sz w:val="18"/>
                <w:szCs w:val="18"/>
              </w:rPr>
              <w:t>理解物联网设备安全设计和部署采用的各种工程方法。</w:t>
            </w:r>
          </w:p>
        </w:tc>
        <w:tc>
          <w:tcPr>
            <w:tcW w:w="2385" w:type="dxa"/>
            <w:vMerge w:val="continue"/>
            <w:vAlign w:val="center"/>
          </w:tcPr>
          <w:p>
            <w:pPr>
              <w:pStyle w:val="29"/>
              <w:ind w:firstLine="0" w:firstLineChars="0"/>
              <w:jc w:val="center"/>
              <w:rPr>
                <w:rFonts w:hint="eastAsia"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7" w:type="dxa"/>
            <w:vAlign w:val="center"/>
          </w:tcPr>
          <w:p>
            <w:pPr>
              <w:pStyle w:val="29"/>
              <w:ind w:firstLine="0" w:firstLineChars="0"/>
              <w:jc w:val="center"/>
              <w:rPr>
                <w:rFonts w:hint="eastAsia" w:ascii="宋体" w:hAnsi="宋体" w:eastAsia="宋体" w:cs="宋体"/>
                <w:kern w:val="0"/>
                <w:sz w:val="18"/>
                <w:szCs w:val="18"/>
              </w:rPr>
            </w:pPr>
            <w:r>
              <w:rPr>
                <w:rFonts w:hint="eastAsia" w:ascii="宋体" w:hAnsi="宋体" w:eastAsia="宋体" w:cs="宋体"/>
                <w:kern w:val="0"/>
                <w:sz w:val="18"/>
                <w:szCs w:val="18"/>
              </w:rPr>
              <w:t>4</w:t>
            </w:r>
          </w:p>
        </w:tc>
        <w:tc>
          <w:tcPr>
            <w:tcW w:w="1759" w:type="dxa"/>
            <w:vAlign w:val="center"/>
          </w:tcPr>
          <w:p>
            <w:pPr>
              <w:pStyle w:val="29"/>
              <w:ind w:firstLine="0" w:firstLineChars="0"/>
              <w:jc w:val="left"/>
              <w:rPr>
                <w:rFonts w:hint="eastAsia" w:ascii="宋体" w:hAnsi="宋体" w:eastAsia="宋体" w:cs="宋体"/>
                <w:kern w:val="0"/>
                <w:sz w:val="18"/>
                <w:szCs w:val="18"/>
              </w:rPr>
            </w:pPr>
            <w:r>
              <w:rPr>
                <w:rFonts w:hint="eastAsia" w:ascii="宋体" w:hAnsi="宋体" w:eastAsia="宋体" w:cs="宋体"/>
                <w:kern w:val="0"/>
                <w:sz w:val="18"/>
                <w:szCs w:val="18"/>
              </w:rPr>
              <w:t>物联网漏洞、攻击及其应对措施</w:t>
            </w:r>
          </w:p>
        </w:tc>
        <w:tc>
          <w:tcPr>
            <w:tcW w:w="4219" w:type="dxa"/>
            <w:vAlign w:val="center"/>
          </w:tcPr>
          <w:p>
            <w:pPr>
              <w:pStyle w:val="29"/>
              <w:ind w:firstLine="0" w:firstLineChars="0"/>
              <w:jc w:val="left"/>
              <w:rPr>
                <w:rFonts w:hint="eastAsia" w:ascii="宋体" w:hAnsi="宋体" w:eastAsia="宋体" w:cs="宋体"/>
                <w:kern w:val="0"/>
                <w:sz w:val="18"/>
                <w:szCs w:val="18"/>
              </w:rPr>
            </w:pPr>
            <w:r>
              <w:rPr>
                <w:rFonts w:hint="eastAsia" w:ascii="宋体" w:hAnsi="宋体" w:eastAsia="宋体" w:cs="宋体"/>
                <w:kern w:val="0"/>
                <w:sz w:val="18"/>
                <w:szCs w:val="18"/>
              </w:rPr>
              <w:t>理解物联网面临的各种威胁以及应对措施。</w:t>
            </w:r>
          </w:p>
        </w:tc>
        <w:tc>
          <w:tcPr>
            <w:tcW w:w="2385" w:type="dxa"/>
            <w:vMerge w:val="continue"/>
            <w:vAlign w:val="center"/>
          </w:tcPr>
          <w:p>
            <w:pPr>
              <w:pStyle w:val="29"/>
              <w:ind w:firstLine="0" w:firstLineChars="0"/>
              <w:jc w:val="center"/>
              <w:rPr>
                <w:rFonts w:hint="eastAsia" w:ascii="宋体" w:hAnsi="宋体" w:eastAsia="宋体" w:cs="宋体"/>
                <w:kern w:val="0"/>
                <w:sz w:val="18"/>
                <w:szCs w:val="18"/>
              </w:rPr>
            </w:pPr>
          </w:p>
        </w:tc>
      </w:tr>
    </w:tbl>
    <w:p>
      <w:pPr>
        <w:pStyle w:val="29"/>
        <w:ind w:left="380" w:firstLine="0" w:firstLineChars="0"/>
        <w:rPr>
          <w:kern w:val="0"/>
        </w:rPr>
      </w:pPr>
    </w:p>
    <w:p>
      <w:pPr>
        <w:pStyle w:val="29"/>
        <w:keepNext w:val="0"/>
        <w:keepLines w:val="0"/>
        <w:pageBreakBefore w:val="0"/>
        <w:widowControl w:val="0"/>
        <w:kinsoku/>
        <w:wordWrap/>
        <w:overflowPunct/>
        <w:topLinePunct w:val="0"/>
        <w:autoSpaceDE/>
        <w:autoSpaceDN/>
        <w:bidi w:val="0"/>
        <w:adjustRightInd/>
        <w:snapToGrid/>
        <w:spacing w:after="160" w:afterLines="50"/>
        <w:ind w:left="0" w:leftChars="0" w:firstLine="0" w:firstLineChars="0"/>
        <w:textAlignment w:val="auto"/>
        <w:rPr>
          <w:rFonts w:hint="eastAsia" w:ascii="黑体" w:hAnsi="黑体" w:eastAsia="黑体" w:cs="黑体"/>
          <w:kern w:val="0"/>
        </w:rPr>
      </w:pPr>
      <w:r>
        <w:rPr>
          <w:rFonts w:hint="eastAsia" w:ascii="黑体" w:hAnsi="黑体" w:eastAsia="黑体" w:cs="黑体"/>
          <w:kern w:val="0"/>
          <w:lang w:val="en-US" w:eastAsia="zh-CN"/>
        </w:rPr>
        <w:t xml:space="preserve">D.3.2 </w:t>
      </w:r>
      <w:r>
        <w:rPr>
          <w:rFonts w:hint="eastAsia" w:ascii="黑体" w:hAnsi="黑体" w:eastAsia="黑体" w:cs="黑体"/>
          <w:kern w:val="0"/>
        </w:rPr>
        <w:t xml:space="preserve"> 物联网安全系统规划与实现</w:t>
      </w:r>
    </w:p>
    <w:p>
      <w:pPr>
        <w:pStyle w:val="29"/>
        <w:keepNext w:val="0"/>
        <w:keepLines w:val="0"/>
        <w:pageBreakBefore w:val="0"/>
        <w:widowControl w:val="0"/>
        <w:kinsoku/>
        <w:wordWrap/>
        <w:overflowPunct/>
        <w:topLinePunct w:val="0"/>
        <w:autoSpaceDE/>
        <w:autoSpaceDN/>
        <w:bidi w:val="0"/>
        <w:adjustRightInd/>
        <w:snapToGrid/>
        <w:spacing w:after="160" w:afterLines="50"/>
        <w:ind w:left="0" w:leftChars="0" w:firstLine="0" w:firstLineChars="0"/>
        <w:jc w:val="center"/>
        <w:textAlignment w:val="auto"/>
        <w:rPr>
          <w:rFonts w:hint="eastAsia" w:ascii="黑体" w:hAnsi="黑体" w:eastAsia="黑体" w:cs="黑体"/>
          <w:kern w:val="0"/>
        </w:rPr>
      </w:pPr>
      <w:r>
        <w:rPr>
          <w:rFonts w:hint="eastAsia" w:ascii="黑体" w:hAnsi="黑体" w:eastAsia="黑体" w:cs="黑体"/>
          <w:kern w:val="0"/>
          <w:lang w:eastAsia="zh-CN"/>
        </w:rPr>
        <w:t>表</w:t>
      </w:r>
      <w:r>
        <w:rPr>
          <w:rFonts w:hint="eastAsia" w:ascii="黑体" w:hAnsi="黑体" w:eastAsia="黑体" w:cs="黑体"/>
          <w:kern w:val="0"/>
          <w:lang w:val="en-US" w:eastAsia="zh-CN"/>
        </w:rPr>
        <w:t xml:space="preserve">D.3 </w:t>
      </w:r>
      <w:r>
        <w:rPr>
          <w:rFonts w:hint="eastAsia" w:ascii="黑体" w:hAnsi="黑体" w:eastAsia="黑体" w:cs="黑体"/>
          <w:kern w:val="0"/>
        </w:rPr>
        <w:t>物联网安全系统规划与实现</w:t>
      </w:r>
    </w:p>
    <w:tbl>
      <w:tblPr>
        <w:tblStyle w:val="21"/>
        <w:tblW w:w="9270" w:type="dxa"/>
        <w:tblInd w:w="1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7"/>
        <w:gridCol w:w="1958"/>
        <w:gridCol w:w="4215"/>
        <w:gridCol w:w="2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2" w:hRule="atLeast"/>
        </w:trPr>
        <w:tc>
          <w:tcPr>
            <w:tcW w:w="907" w:type="dxa"/>
            <w:vAlign w:val="center"/>
          </w:tcPr>
          <w:p>
            <w:pPr>
              <w:pStyle w:val="29"/>
              <w:ind w:firstLine="0" w:firstLineChars="0"/>
              <w:jc w:val="center"/>
              <w:rPr>
                <w:rFonts w:hint="eastAsia" w:ascii="黑体" w:hAnsi="黑体" w:eastAsia="黑体" w:cs="黑体"/>
                <w:kern w:val="0"/>
                <w:sz w:val="21"/>
                <w:szCs w:val="21"/>
              </w:rPr>
            </w:pPr>
            <w:r>
              <w:rPr>
                <w:rFonts w:hint="eastAsia" w:ascii="黑体" w:hAnsi="黑体" w:eastAsia="黑体" w:cs="黑体"/>
                <w:kern w:val="0"/>
                <w:sz w:val="21"/>
                <w:szCs w:val="21"/>
              </w:rPr>
              <w:t>章节号</w:t>
            </w:r>
          </w:p>
        </w:tc>
        <w:tc>
          <w:tcPr>
            <w:tcW w:w="1958" w:type="dxa"/>
            <w:vAlign w:val="center"/>
          </w:tcPr>
          <w:p>
            <w:pPr>
              <w:pStyle w:val="29"/>
              <w:ind w:firstLine="0" w:firstLineChars="0"/>
              <w:jc w:val="center"/>
              <w:rPr>
                <w:rFonts w:hint="eastAsia" w:ascii="黑体" w:hAnsi="黑体" w:eastAsia="黑体" w:cs="黑体"/>
                <w:kern w:val="0"/>
                <w:sz w:val="21"/>
                <w:szCs w:val="21"/>
              </w:rPr>
            </w:pPr>
            <w:r>
              <w:rPr>
                <w:rFonts w:hint="eastAsia" w:ascii="黑体" w:hAnsi="黑体" w:eastAsia="黑体" w:cs="黑体"/>
                <w:kern w:val="0"/>
                <w:sz w:val="21"/>
                <w:szCs w:val="21"/>
              </w:rPr>
              <w:t>章节名</w:t>
            </w:r>
          </w:p>
        </w:tc>
        <w:tc>
          <w:tcPr>
            <w:tcW w:w="4215" w:type="dxa"/>
            <w:vAlign w:val="center"/>
          </w:tcPr>
          <w:p>
            <w:pPr>
              <w:pStyle w:val="29"/>
              <w:ind w:firstLine="0" w:firstLineChars="0"/>
              <w:jc w:val="center"/>
              <w:rPr>
                <w:rFonts w:hint="eastAsia" w:ascii="黑体" w:hAnsi="黑体" w:eastAsia="黑体" w:cs="黑体"/>
                <w:kern w:val="0"/>
                <w:sz w:val="21"/>
                <w:szCs w:val="21"/>
              </w:rPr>
            </w:pPr>
            <w:r>
              <w:rPr>
                <w:rFonts w:hint="eastAsia" w:ascii="黑体" w:hAnsi="黑体" w:eastAsia="黑体" w:cs="黑体"/>
                <w:kern w:val="0"/>
                <w:sz w:val="21"/>
                <w:szCs w:val="21"/>
              </w:rPr>
              <w:t>内容与要求</w:t>
            </w:r>
          </w:p>
        </w:tc>
        <w:tc>
          <w:tcPr>
            <w:tcW w:w="2190" w:type="dxa"/>
            <w:vAlign w:val="center"/>
          </w:tcPr>
          <w:p>
            <w:pPr>
              <w:pStyle w:val="29"/>
              <w:ind w:firstLine="0" w:firstLineChars="0"/>
              <w:jc w:val="center"/>
              <w:rPr>
                <w:rFonts w:hint="eastAsia" w:ascii="黑体" w:hAnsi="黑体" w:eastAsia="黑体" w:cs="黑体"/>
                <w:kern w:val="0"/>
                <w:sz w:val="21"/>
                <w:szCs w:val="21"/>
              </w:rPr>
            </w:pPr>
            <w:r>
              <w:rPr>
                <w:rFonts w:hint="eastAsia" w:ascii="黑体" w:hAnsi="黑体" w:eastAsia="黑体" w:cs="黑体"/>
                <w:kern w:val="0"/>
                <w:sz w:val="21"/>
                <w:szCs w:val="21"/>
              </w:rPr>
              <w:t>参考文献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7" w:type="dxa"/>
            <w:vAlign w:val="center"/>
          </w:tcPr>
          <w:p>
            <w:pPr>
              <w:pStyle w:val="29"/>
              <w:ind w:firstLine="0" w:firstLineChars="0"/>
              <w:jc w:val="center"/>
              <w:rPr>
                <w:rFonts w:hint="eastAsia" w:ascii="宋体" w:hAnsi="宋体" w:eastAsia="宋体" w:cs="宋体"/>
                <w:kern w:val="0"/>
                <w:sz w:val="18"/>
                <w:szCs w:val="18"/>
              </w:rPr>
            </w:pPr>
            <w:r>
              <w:rPr>
                <w:rFonts w:hint="eastAsia" w:ascii="宋体" w:hAnsi="宋体" w:eastAsia="宋体" w:cs="宋体"/>
                <w:kern w:val="0"/>
                <w:sz w:val="18"/>
                <w:szCs w:val="18"/>
              </w:rPr>
              <w:t>1</w:t>
            </w:r>
          </w:p>
        </w:tc>
        <w:tc>
          <w:tcPr>
            <w:tcW w:w="1958" w:type="dxa"/>
            <w:vAlign w:val="center"/>
          </w:tcPr>
          <w:p>
            <w:pPr>
              <w:pStyle w:val="29"/>
              <w:ind w:firstLine="0" w:firstLineChars="0"/>
              <w:jc w:val="left"/>
              <w:rPr>
                <w:rFonts w:hint="eastAsia" w:ascii="宋体" w:hAnsi="宋体" w:eastAsia="宋体" w:cs="宋体"/>
                <w:kern w:val="0"/>
                <w:sz w:val="18"/>
                <w:szCs w:val="18"/>
              </w:rPr>
            </w:pPr>
            <w:r>
              <w:rPr>
                <w:rFonts w:hint="eastAsia" w:ascii="宋体" w:hAnsi="宋体" w:eastAsia="宋体" w:cs="宋体"/>
                <w:kern w:val="0"/>
                <w:sz w:val="18"/>
                <w:szCs w:val="18"/>
              </w:rPr>
              <w:t>物联网安全设计方法</w:t>
            </w:r>
          </w:p>
        </w:tc>
        <w:tc>
          <w:tcPr>
            <w:tcW w:w="4215" w:type="dxa"/>
            <w:vAlign w:val="center"/>
          </w:tcPr>
          <w:p>
            <w:pPr>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掌握物联网设备的安全设计方法，理解物联网安全的设计目标。</w:t>
            </w:r>
          </w:p>
        </w:tc>
        <w:tc>
          <w:tcPr>
            <w:tcW w:w="2190" w:type="dxa"/>
            <w:vMerge w:val="restart"/>
            <w:vAlign w:val="center"/>
          </w:tcPr>
          <w:p>
            <w:pPr>
              <w:pStyle w:val="29"/>
              <w:ind w:firstLine="0" w:firstLineChars="0"/>
              <w:jc w:val="left"/>
              <w:rPr>
                <w:rFonts w:hint="eastAsia" w:ascii="宋体" w:hAnsi="宋体" w:eastAsia="宋体" w:cs="宋体"/>
                <w:kern w:val="0"/>
                <w:sz w:val="18"/>
                <w:szCs w:val="18"/>
              </w:rPr>
            </w:pPr>
            <w:r>
              <w:rPr>
                <w:rFonts w:hint="eastAsia" w:ascii="宋体" w:hAnsi="宋体" w:eastAsia="宋体" w:cs="宋体"/>
                <w:kern w:val="0"/>
                <w:sz w:val="18"/>
                <w:szCs w:val="18"/>
              </w:rPr>
              <w:t>《物联网安全》（网络空间安全技术丛书）、《物联网渗透测试》（网络空间安全技术丛书）、《物联网安全技术》（物联网工程规划教材）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7" w:type="dxa"/>
            <w:vAlign w:val="center"/>
          </w:tcPr>
          <w:p>
            <w:pPr>
              <w:pStyle w:val="29"/>
              <w:ind w:firstLine="0" w:firstLineChars="0"/>
              <w:jc w:val="center"/>
              <w:rPr>
                <w:rFonts w:hint="eastAsia" w:ascii="宋体" w:hAnsi="宋体" w:eastAsia="宋体" w:cs="宋体"/>
                <w:kern w:val="0"/>
                <w:sz w:val="18"/>
                <w:szCs w:val="18"/>
              </w:rPr>
            </w:pPr>
            <w:r>
              <w:rPr>
                <w:rFonts w:hint="eastAsia" w:ascii="宋体" w:hAnsi="宋体" w:eastAsia="宋体" w:cs="宋体"/>
                <w:kern w:val="0"/>
                <w:sz w:val="18"/>
                <w:szCs w:val="18"/>
              </w:rPr>
              <w:t>2</w:t>
            </w:r>
          </w:p>
        </w:tc>
        <w:tc>
          <w:tcPr>
            <w:tcW w:w="1958" w:type="dxa"/>
            <w:vAlign w:val="center"/>
          </w:tcPr>
          <w:p>
            <w:pPr>
              <w:pStyle w:val="29"/>
              <w:ind w:firstLine="0" w:firstLineChars="0"/>
              <w:jc w:val="left"/>
              <w:rPr>
                <w:rFonts w:hint="eastAsia" w:ascii="宋体" w:hAnsi="宋体" w:eastAsia="宋体" w:cs="宋体"/>
                <w:kern w:val="0"/>
                <w:sz w:val="18"/>
                <w:szCs w:val="18"/>
              </w:rPr>
            </w:pPr>
            <w:r>
              <w:rPr>
                <w:rFonts w:hint="eastAsia" w:ascii="宋体" w:hAnsi="宋体" w:eastAsia="宋体" w:cs="宋体"/>
                <w:kern w:val="0"/>
                <w:sz w:val="18"/>
                <w:szCs w:val="18"/>
              </w:rPr>
              <w:t>物联网接入安全设计</w:t>
            </w:r>
          </w:p>
        </w:tc>
        <w:tc>
          <w:tcPr>
            <w:tcW w:w="4215" w:type="dxa"/>
            <w:vAlign w:val="center"/>
          </w:tcPr>
          <w:p>
            <w:pPr>
              <w:pStyle w:val="29"/>
              <w:ind w:firstLine="0" w:firstLineChars="0"/>
              <w:jc w:val="left"/>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理解物联网身份识别和访问控制管理机制，理解物联网设备授权和访问控制的设计方法。</w:t>
            </w:r>
          </w:p>
        </w:tc>
        <w:tc>
          <w:tcPr>
            <w:tcW w:w="2190" w:type="dxa"/>
            <w:vMerge w:val="continue"/>
            <w:vAlign w:val="center"/>
          </w:tcPr>
          <w:p>
            <w:pPr>
              <w:pStyle w:val="29"/>
              <w:ind w:firstLine="0" w:firstLineChars="0"/>
              <w:jc w:val="center"/>
              <w:rPr>
                <w:rFonts w:hint="eastAsia"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7" w:type="dxa"/>
            <w:vAlign w:val="center"/>
          </w:tcPr>
          <w:p>
            <w:pPr>
              <w:pStyle w:val="29"/>
              <w:ind w:firstLine="0" w:firstLineChars="0"/>
              <w:jc w:val="center"/>
              <w:rPr>
                <w:rFonts w:hint="eastAsia" w:ascii="宋体" w:hAnsi="宋体" w:eastAsia="宋体" w:cs="宋体"/>
                <w:kern w:val="0"/>
                <w:sz w:val="18"/>
                <w:szCs w:val="18"/>
              </w:rPr>
            </w:pPr>
            <w:r>
              <w:rPr>
                <w:rFonts w:hint="eastAsia" w:ascii="宋体" w:hAnsi="宋体" w:eastAsia="宋体" w:cs="宋体"/>
                <w:kern w:val="0"/>
                <w:sz w:val="18"/>
                <w:szCs w:val="18"/>
              </w:rPr>
              <w:t>3</w:t>
            </w:r>
          </w:p>
        </w:tc>
        <w:tc>
          <w:tcPr>
            <w:tcW w:w="1958" w:type="dxa"/>
            <w:vAlign w:val="center"/>
          </w:tcPr>
          <w:p>
            <w:pPr>
              <w:pStyle w:val="29"/>
              <w:ind w:firstLine="0" w:firstLineChars="0"/>
              <w:jc w:val="left"/>
              <w:rPr>
                <w:rFonts w:hint="eastAsia" w:ascii="宋体" w:hAnsi="宋体" w:eastAsia="宋体" w:cs="宋体"/>
                <w:kern w:val="0"/>
                <w:sz w:val="18"/>
                <w:szCs w:val="18"/>
              </w:rPr>
            </w:pPr>
            <w:r>
              <w:rPr>
                <w:rFonts w:hint="eastAsia" w:ascii="宋体" w:hAnsi="宋体" w:eastAsia="宋体" w:cs="宋体"/>
                <w:kern w:val="0"/>
                <w:sz w:val="18"/>
                <w:szCs w:val="18"/>
              </w:rPr>
              <w:t>物联网安全机制设计</w:t>
            </w:r>
          </w:p>
        </w:tc>
        <w:tc>
          <w:tcPr>
            <w:tcW w:w="4215" w:type="dxa"/>
            <w:vAlign w:val="center"/>
          </w:tcPr>
          <w:p>
            <w:pPr>
              <w:pStyle w:val="29"/>
              <w:ind w:firstLine="0" w:firstLineChars="0"/>
              <w:jc w:val="left"/>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掌握物联网安全路由、物联网安全时间同步、物联网安全数据融合等设计方法。</w:t>
            </w:r>
          </w:p>
        </w:tc>
        <w:tc>
          <w:tcPr>
            <w:tcW w:w="2190" w:type="dxa"/>
            <w:vMerge w:val="continue"/>
            <w:vAlign w:val="center"/>
          </w:tcPr>
          <w:p>
            <w:pPr>
              <w:pStyle w:val="29"/>
              <w:ind w:firstLine="0" w:firstLineChars="0"/>
              <w:jc w:val="center"/>
              <w:rPr>
                <w:rFonts w:hint="eastAsia"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7" w:type="dxa"/>
            <w:vAlign w:val="center"/>
          </w:tcPr>
          <w:p>
            <w:pPr>
              <w:pStyle w:val="29"/>
              <w:ind w:firstLine="0" w:firstLineChars="0"/>
              <w:jc w:val="center"/>
              <w:rPr>
                <w:rFonts w:hint="eastAsia" w:ascii="宋体" w:hAnsi="宋体" w:eastAsia="宋体" w:cs="宋体"/>
                <w:kern w:val="0"/>
                <w:sz w:val="18"/>
                <w:szCs w:val="18"/>
              </w:rPr>
            </w:pPr>
            <w:r>
              <w:rPr>
                <w:rFonts w:hint="eastAsia" w:ascii="宋体" w:hAnsi="宋体" w:eastAsia="宋体" w:cs="宋体"/>
                <w:kern w:val="0"/>
                <w:sz w:val="18"/>
                <w:szCs w:val="18"/>
              </w:rPr>
              <w:t>4</w:t>
            </w:r>
          </w:p>
        </w:tc>
        <w:tc>
          <w:tcPr>
            <w:tcW w:w="1958" w:type="dxa"/>
            <w:vAlign w:val="center"/>
          </w:tcPr>
          <w:p>
            <w:pPr>
              <w:pStyle w:val="29"/>
              <w:ind w:firstLine="0" w:firstLineChars="0"/>
              <w:jc w:val="left"/>
              <w:rPr>
                <w:rFonts w:hint="eastAsia" w:ascii="宋体" w:hAnsi="宋体" w:eastAsia="宋体" w:cs="宋体"/>
                <w:kern w:val="0"/>
                <w:sz w:val="18"/>
                <w:szCs w:val="18"/>
              </w:rPr>
            </w:pPr>
            <w:r>
              <w:rPr>
                <w:rFonts w:hint="eastAsia" w:ascii="宋体" w:hAnsi="宋体" w:eastAsia="宋体" w:cs="宋体"/>
                <w:kern w:val="0"/>
                <w:sz w:val="18"/>
                <w:szCs w:val="18"/>
              </w:rPr>
              <w:t>物联网安全访问控制策略设计</w:t>
            </w:r>
          </w:p>
        </w:tc>
        <w:tc>
          <w:tcPr>
            <w:tcW w:w="4215" w:type="dxa"/>
            <w:vAlign w:val="center"/>
          </w:tcPr>
          <w:p>
            <w:pPr>
              <w:pStyle w:val="29"/>
              <w:ind w:firstLine="0" w:firstLineChars="0"/>
              <w:jc w:val="left"/>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掌握物联网访问控制策略的特点，理解当前物联网安全访问控制策略的设计。</w:t>
            </w:r>
          </w:p>
        </w:tc>
        <w:tc>
          <w:tcPr>
            <w:tcW w:w="2190" w:type="dxa"/>
            <w:vMerge w:val="continue"/>
            <w:vAlign w:val="center"/>
          </w:tcPr>
          <w:p>
            <w:pPr>
              <w:pStyle w:val="29"/>
              <w:ind w:firstLine="0" w:firstLineChars="0"/>
              <w:jc w:val="center"/>
              <w:rPr>
                <w:rFonts w:hint="eastAsia"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7" w:type="dxa"/>
            <w:vAlign w:val="center"/>
          </w:tcPr>
          <w:p>
            <w:pPr>
              <w:pStyle w:val="29"/>
              <w:ind w:firstLine="0" w:firstLineChars="0"/>
              <w:jc w:val="center"/>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1958" w:type="dxa"/>
            <w:vAlign w:val="center"/>
          </w:tcPr>
          <w:p>
            <w:pPr>
              <w:pStyle w:val="29"/>
              <w:ind w:firstLine="0" w:firstLineChars="0"/>
              <w:jc w:val="left"/>
              <w:rPr>
                <w:rFonts w:hint="eastAsia" w:ascii="宋体" w:hAnsi="宋体" w:eastAsia="宋体" w:cs="宋体"/>
                <w:kern w:val="0"/>
                <w:sz w:val="18"/>
                <w:szCs w:val="18"/>
              </w:rPr>
            </w:pPr>
            <w:r>
              <w:rPr>
                <w:rFonts w:hint="eastAsia" w:ascii="宋体" w:hAnsi="宋体" w:eastAsia="宋体" w:cs="宋体"/>
                <w:kern w:val="0"/>
                <w:sz w:val="18"/>
                <w:szCs w:val="18"/>
              </w:rPr>
              <w:t>物联网云端安全设计</w:t>
            </w:r>
          </w:p>
        </w:tc>
        <w:tc>
          <w:tcPr>
            <w:tcW w:w="4215" w:type="dxa"/>
            <w:vAlign w:val="center"/>
          </w:tcPr>
          <w:p>
            <w:pPr>
              <w:pStyle w:val="29"/>
              <w:ind w:firstLine="0" w:firstLineChars="0"/>
              <w:jc w:val="left"/>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掌握物联网云端安全机制，理解云计算、雾计算以及物联网云服务上的安全策略设计。</w:t>
            </w:r>
          </w:p>
        </w:tc>
        <w:tc>
          <w:tcPr>
            <w:tcW w:w="2190" w:type="dxa"/>
            <w:vMerge w:val="continue"/>
            <w:vAlign w:val="center"/>
          </w:tcPr>
          <w:p>
            <w:pPr>
              <w:pStyle w:val="29"/>
              <w:ind w:firstLine="0" w:firstLineChars="0"/>
              <w:jc w:val="center"/>
              <w:rPr>
                <w:rFonts w:hint="eastAsia"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7" w:type="dxa"/>
            <w:vAlign w:val="center"/>
          </w:tcPr>
          <w:p>
            <w:pPr>
              <w:pStyle w:val="29"/>
              <w:ind w:firstLine="0" w:firstLineChars="0"/>
              <w:jc w:val="center"/>
              <w:rPr>
                <w:rFonts w:hint="eastAsia" w:ascii="宋体" w:hAnsi="宋体" w:eastAsia="宋体" w:cs="宋体"/>
                <w:kern w:val="0"/>
                <w:sz w:val="18"/>
                <w:szCs w:val="18"/>
              </w:rPr>
            </w:pPr>
            <w:r>
              <w:rPr>
                <w:rFonts w:hint="eastAsia" w:ascii="宋体" w:hAnsi="宋体" w:eastAsia="宋体" w:cs="宋体"/>
                <w:kern w:val="0"/>
                <w:sz w:val="18"/>
                <w:szCs w:val="18"/>
              </w:rPr>
              <w:t>6</w:t>
            </w:r>
          </w:p>
        </w:tc>
        <w:tc>
          <w:tcPr>
            <w:tcW w:w="1958" w:type="dxa"/>
            <w:vAlign w:val="center"/>
          </w:tcPr>
          <w:p>
            <w:pPr>
              <w:pStyle w:val="29"/>
              <w:ind w:firstLine="0" w:firstLineChars="0"/>
              <w:jc w:val="left"/>
              <w:rPr>
                <w:rFonts w:hint="eastAsia" w:ascii="宋体" w:hAnsi="宋体" w:eastAsia="宋体" w:cs="宋体"/>
                <w:kern w:val="0"/>
                <w:sz w:val="18"/>
                <w:szCs w:val="18"/>
              </w:rPr>
            </w:pPr>
            <w:r>
              <w:rPr>
                <w:rFonts w:hint="eastAsia" w:ascii="宋体" w:hAnsi="宋体" w:eastAsia="宋体" w:cs="宋体"/>
                <w:kern w:val="0"/>
                <w:sz w:val="18"/>
                <w:szCs w:val="18"/>
              </w:rPr>
              <w:t>物联网安全系统实现</w:t>
            </w:r>
          </w:p>
        </w:tc>
        <w:tc>
          <w:tcPr>
            <w:tcW w:w="4215" w:type="dxa"/>
            <w:vAlign w:val="center"/>
          </w:tcPr>
          <w:p>
            <w:pPr>
              <w:pStyle w:val="29"/>
              <w:ind w:firstLine="0" w:firstLineChars="0"/>
              <w:jc w:val="left"/>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掌握物联网安全系统设计流程，理解物联网安全平台使用的各种安全机制及其实施。</w:t>
            </w:r>
          </w:p>
        </w:tc>
        <w:tc>
          <w:tcPr>
            <w:tcW w:w="2190" w:type="dxa"/>
            <w:vMerge w:val="continue"/>
            <w:vAlign w:val="center"/>
          </w:tcPr>
          <w:p>
            <w:pPr>
              <w:pStyle w:val="29"/>
              <w:ind w:firstLine="0" w:firstLineChars="0"/>
              <w:jc w:val="center"/>
              <w:rPr>
                <w:rFonts w:hint="eastAsia" w:ascii="宋体" w:hAnsi="宋体" w:eastAsia="宋体" w:cs="宋体"/>
                <w:kern w:val="0"/>
                <w:sz w:val="18"/>
                <w:szCs w:val="18"/>
              </w:rPr>
            </w:pPr>
          </w:p>
        </w:tc>
      </w:tr>
    </w:tbl>
    <w:p>
      <w:pPr>
        <w:pStyle w:val="29"/>
        <w:keepNext w:val="0"/>
        <w:keepLines w:val="0"/>
        <w:pageBreakBefore w:val="0"/>
        <w:widowControl w:val="0"/>
        <w:kinsoku/>
        <w:wordWrap/>
        <w:overflowPunct/>
        <w:topLinePunct w:val="0"/>
        <w:autoSpaceDE/>
        <w:autoSpaceDN/>
        <w:bidi w:val="0"/>
        <w:adjustRightInd/>
        <w:snapToGrid/>
        <w:spacing w:before="160" w:beforeLines="50" w:after="160" w:afterLines="50"/>
        <w:ind w:left="178" w:leftChars="0" w:hanging="178" w:hangingChars="85"/>
        <w:textAlignment w:val="auto"/>
        <w:rPr>
          <w:rFonts w:hint="eastAsia" w:ascii="黑体" w:hAnsi="黑体" w:eastAsia="黑体" w:cs="黑体"/>
          <w:kern w:val="0"/>
        </w:rPr>
      </w:pPr>
      <w:r>
        <w:rPr>
          <w:rFonts w:hint="eastAsia" w:ascii="黑体" w:hAnsi="黑体" w:eastAsia="黑体" w:cs="黑体"/>
          <w:kern w:val="0"/>
          <w:lang w:val="en-US" w:eastAsia="zh-CN"/>
        </w:rPr>
        <w:t xml:space="preserve">D.3.3 </w:t>
      </w:r>
      <w:r>
        <w:rPr>
          <w:rFonts w:hint="eastAsia" w:ascii="黑体" w:hAnsi="黑体" w:eastAsia="黑体" w:cs="黑体"/>
          <w:kern w:val="0"/>
        </w:rPr>
        <w:t xml:space="preserve"> 物联网安全管理与运维</w:t>
      </w:r>
    </w:p>
    <w:p>
      <w:pPr>
        <w:pStyle w:val="29"/>
        <w:keepNext w:val="0"/>
        <w:keepLines w:val="0"/>
        <w:pageBreakBefore w:val="0"/>
        <w:widowControl w:val="0"/>
        <w:kinsoku/>
        <w:wordWrap/>
        <w:overflowPunct/>
        <w:topLinePunct w:val="0"/>
        <w:autoSpaceDE/>
        <w:autoSpaceDN/>
        <w:bidi w:val="0"/>
        <w:adjustRightInd/>
        <w:snapToGrid/>
        <w:spacing w:before="160" w:beforeLines="50" w:after="160" w:afterLines="50"/>
        <w:ind w:left="178" w:leftChars="0" w:hanging="178" w:hangingChars="85"/>
        <w:jc w:val="center"/>
        <w:textAlignment w:val="auto"/>
        <w:rPr>
          <w:rFonts w:hint="eastAsia" w:ascii="黑体" w:hAnsi="黑体" w:eastAsia="黑体" w:cs="黑体"/>
          <w:kern w:val="0"/>
          <w:lang w:val="en-US" w:eastAsia="zh-CN"/>
        </w:rPr>
      </w:pPr>
      <w:r>
        <w:rPr>
          <w:rFonts w:hint="eastAsia" w:ascii="黑体" w:hAnsi="黑体" w:eastAsia="黑体" w:cs="黑体"/>
          <w:kern w:val="0"/>
          <w:lang w:val="en-US" w:eastAsia="zh-CN"/>
        </w:rPr>
        <w:t xml:space="preserve">表 D.4 </w:t>
      </w:r>
      <w:r>
        <w:rPr>
          <w:rFonts w:hint="eastAsia" w:ascii="黑体" w:hAnsi="黑体" w:eastAsia="黑体" w:cs="黑体"/>
          <w:kern w:val="0"/>
        </w:rPr>
        <w:t>物联网安全管理与运维</w:t>
      </w:r>
      <w:r>
        <w:rPr>
          <w:rFonts w:hint="eastAsia" w:ascii="黑体" w:hAnsi="黑体" w:eastAsia="黑体" w:cs="黑体"/>
          <w:kern w:val="0"/>
          <w:lang w:eastAsia="zh-CN"/>
        </w:rPr>
        <w:t>课程内容与要求</w:t>
      </w:r>
    </w:p>
    <w:tbl>
      <w:tblPr>
        <w:tblStyle w:val="21"/>
        <w:tblW w:w="9257"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5"/>
        <w:gridCol w:w="2580"/>
        <w:gridCol w:w="3900"/>
        <w:gridCol w:w="1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2" w:hRule="atLeast"/>
        </w:trPr>
        <w:tc>
          <w:tcPr>
            <w:tcW w:w="915" w:type="dxa"/>
            <w:vAlign w:val="center"/>
          </w:tcPr>
          <w:p>
            <w:pPr>
              <w:pStyle w:val="29"/>
              <w:ind w:firstLine="0" w:firstLineChars="0"/>
              <w:jc w:val="center"/>
              <w:rPr>
                <w:rFonts w:hint="eastAsia" w:ascii="黑体" w:hAnsi="黑体" w:eastAsia="黑体" w:cs="黑体"/>
                <w:kern w:val="0"/>
                <w:sz w:val="21"/>
                <w:szCs w:val="21"/>
              </w:rPr>
            </w:pPr>
            <w:r>
              <w:rPr>
                <w:rFonts w:hint="eastAsia" w:ascii="黑体" w:hAnsi="黑体" w:eastAsia="黑体" w:cs="黑体"/>
                <w:kern w:val="0"/>
                <w:sz w:val="21"/>
                <w:szCs w:val="21"/>
              </w:rPr>
              <w:t>章节号</w:t>
            </w:r>
          </w:p>
        </w:tc>
        <w:tc>
          <w:tcPr>
            <w:tcW w:w="2580" w:type="dxa"/>
            <w:vAlign w:val="center"/>
          </w:tcPr>
          <w:p>
            <w:pPr>
              <w:pStyle w:val="29"/>
              <w:ind w:firstLine="0" w:firstLineChars="0"/>
              <w:jc w:val="center"/>
              <w:rPr>
                <w:rFonts w:hint="eastAsia" w:ascii="黑体" w:hAnsi="黑体" w:eastAsia="黑体" w:cs="黑体"/>
                <w:kern w:val="0"/>
                <w:sz w:val="21"/>
                <w:szCs w:val="21"/>
              </w:rPr>
            </w:pPr>
            <w:r>
              <w:rPr>
                <w:rFonts w:hint="eastAsia" w:ascii="黑体" w:hAnsi="黑体" w:eastAsia="黑体" w:cs="黑体"/>
                <w:kern w:val="0"/>
                <w:sz w:val="21"/>
                <w:szCs w:val="21"/>
              </w:rPr>
              <w:t>章节名</w:t>
            </w:r>
          </w:p>
        </w:tc>
        <w:tc>
          <w:tcPr>
            <w:tcW w:w="3900" w:type="dxa"/>
            <w:vAlign w:val="center"/>
          </w:tcPr>
          <w:p>
            <w:pPr>
              <w:pStyle w:val="29"/>
              <w:ind w:firstLine="0" w:firstLineChars="0"/>
              <w:jc w:val="center"/>
              <w:rPr>
                <w:rFonts w:hint="eastAsia" w:ascii="黑体" w:hAnsi="黑体" w:eastAsia="黑体" w:cs="黑体"/>
                <w:kern w:val="0"/>
                <w:sz w:val="21"/>
                <w:szCs w:val="21"/>
              </w:rPr>
            </w:pPr>
            <w:r>
              <w:rPr>
                <w:rFonts w:hint="eastAsia" w:ascii="黑体" w:hAnsi="黑体" w:eastAsia="黑体" w:cs="黑体"/>
                <w:kern w:val="0"/>
                <w:sz w:val="21"/>
                <w:szCs w:val="21"/>
              </w:rPr>
              <w:t>内容与要求</w:t>
            </w:r>
          </w:p>
        </w:tc>
        <w:tc>
          <w:tcPr>
            <w:tcW w:w="1862" w:type="dxa"/>
            <w:vAlign w:val="center"/>
          </w:tcPr>
          <w:p>
            <w:pPr>
              <w:pStyle w:val="29"/>
              <w:ind w:firstLine="0" w:firstLineChars="0"/>
              <w:jc w:val="center"/>
              <w:rPr>
                <w:rFonts w:hint="eastAsia" w:ascii="黑体" w:hAnsi="黑体" w:eastAsia="黑体" w:cs="黑体"/>
                <w:kern w:val="0"/>
                <w:sz w:val="21"/>
                <w:szCs w:val="21"/>
              </w:rPr>
            </w:pPr>
            <w:r>
              <w:rPr>
                <w:rFonts w:hint="eastAsia" w:ascii="黑体" w:hAnsi="黑体" w:eastAsia="黑体" w:cs="黑体"/>
                <w:kern w:val="0"/>
                <w:sz w:val="21"/>
                <w:szCs w:val="21"/>
              </w:rPr>
              <w:t>参考文献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15" w:type="dxa"/>
            <w:vAlign w:val="center"/>
          </w:tcPr>
          <w:p>
            <w:pPr>
              <w:pStyle w:val="29"/>
              <w:ind w:firstLine="0" w:firstLineChars="0"/>
              <w:jc w:val="center"/>
              <w:rPr>
                <w:rFonts w:hint="eastAsia" w:ascii="宋体" w:hAnsi="宋体" w:eastAsia="宋体" w:cs="宋体"/>
                <w:kern w:val="0"/>
                <w:sz w:val="18"/>
                <w:szCs w:val="18"/>
              </w:rPr>
            </w:pPr>
            <w:r>
              <w:rPr>
                <w:rFonts w:hint="eastAsia" w:ascii="宋体" w:hAnsi="宋体" w:eastAsia="宋体" w:cs="宋体"/>
                <w:kern w:val="0"/>
                <w:sz w:val="18"/>
                <w:szCs w:val="18"/>
              </w:rPr>
              <w:t>1</w:t>
            </w:r>
          </w:p>
        </w:tc>
        <w:tc>
          <w:tcPr>
            <w:tcW w:w="2580" w:type="dxa"/>
            <w:vAlign w:val="center"/>
          </w:tcPr>
          <w:p>
            <w:pPr>
              <w:pStyle w:val="29"/>
              <w:ind w:firstLine="0" w:firstLineChars="0"/>
              <w:jc w:val="center"/>
              <w:rPr>
                <w:rFonts w:hint="eastAsia" w:ascii="宋体" w:hAnsi="宋体" w:eastAsia="宋体" w:cs="宋体"/>
                <w:kern w:val="0"/>
                <w:sz w:val="18"/>
                <w:szCs w:val="18"/>
              </w:rPr>
            </w:pPr>
            <w:r>
              <w:rPr>
                <w:rFonts w:hint="eastAsia" w:ascii="宋体" w:hAnsi="宋体" w:eastAsia="宋体" w:cs="宋体"/>
                <w:kern w:val="0"/>
                <w:sz w:val="18"/>
                <w:szCs w:val="18"/>
              </w:rPr>
              <w:t>物联网系统风险评估</w:t>
            </w:r>
          </w:p>
        </w:tc>
        <w:tc>
          <w:tcPr>
            <w:tcW w:w="3900" w:type="dxa"/>
            <w:vAlign w:val="center"/>
          </w:tcPr>
          <w:p>
            <w:pPr>
              <w:jc w:val="left"/>
              <w:rPr>
                <w:rFonts w:hint="eastAsia" w:ascii="宋体" w:hAnsi="宋体" w:eastAsia="宋体" w:cs="宋体"/>
                <w:kern w:val="0"/>
                <w:sz w:val="18"/>
                <w:szCs w:val="18"/>
              </w:rPr>
            </w:pPr>
            <w:r>
              <w:rPr>
                <w:rFonts w:hint="eastAsia" w:ascii="宋体" w:hAnsi="宋体" w:eastAsia="宋体" w:cs="宋体"/>
                <w:kern w:val="0"/>
                <w:sz w:val="18"/>
                <w:szCs w:val="18"/>
                <w:lang w:eastAsia="zh-CN"/>
              </w:rPr>
              <w:t>了解</w:t>
            </w:r>
            <w:r>
              <w:rPr>
                <w:rFonts w:hint="eastAsia" w:ascii="宋体" w:hAnsi="宋体" w:eastAsia="宋体" w:cs="宋体"/>
                <w:kern w:val="0"/>
                <w:sz w:val="18"/>
                <w:szCs w:val="18"/>
              </w:rPr>
              <w:t>物联网隐私相应评估指南，隐私保护设计原则等</w:t>
            </w:r>
          </w:p>
        </w:tc>
        <w:tc>
          <w:tcPr>
            <w:tcW w:w="1862" w:type="dxa"/>
            <w:vMerge w:val="restart"/>
            <w:vAlign w:val="center"/>
          </w:tcPr>
          <w:p>
            <w:pPr>
              <w:pStyle w:val="29"/>
              <w:ind w:firstLine="0" w:firstLineChars="0"/>
              <w:jc w:val="left"/>
              <w:rPr>
                <w:rFonts w:hint="eastAsia" w:ascii="宋体" w:hAnsi="宋体" w:eastAsia="宋体" w:cs="宋体"/>
                <w:kern w:val="0"/>
                <w:sz w:val="18"/>
                <w:szCs w:val="18"/>
              </w:rPr>
            </w:pPr>
            <w:r>
              <w:rPr>
                <w:rFonts w:hint="eastAsia" w:ascii="宋体" w:hAnsi="宋体" w:eastAsia="宋体" w:cs="宋体"/>
                <w:kern w:val="0"/>
                <w:sz w:val="18"/>
                <w:szCs w:val="18"/>
              </w:rPr>
              <w:t>《物联网安全》（网络空间安全技术丛书）、《物联网渗透测试》（网络空间安全技术丛书）、《物联网安全技术》（物联网工程规划教材）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15" w:type="dxa"/>
            <w:vAlign w:val="center"/>
          </w:tcPr>
          <w:p>
            <w:pPr>
              <w:pStyle w:val="29"/>
              <w:ind w:firstLine="0" w:firstLineChars="0"/>
              <w:jc w:val="center"/>
              <w:rPr>
                <w:rFonts w:hint="eastAsia" w:ascii="宋体" w:hAnsi="宋体" w:eastAsia="宋体" w:cs="宋体"/>
                <w:kern w:val="0"/>
                <w:sz w:val="18"/>
                <w:szCs w:val="18"/>
              </w:rPr>
            </w:pPr>
            <w:r>
              <w:rPr>
                <w:rFonts w:hint="eastAsia" w:ascii="宋体" w:hAnsi="宋体" w:eastAsia="宋体" w:cs="宋体"/>
                <w:kern w:val="0"/>
                <w:sz w:val="18"/>
                <w:szCs w:val="18"/>
              </w:rPr>
              <w:t>2</w:t>
            </w:r>
          </w:p>
        </w:tc>
        <w:tc>
          <w:tcPr>
            <w:tcW w:w="2580" w:type="dxa"/>
            <w:vAlign w:val="center"/>
          </w:tcPr>
          <w:p>
            <w:pPr>
              <w:pStyle w:val="29"/>
              <w:ind w:firstLine="0" w:firstLineChars="0"/>
              <w:jc w:val="center"/>
              <w:rPr>
                <w:rFonts w:hint="eastAsia" w:ascii="宋体" w:hAnsi="宋体" w:eastAsia="宋体" w:cs="宋体"/>
                <w:kern w:val="0"/>
                <w:sz w:val="18"/>
                <w:szCs w:val="18"/>
              </w:rPr>
            </w:pPr>
            <w:r>
              <w:rPr>
                <w:rFonts w:hint="eastAsia" w:ascii="宋体" w:hAnsi="宋体" w:eastAsia="宋体" w:cs="宋体"/>
                <w:kern w:val="0"/>
                <w:sz w:val="18"/>
                <w:szCs w:val="18"/>
              </w:rPr>
              <w:t>物联网系统合规性监管</w:t>
            </w:r>
          </w:p>
        </w:tc>
        <w:tc>
          <w:tcPr>
            <w:tcW w:w="3900" w:type="dxa"/>
            <w:vAlign w:val="center"/>
          </w:tcPr>
          <w:p>
            <w:pPr>
              <w:pStyle w:val="29"/>
              <w:ind w:firstLine="0" w:firstLineChars="0"/>
              <w:jc w:val="left"/>
              <w:rPr>
                <w:rFonts w:hint="eastAsia" w:ascii="宋体" w:hAnsi="宋体" w:eastAsia="宋体" w:cs="宋体"/>
                <w:kern w:val="0"/>
                <w:sz w:val="18"/>
                <w:szCs w:val="18"/>
              </w:rPr>
            </w:pPr>
            <w:r>
              <w:rPr>
                <w:rFonts w:hint="eastAsia" w:ascii="宋体" w:hAnsi="宋体" w:cs="宋体"/>
                <w:kern w:val="0"/>
                <w:sz w:val="18"/>
                <w:szCs w:val="18"/>
                <w:lang w:eastAsia="zh-CN"/>
              </w:rPr>
              <w:t>掌握</w:t>
            </w:r>
            <w:r>
              <w:rPr>
                <w:rFonts w:hint="eastAsia" w:ascii="宋体" w:hAnsi="宋体" w:eastAsia="宋体" w:cs="宋体"/>
                <w:kern w:val="0"/>
                <w:sz w:val="18"/>
                <w:szCs w:val="18"/>
              </w:rPr>
              <w:t>物联网设备合规性监管及制定物联网合规程度的方法，掌握构建或调整物联网合规性监管方法。</w:t>
            </w:r>
          </w:p>
        </w:tc>
        <w:tc>
          <w:tcPr>
            <w:tcW w:w="1862" w:type="dxa"/>
            <w:vMerge w:val="continue"/>
            <w:vAlign w:val="center"/>
          </w:tcPr>
          <w:p>
            <w:pPr>
              <w:pStyle w:val="29"/>
              <w:ind w:firstLine="0" w:firstLineChars="0"/>
              <w:jc w:val="center"/>
              <w:rPr>
                <w:rFonts w:hint="eastAsia"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15" w:type="dxa"/>
            <w:vAlign w:val="center"/>
          </w:tcPr>
          <w:p>
            <w:pPr>
              <w:pStyle w:val="29"/>
              <w:ind w:firstLine="0" w:firstLineChars="0"/>
              <w:jc w:val="center"/>
              <w:rPr>
                <w:rFonts w:hint="eastAsia" w:ascii="宋体" w:hAnsi="宋体" w:eastAsia="宋体" w:cs="宋体"/>
                <w:kern w:val="0"/>
                <w:sz w:val="18"/>
                <w:szCs w:val="18"/>
              </w:rPr>
            </w:pPr>
            <w:r>
              <w:rPr>
                <w:rFonts w:hint="eastAsia" w:ascii="宋体" w:hAnsi="宋体" w:eastAsia="宋体" w:cs="宋体"/>
                <w:kern w:val="0"/>
                <w:sz w:val="18"/>
                <w:szCs w:val="18"/>
              </w:rPr>
              <w:t>3</w:t>
            </w:r>
          </w:p>
        </w:tc>
        <w:tc>
          <w:tcPr>
            <w:tcW w:w="2580" w:type="dxa"/>
            <w:vAlign w:val="center"/>
          </w:tcPr>
          <w:p>
            <w:pPr>
              <w:pStyle w:val="29"/>
              <w:ind w:firstLine="0" w:firstLineChars="0"/>
              <w:jc w:val="center"/>
              <w:rPr>
                <w:rFonts w:hint="eastAsia" w:ascii="宋体" w:hAnsi="宋体" w:eastAsia="宋体" w:cs="宋体"/>
                <w:kern w:val="0"/>
                <w:sz w:val="18"/>
                <w:szCs w:val="18"/>
              </w:rPr>
            </w:pPr>
            <w:r>
              <w:rPr>
                <w:rFonts w:hint="eastAsia" w:ascii="宋体" w:hAnsi="宋体" w:eastAsia="宋体" w:cs="宋体"/>
                <w:kern w:val="0"/>
                <w:sz w:val="18"/>
                <w:szCs w:val="18"/>
              </w:rPr>
              <w:t>物联网安全事件管理与取证</w:t>
            </w:r>
          </w:p>
        </w:tc>
        <w:tc>
          <w:tcPr>
            <w:tcW w:w="3900" w:type="dxa"/>
            <w:vAlign w:val="center"/>
          </w:tcPr>
          <w:p>
            <w:pPr>
              <w:pStyle w:val="29"/>
              <w:ind w:firstLine="0" w:firstLineChars="0"/>
              <w:jc w:val="left"/>
              <w:rPr>
                <w:rFonts w:hint="eastAsia" w:ascii="宋体" w:hAnsi="宋体" w:eastAsia="宋体" w:cs="宋体"/>
                <w:kern w:val="0"/>
                <w:sz w:val="18"/>
                <w:szCs w:val="18"/>
              </w:rPr>
            </w:pPr>
            <w:r>
              <w:rPr>
                <w:rFonts w:hint="eastAsia" w:ascii="宋体" w:hAnsi="宋体" w:cs="宋体"/>
                <w:kern w:val="0"/>
                <w:sz w:val="18"/>
                <w:szCs w:val="18"/>
                <w:lang w:eastAsia="zh-CN"/>
              </w:rPr>
              <w:t>掌握</w:t>
            </w:r>
            <w:r>
              <w:rPr>
                <w:rFonts w:hint="eastAsia" w:ascii="宋体" w:hAnsi="宋体" w:eastAsia="宋体" w:cs="宋体"/>
                <w:kern w:val="0"/>
                <w:sz w:val="18"/>
                <w:szCs w:val="18"/>
              </w:rPr>
              <w:t>物联网安全事件管理内容，理解物联网事件响应方法的制定、规划与实施，检测与分析以及取证等解决办法。</w:t>
            </w:r>
          </w:p>
        </w:tc>
        <w:tc>
          <w:tcPr>
            <w:tcW w:w="1862" w:type="dxa"/>
            <w:vMerge w:val="continue"/>
            <w:vAlign w:val="center"/>
          </w:tcPr>
          <w:p>
            <w:pPr>
              <w:pStyle w:val="29"/>
              <w:ind w:firstLine="0" w:firstLineChars="0"/>
              <w:jc w:val="center"/>
              <w:rPr>
                <w:rFonts w:hint="eastAsia"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15" w:type="dxa"/>
            <w:vAlign w:val="center"/>
          </w:tcPr>
          <w:p>
            <w:pPr>
              <w:pStyle w:val="29"/>
              <w:ind w:firstLine="0" w:firstLineChars="0"/>
              <w:jc w:val="center"/>
              <w:rPr>
                <w:rFonts w:hint="eastAsia" w:ascii="宋体" w:hAnsi="宋体" w:eastAsia="宋体" w:cs="宋体"/>
                <w:kern w:val="0"/>
                <w:sz w:val="18"/>
                <w:szCs w:val="18"/>
              </w:rPr>
            </w:pPr>
            <w:r>
              <w:rPr>
                <w:rFonts w:hint="eastAsia" w:ascii="宋体" w:hAnsi="宋体" w:eastAsia="宋体" w:cs="宋体"/>
                <w:kern w:val="0"/>
                <w:sz w:val="18"/>
                <w:szCs w:val="18"/>
              </w:rPr>
              <w:t>4</w:t>
            </w:r>
          </w:p>
        </w:tc>
        <w:tc>
          <w:tcPr>
            <w:tcW w:w="2580" w:type="dxa"/>
            <w:vAlign w:val="center"/>
          </w:tcPr>
          <w:p>
            <w:pPr>
              <w:pStyle w:val="29"/>
              <w:ind w:firstLine="0" w:firstLineChars="0"/>
              <w:jc w:val="center"/>
              <w:rPr>
                <w:rFonts w:hint="eastAsia" w:ascii="宋体" w:hAnsi="宋体" w:eastAsia="宋体" w:cs="宋体"/>
                <w:kern w:val="0"/>
                <w:sz w:val="18"/>
                <w:szCs w:val="18"/>
              </w:rPr>
            </w:pPr>
            <w:r>
              <w:rPr>
                <w:rFonts w:hint="eastAsia" w:ascii="宋体" w:hAnsi="宋体" w:eastAsia="宋体" w:cs="宋体"/>
                <w:kern w:val="0"/>
                <w:sz w:val="18"/>
                <w:szCs w:val="18"/>
              </w:rPr>
              <w:t>物联网安全运维</w:t>
            </w:r>
          </w:p>
        </w:tc>
        <w:tc>
          <w:tcPr>
            <w:tcW w:w="3900" w:type="dxa"/>
            <w:vAlign w:val="center"/>
          </w:tcPr>
          <w:p>
            <w:pPr>
              <w:pStyle w:val="29"/>
              <w:ind w:firstLine="0" w:firstLineChars="0"/>
              <w:jc w:val="left"/>
              <w:rPr>
                <w:rFonts w:hint="eastAsia" w:ascii="宋体" w:hAnsi="宋体" w:eastAsia="宋体" w:cs="宋体"/>
                <w:kern w:val="0"/>
                <w:sz w:val="18"/>
                <w:szCs w:val="18"/>
              </w:rPr>
            </w:pPr>
            <w:r>
              <w:rPr>
                <w:rFonts w:hint="eastAsia" w:ascii="宋体" w:hAnsi="宋体" w:cs="宋体"/>
                <w:kern w:val="0"/>
                <w:sz w:val="18"/>
                <w:szCs w:val="18"/>
                <w:lang w:eastAsia="zh-CN"/>
              </w:rPr>
              <w:t>了解</w:t>
            </w:r>
            <w:r>
              <w:rPr>
                <w:rFonts w:hint="eastAsia" w:ascii="宋体" w:hAnsi="宋体" w:eastAsia="宋体" w:cs="宋体"/>
                <w:kern w:val="0"/>
                <w:sz w:val="18"/>
                <w:szCs w:val="18"/>
              </w:rPr>
              <w:t>物联网系统安全生命周期，理解物联网安全规划、部署、管理、监控与检测、修复与处置等方面的运维方法。</w:t>
            </w:r>
          </w:p>
        </w:tc>
        <w:tc>
          <w:tcPr>
            <w:tcW w:w="1862" w:type="dxa"/>
            <w:vMerge w:val="continue"/>
            <w:vAlign w:val="center"/>
          </w:tcPr>
          <w:p>
            <w:pPr>
              <w:pStyle w:val="29"/>
              <w:ind w:firstLine="0" w:firstLineChars="0"/>
              <w:jc w:val="center"/>
              <w:rPr>
                <w:rFonts w:hint="eastAsia" w:ascii="宋体" w:hAnsi="宋体" w:eastAsia="宋体" w:cs="宋体"/>
                <w:kern w:val="0"/>
                <w:sz w:val="18"/>
                <w:szCs w:val="18"/>
              </w:rPr>
            </w:pPr>
          </w:p>
        </w:tc>
      </w:tr>
    </w:tbl>
    <w:p>
      <w:pPr>
        <w:pStyle w:val="29"/>
        <w:ind w:left="380" w:firstLine="0" w:firstLineChars="0"/>
        <w:rPr>
          <w:kern w:val="0"/>
        </w:rPr>
      </w:pPr>
    </w:p>
    <w:p>
      <w:pPr>
        <w:pStyle w:val="29"/>
        <w:keepNext w:val="0"/>
        <w:keepLines w:val="0"/>
        <w:pageBreakBefore w:val="0"/>
        <w:widowControl w:val="0"/>
        <w:kinsoku/>
        <w:wordWrap/>
        <w:overflowPunct/>
        <w:topLinePunct w:val="0"/>
        <w:autoSpaceDE/>
        <w:autoSpaceDN/>
        <w:bidi w:val="0"/>
        <w:adjustRightInd/>
        <w:snapToGrid/>
        <w:spacing w:after="160" w:afterLines="50"/>
        <w:ind w:left="378" w:leftChars="0" w:hanging="378" w:hangingChars="180"/>
        <w:textAlignment w:val="auto"/>
        <w:rPr>
          <w:rFonts w:hint="eastAsia" w:ascii="黑体" w:hAnsi="黑体" w:eastAsia="黑体" w:cs="黑体"/>
          <w:kern w:val="0"/>
        </w:rPr>
      </w:pPr>
      <w:r>
        <w:rPr>
          <w:rFonts w:hint="eastAsia" w:ascii="黑体" w:hAnsi="黑体" w:eastAsia="黑体" w:cs="黑体"/>
          <w:kern w:val="0"/>
          <w:lang w:val="en-US" w:eastAsia="zh-CN"/>
        </w:rPr>
        <w:t>D.3.4</w:t>
      </w:r>
      <w:r>
        <w:rPr>
          <w:rFonts w:hint="eastAsia" w:ascii="黑体" w:hAnsi="黑体" w:eastAsia="黑体" w:cs="黑体"/>
          <w:kern w:val="0"/>
        </w:rPr>
        <w:t xml:space="preserve"> 物联网渗透测试</w:t>
      </w:r>
    </w:p>
    <w:p>
      <w:pPr>
        <w:pStyle w:val="29"/>
        <w:keepNext w:val="0"/>
        <w:keepLines w:val="0"/>
        <w:pageBreakBefore w:val="0"/>
        <w:widowControl w:val="0"/>
        <w:kinsoku/>
        <w:wordWrap/>
        <w:overflowPunct/>
        <w:topLinePunct w:val="0"/>
        <w:autoSpaceDE/>
        <w:autoSpaceDN/>
        <w:bidi w:val="0"/>
        <w:adjustRightInd/>
        <w:snapToGrid/>
        <w:spacing w:after="160" w:afterLines="50"/>
        <w:ind w:left="378" w:leftChars="0" w:hanging="378" w:hangingChars="180"/>
        <w:jc w:val="center"/>
        <w:textAlignment w:val="auto"/>
        <w:rPr>
          <w:rFonts w:hint="eastAsia" w:ascii="黑体" w:hAnsi="黑体" w:eastAsia="黑体" w:cs="黑体"/>
          <w:kern w:val="0"/>
          <w:lang w:val="en-US" w:eastAsia="zh-CN"/>
        </w:rPr>
      </w:pPr>
      <w:r>
        <w:rPr>
          <w:rFonts w:hint="eastAsia" w:ascii="黑体" w:hAnsi="黑体" w:eastAsia="黑体" w:cs="黑体"/>
          <w:kern w:val="0"/>
          <w:lang w:eastAsia="zh-CN"/>
        </w:rPr>
        <w:t>表</w:t>
      </w:r>
      <w:r>
        <w:rPr>
          <w:rFonts w:hint="eastAsia" w:ascii="黑体" w:hAnsi="黑体" w:eastAsia="黑体" w:cs="黑体"/>
          <w:kern w:val="0"/>
          <w:lang w:val="en-US" w:eastAsia="zh-CN"/>
        </w:rPr>
        <w:t xml:space="preserve">D.5 </w:t>
      </w:r>
      <w:r>
        <w:rPr>
          <w:rFonts w:hint="eastAsia" w:ascii="黑体" w:hAnsi="黑体" w:eastAsia="黑体" w:cs="黑体"/>
          <w:kern w:val="0"/>
        </w:rPr>
        <w:t>物联网渗透测试</w:t>
      </w:r>
      <w:r>
        <w:rPr>
          <w:rFonts w:hint="eastAsia" w:ascii="黑体" w:hAnsi="黑体" w:eastAsia="黑体" w:cs="黑体"/>
          <w:kern w:val="0"/>
          <w:lang w:eastAsia="zh-CN"/>
        </w:rPr>
        <w:t>课程内容与要求</w:t>
      </w:r>
    </w:p>
    <w:tbl>
      <w:tblPr>
        <w:tblStyle w:val="21"/>
        <w:tblW w:w="9270" w:type="dxa"/>
        <w:tblInd w:w="1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0"/>
        <w:gridCol w:w="1905"/>
        <w:gridCol w:w="4440"/>
        <w:gridCol w:w="19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2" w:hRule="atLeast"/>
        </w:trPr>
        <w:tc>
          <w:tcPr>
            <w:tcW w:w="990" w:type="dxa"/>
            <w:vAlign w:val="center"/>
          </w:tcPr>
          <w:p>
            <w:pPr>
              <w:pStyle w:val="29"/>
              <w:ind w:firstLine="0" w:firstLineChars="0"/>
              <w:jc w:val="center"/>
              <w:rPr>
                <w:rFonts w:hint="eastAsia" w:ascii="黑体" w:hAnsi="黑体" w:eastAsia="黑体" w:cs="黑体"/>
                <w:kern w:val="0"/>
                <w:sz w:val="21"/>
                <w:szCs w:val="21"/>
              </w:rPr>
            </w:pPr>
            <w:r>
              <w:rPr>
                <w:rFonts w:hint="eastAsia" w:ascii="黑体" w:hAnsi="黑体" w:eastAsia="黑体" w:cs="黑体"/>
                <w:kern w:val="0"/>
                <w:sz w:val="21"/>
                <w:szCs w:val="21"/>
              </w:rPr>
              <w:t>章节号</w:t>
            </w:r>
          </w:p>
        </w:tc>
        <w:tc>
          <w:tcPr>
            <w:tcW w:w="1905" w:type="dxa"/>
            <w:vAlign w:val="center"/>
          </w:tcPr>
          <w:p>
            <w:pPr>
              <w:pStyle w:val="29"/>
              <w:ind w:firstLine="0" w:firstLineChars="0"/>
              <w:jc w:val="center"/>
              <w:rPr>
                <w:rFonts w:hint="eastAsia" w:ascii="黑体" w:hAnsi="黑体" w:eastAsia="黑体" w:cs="黑体"/>
                <w:kern w:val="0"/>
                <w:sz w:val="21"/>
                <w:szCs w:val="21"/>
              </w:rPr>
            </w:pPr>
            <w:r>
              <w:rPr>
                <w:rFonts w:hint="eastAsia" w:ascii="黑体" w:hAnsi="黑体" w:eastAsia="黑体" w:cs="黑体"/>
                <w:kern w:val="0"/>
                <w:sz w:val="21"/>
                <w:szCs w:val="21"/>
              </w:rPr>
              <w:t>章节名</w:t>
            </w:r>
          </w:p>
        </w:tc>
        <w:tc>
          <w:tcPr>
            <w:tcW w:w="4440" w:type="dxa"/>
            <w:vAlign w:val="center"/>
          </w:tcPr>
          <w:p>
            <w:pPr>
              <w:pStyle w:val="29"/>
              <w:ind w:firstLine="0" w:firstLineChars="0"/>
              <w:jc w:val="center"/>
              <w:rPr>
                <w:rFonts w:hint="eastAsia" w:ascii="黑体" w:hAnsi="黑体" w:eastAsia="黑体" w:cs="黑体"/>
                <w:kern w:val="0"/>
                <w:sz w:val="21"/>
                <w:szCs w:val="21"/>
              </w:rPr>
            </w:pPr>
            <w:r>
              <w:rPr>
                <w:rFonts w:hint="eastAsia" w:ascii="黑体" w:hAnsi="黑体" w:eastAsia="黑体" w:cs="黑体"/>
                <w:kern w:val="0"/>
                <w:sz w:val="21"/>
                <w:szCs w:val="21"/>
              </w:rPr>
              <w:t>内容与要求</w:t>
            </w:r>
          </w:p>
        </w:tc>
        <w:tc>
          <w:tcPr>
            <w:tcW w:w="1935" w:type="dxa"/>
            <w:vAlign w:val="center"/>
          </w:tcPr>
          <w:p>
            <w:pPr>
              <w:pStyle w:val="29"/>
              <w:ind w:firstLine="0" w:firstLineChars="0"/>
              <w:jc w:val="center"/>
              <w:rPr>
                <w:rFonts w:hint="eastAsia" w:ascii="黑体" w:hAnsi="黑体" w:eastAsia="黑体" w:cs="黑体"/>
                <w:kern w:val="0"/>
                <w:sz w:val="21"/>
                <w:szCs w:val="21"/>
              </w:rPr>
            </w:pPr>
            <w:r>
              <w:rPr>
                <w:rFonts w:hint="eastAsia" w:ascii="黑体" w:hAnsi="黑体" w:eastAsia="黑体" w:cs="黑体"/>
                <w:kern w:val="0"/>
                <w:sz w:val="21"/>
                <w:szCs w:val="21"/>
              </w:rPr>
              <w:t>参考文献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0" w:type="dxa"/>
            <w:vAlign w:val="center"/>
          </w:tcPr>
          <w:p>
            <w:pPr>
              <w:pStyle w:val="29"/>
              <w:ind w:firstLine="0" w:firstLineChars="0"/>
              <w:jc w:val="center"/>
              <w:rPr>
                <w:rFonts w:hint="eastAsia" w:ascii="宋体" w:hAnsi="宋体" w:eastAsia="宋体" w:cs="宋体"/>
                <w:kern w:val="0"/>
                <w:sz w:val="18"/>
                <w:szCs w:val="18"/>
              </w:rPr>
            </w:pPr>
            <w:r>
              <w:rPr>
                <w:rFonts w:hint="eastAsia" w:ascii="宋体" w:hAnsi="宋体" w:eastAsia="宋体" w:cs="宋体"/>
                <w:kern w:val="0"/>
                <w:sz w:val="18"/>
                <w:szCs w:val="18"/>
              </w:rPr>
              <w:t>1</w:t>
            </w:r>
          </w:p>
        </w:tc>
        <w:tc>
          <w:tcPr>
            <w:tcW w:w="1905" w:type="dxa"/>
            <w:vAlign w:val="center"/>
          </w:tcPr>
          <w:p>
            <w:pPr>
              <w:pStyle w:val="29"/>
              <w:ind w:firstLine="0" w:firstLineChars="0"/>
              <w:jc w:val="left"/>
              <w:rPr>
                <w:rFonts w:hint="eastAsia" w:ascii="宋体" w:hAnsi="宋体" w:eastAsia="宋体" w:cs="宋体"/>
                <w:kern w:val="0"/>
                <w:sz w:val="18"/>
                <w:szCs w:val="18"/>
              </w:rPr>
            </w:pPr>
            <w:r>
              <w:rPr>
                <w:rFonts w:hint="eastAsia" w:ascii="宋体" w:hAnsi="宋体" w:cs="宋体"/>
                <w:kern w:val="0"/>
                <w:sz w:val="18"/>
                <w:szCs w:val="18"/>
                <w:lang w:eastAsia="zh-CN"/>
              </w:rPr>
              <w:t>H</w:t>
            </w:r>
            <w:r>
              <w:rPr>
                <w:rFonts w:hint="eastAsia" w:ascii="宋体" w:hAnsi="宋体" w:eastAsia="宋体" w:cs="宋体"/>
                <w:kern w:val="0"/>
                <w:sz w:val="18"/>
                <w:szCs w:val="18"/>
              </w:rPr>
              <w:t>oT渗透测试基础</w:t>
            </w:r>
          </w:p>
        </w:tc>
        <w:tc>
          <w:tcPr>
            <w:tcW w:w="4440" w:type="dxa"/>
            <w:vAlign w:val="center"/>
          </w:tcPr>
          <w:p>
            <w:pPr>
              <w:pStyle w:val="29"/>
              <w:ind w:firstLine="0" w:firstLineChars="0"/>
              <w:jc w:val="left"/>
              <w:rPr>
                <w:rFonts w:hint="eastAsia" w:ascii="宋体" w:hAnsi="宋体" w:cs="宋体"/>
                <w:kern w:val="0"/>
                <w:sz w:val="18"/>
                <w:szCs w:val="18"/>
                <w:lang w:eastAsia="zh-CN"/>
              </w:rPr>
            </w:pPr>
            <w:r>
              <w:rPr>
                <w:rFonts w:hint="eastAsia" w:ascii="宋体" w:hAnsi="宋体" w:cs="宋体"/>
                <w:kern w:val="0"/>
                <w:sz w:val="18"/>
                <w:szCs w:val="18"/>
                <w:lang w:eastAsia="zh-CN"/>
              </w:rPr>
              <w:t>掌握开展HoT渗透测试的基础知识，掌握HoT渗透测试环境的部署。</w:t>
            </w:r>
          </w:p>
        </w:tc>
        <w:tc>
          <w:tcPr>
            <w:tcW w:w="1935" w:type="dxa"/>
            <w:vMerge w:val="restart"/>
            <w:vAlign w:val="center"/>
          </w:tcPr>
          <w:p>
            <w:pPr>
              <w:pStyle w:val="29"/>
              <w:ind w:firstLine="0" w:firstLineChars="0"/>
              <w:jc w:val="center"/>
              <w:rPr>
                <w:rFonts w:hint="eastAsia" w:ascii="宋体" w:hAnsi="宋体" w:eastAsia="宋体" w:cs="宋体"/>
                <w:kern w:val="0"/>
                <w:sz w:val="18"/>
                <w:szCs w:val="18"/>
              </w:rPr>
            </w:pPr>
            <w:r>
              <w:rPr>
                <w:rFonts w:hint="eastAsia" w:ascii="宋体" w:hAnsi="宋体" w:eastAsia="宋体" w:cs="宋体"/>
                <w:kern w:val="0"/>
                <w:sz w:val="18"/>
                <w:szCs w:val="18"/>
              </w:rPr>
              <w:t>《物联网安全》（网络空间安全技术丛书）、《物联网渗透测试》（网络空间安全技术丛书）、《物联网安全技术》（物联网工程规划教材）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0" w:type="dxa"/>
            <w:vAlign w:val="center"/>
          </w:tcPr>
          <w:p>
            <w:pPr>
              <w:pStyle w:val="29"/>
              <w:ind w:firstLine="0" w:firstLineChars="0"/>
              <w:jc w:val="center"/>
              <w:rPr>
                <w:rFonts w:hint="eastAsia" w:ascii="宋体" w:hAnsi="宋体" w:eastAsia="宋体" w:cs="宋体"/>
                <w:kern w:val="0"/>
                <w:sz w:val="18"/>
                <w:szCs w:val="18"/>
              </w:rPr>
            </w:pPr>
            <w:r>
              <w:rPr>
                <w:rFonts w:hint="eastAsia" w:ascii="宋体" w:hAnsi="宋体" w:eastAsia="宋体" w:cs="宋体"/>
                <w:kern w:val="0"/>
                <w:sz w:val="18"/>
                <w:szCs w:val="18"/>
              </w:rPr>
              <w:t>2</w:t>
            </w:r>
          </w:p>
        </w:tc>
        <w:tc>
          <w:tcPr>
            <w:tcW w:w="1905" w:type="dxa"/>
            <w:vAlign w:val="center"/>
          </w:tcPr>
          <w:p>
            <w:pPr>
              <w:pStyle w:val="29"/>
              <w:ind w:firstLine="0" w:firstLineChars="0"/>
              <w:jc w:val="left"/>
              <w:rPr>
                <w:rFonts w:hint="eastAsia" w:ascii="宋体" w:hAnsi="宋体" w:eastAsia="宋体" w:cs="宋体"/>
                <w:kern w:val="0"/>
                <w:sz w:val="18"/>
                <w:szCs w:val="18"/>
              </w:rPr>
            </w:pPr>
            <w:r>
              <w:rPr>
                <w:rFonts w:hint="eastAsia" w:ascii="宋体" w:hAnsi="宋体" w:cs="宋体"/>
                <w:kern w:val="0"/>
                <w:sz w:val="18"/>
                <w:szCs w:val="18"/>
                <w:lang w:eastAsia="zh-CN"/>
              </w:rPr>
              <w:t>H</w:t>
            </w:r>
            <w:r>
              <w:rPr>
                <w:rFonts w:hint="eastAsia" w:ascii="宋体" w:hAnsi="宋体" w:eastAsia="宋体" w:cs="宋体"/>
                <w:kern w:val="0"/>
                <w:sz w:val="18"/>
                <w:szCs w:val="18"/>
              </w:rPr>
              <w:t>oT威胁建模</w:t>
            </w:r>
          </w:p>
        </w:tc>
        <w:tc>
          <w:tcPr>
            <w:tcW w:w="4440" w:type="dxa"/>
            <w:vAlign w:val="center"/>
          </w:tcPr>
          <w:p>
            <w:pPr>
              <w:pStyle w:val="29"/>
              <w:ind w:firstLine="0" w:firstLineChars="0"/>
              <w:jc w:val="left"/>
              <w:rPr>
                <w:rFonts w:hint="eastAsia" w:ascii="宋体" w:hAnsi="宋体" w:cs="宋体"/>
                <w:kern w:val="0"/>
                <w:sz w:val="18"/>
                <w:szCs w:val="18"/>
                <w:lang w:eastAsia="zh-CN"/>
              </w:rPr>
            </w:pPr>
            <w:r>
              <w:rPr>
                <w:rFonts w:hint="eastAsia" w:ascii="宋体" w:hAnsi="宋体" w:cs="宋体"/>
                <w:kern w:val="0"/>
                <w:sz w:val="18"/>
                <w:szCs w:val="18"/>
                <w:lang w:eastAsia="zh-CN"/>
              </w:rPr>
              <w:t>掌握HoT威胁建模概念及方法，掌握HoT Web应用、移动应用、设备硬件以及无线电通信的威胁建模。</w:t>
            </w:r>
          </w:p>
        </w:tc>
        <w:tc>
          <w:tcPr>
            <w:tcW w:w="1935" w:type="dxa"/>
            <w:vMerge w:val="continue"/>
            <w:vAlign w:val="center"/>
          </w:tcPr>
          <w:p>
            <w:pPr>
              <w:pStyle w:val="29"/>
              <w:ind w:firstLine="0" w:firstLineChars="0"/>
              <w:jc w:val="center"/>
              <w:rPr>
                <w:rFonts w:hint="eastAsia"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0" w:type="dxa"/>
            <w:vAlign w:val="center"/>
          </w:tcPr>
          <w:p>
            <w:pPr>
              <w:pStyle w:val="29"/>
              <w:ind w:firstLine="0" w:firstLineChars="0"/>
              <w:jc w:val="center"/>
              <w:rPr>
                <w:rFonts w:hint="eastAsia" w:ascii="宋体" w:hAnsi="宋体" w:eastAsia="宋体" w:cs="宋体"/>
                <w:kern w:val="0"/>
                <w:sz w:val="18"/>
                <w:szCs w:val="18"/>
              </w:rPr>
            </w:pPr>
            <w:r>
              <w:rPr>
                <w:rFonts w:hint="eastAsia" w:ascii="宋体" w:hAnsi="宋体" w:eastAsia="宋体" w:cs="宋体"/>
                <w:kern w:val="0"/>
                <w:sz w:val="18"/>
                <w:szCs w:val="18"/>
              </w:rPr>
              <w:t>3</w:t>
            </w:r>
          </w:p>
        </w:tc>
        <w:tc>
          <w:tcPr>
            <w:tcW w:w="1905" w:type="dxa"/>
            <w:vAlign w:val="center"/>
          </w:tcPr>
          <w:p>
            <w:pPr>
              <w:pStyle w:val="29"/>
              <w:ind w:firstLine="0" w:firstLineChars="0"/>
              <w:jc w:val="left"/>
              <w:rPr>
                <w:rFonts w:hint="eastAsia" w:ascii="宋体" w:hAnsi="宋体" w:eastAsia="宋体" w:cs="宋体"/>
                <w:kern w:val="0"/>
                <w:sz w:val="18"/>
                <w:szCs w:val="18"/>
              </w:rPr>
            </w:pPr>
            <w:r>
              <w:rPr>
                <w:rFonts w:hint="eastAsia" w:ascii="宋体" w:hAnsi="宋体" w:eastAsia="宋体" w:cs="宋体"/>
                <w:kern w:val="0"/>
                <w:sz w:val="18"/>
                <w:szCs w:val="18"/>
              </w:rPr>
              <w:t>固件分析与漏洞利用</w:t>
            </w:r>
          </w:p>
        </w:tc>
        <w:tc>
          <w:tcPr>
            <w:tcW w:w="4440" w:type="dxa"/>
            <w:vAlign w:val="center"/>
          </w:tcPr>
          <w:p>
            <w:pPr>
              <w:pStyle w:val="29"/>
              <w:ind w:firstLine="0" w:firstLineChars="0"/>
              <w:jc w:val="left"/>
              <w:rPr>
                <w:rFonts w:hint="eastAsia" w:ascii="宋体" w:hAnsi="宋体" w:cs="宋体"/>
                <w:kern w:val="0"/>
                <w:sz w:val="18"/>
                <w:szCs w:val="18"/>
                <w:lang w:eastAsia="zh-CN"/>
              </w:rPr>
            </w:pPr>
            <w:r>
              <w:rPr>
                <w:rFonts w:hint="eastAsia" w:ascii="宋体" w:hAnsi="宋体" w:cs="宋体"/>
                <w:kern w:val="0"/>
                <w:sz w:val="18"/>
                <w:szCs w:val="18"/>
                <w:lang w:eastAsia="zh-CN"/>
              </w:rPr>
              <w:t>理解固件分析方法、固件提取、固件分析文件系统分析等内容。重点掌握握HoT Web应用、移动应用漏洞利用。</w:t>
            </w:r>
          </w:p>
        </w:tc>
        <w:tc>
          <w:tcPr>
            <w:tcW w:w="1935" w:type="dxa"/>
            <w:vMerge w:val="continue"/>
            <w:vAlign w:val="center"/>
          </w:tcPr>
          <w:p>
            <w:pPr>
              <w:pStyle w:val="29"/>
              <w:ind w:firstLine="0" w:firstLineChars="0"/>
              <w:jc w:val="center"/>
              <w:rPr>
                <w:rFonts w:hint="eastAsia"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0" w:type="dxa"/>
            <w:vAlign w:val="center"/>
          </w:tcPr>
          <w:p>
            <w:pPr>
              <w:pStyle w:val="29"/>
              <w:ind w:firstLine="0" w:firstLineChars="0"/>
              <w:jc w:val="center"/>
              <w:rPr>
                <w:rFonts w:hint="eastAsia" w:ascii="宋体" w:hAnsi="宋体" w:eastAsia="宋体" w:cs="宋体"/>
                <w:kern w:val="0"/>
                <w:sz w:val="18"/>
                <w:szCs w:val="18"/>
              </w:rPr>
            </w:pPr>
            <w:r>
              <w:rPr>
                <w:rFonts w:hint="eastAsia" w:ascii="宋体" w:hAnsi="宋体" w:eastAsia="宋体" w:cs="宋体"/>
                <w:kern w:val="0"/>
                <w:sz w:val="18"/>
                <w:szCs w:val="18"/>
              </w:rPr>
              <w:t>4</w:t>
            </w:r>
          </w:p>
        </w:tc>
        <w:tc>
          <w:tcPr>
            <w:tcW w:w="1905" w:type="dxa"/>
            <w:vAlign w:val="center"/>
          </w:tcPr>
          <w:p>
            <w:pPr>
              <w:pStyle w:val="29"/>
              <w:ind w:firstLine="0" w:firstLineChars="0"/>
              <w:jc w:val="left"/>
              <w:rPr>
                <w:rFonts w:hint="eastAsia" w:ascii="宋体" w:hAnsi="宋体" w:eastAsia="宋体" w:cs="宋体"/>
                <w:kern w:val="0"/>
                <w:sz w:val="18"/>
                <w:szCs w:val="18"/>
              </w:rPr>
            </w:pPr>
            <w:r>
              <w:rPr>
                <w:rFonts w:hint="eastAsia" w:ascii="宋体" w:hAnsi="宋体" w:cs="宋体"/>
                <w:kern w:val="0"/>
                <w:sz w:val="18"/>
                <w:szCs w:val="18"/>
                <w:lang w:eastAsia="zh-CN"/>
              </w:rPr>
              <w:t>H</w:t>
            </w:r>
            <w:r>
              <w:rPr>
                <w:rFonts w:hint="eastAsia" w:ascii="宋体" w:hAnsi="宋体" w:eastAsia="宋体" w:cs="宋体"/>
                <w:kern w:val="0"/>
                <w:sz w:val="18"/>
                <w:szCs w:val="18"/>
              </w:rPr>
              <w:t>oT设备攻击技术</w:t>
            </w:r>
          </w:p>
        </w:tc>
        <w:tc>
          <w:tcPr>
            <w:tcW w:w="4440" w:type="dxa"/>
            <w:vAlign w:val="center"/>
          </w:tcPr>
          <w:p>
            <w:pPr>
              <w:pStyle w:val="29"/>
              <w:ind w:firstLine="0" w:firstLineChars="0"/>
              <w:jc w:val="left"/>
              <w:rPr>
                <w:rFonts w:hint="eastAsia" w:ascii="宋体" w:hAnsi="宋体" w:cs="宋体"/>
                <w:kern w:val="0"/>
                <w:sz w:val="18"/>
                <w:szCs w:val="18"/>
                <w:lang w:eastAsia="zh-CN"/>
              </w:rPr>
            </w:pPr>
            <w:r>
              <w:rPr>
                <w:rFonts w:hint="eastAsia" w:ascii="宋体" w:hAnsi="宋体" w:cs="宋体"/>
                <w:kern w:val="0"/>
                <w:sz w:val="18"/>
                <w:szCs w:val="18"/>
                <w:lang w:eastAsia="zh-CN"/>
              </w:rPr>
              <w:t>理解HoT设备硬件攻击方法以及分析技术、无线电攻击技术等，理解HoT设备中漏洞挖掘与利用。</w:t>
            </w:r>
          </w:p>
        </w:tc>
        <w:tc>
          <w:tcPr>
            <w:tcW w:w="1935" w:type="dxa"/>
            <w:vMerge w:val="continue"/>
            <w:vAlign w:val="center"/>
          </w:tcPr>
          <w:p>
            <w:pPr>
              <w:pStyle w:val="29"/>
              <w:ind w:firstLine="0" w:firstLineChars="0"/>
              <w:jc w:val="center"/>
              <w:rPr>
                <w:rFonts w:hint="eastAsia"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0" w:type="dxa"/>
            <w:vAlign w:val="center"/>
          </w:tcPr>
          <w:p>
            <w:pPr>
              <w:pStyle w:val="29"/>
              <w:ind w:firstLine="0" w:firstLineChars="0"/>
              <w:jc w:val="center"/>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1905" w:type="dxa"/>
            <w:vAlign w:val="center"/>
          </w:tcPr>
          <w:p>
            <w:pPr>
              <w:pStyle w:val="29"/>
              <w:ind w:firstLine="0" w:firstLineChars="0"/>
              <w:jc w:val="left"/>
              <w:rPr>
                <w:rFonts w:hint="eastAsia" w:ascii="宋体" w:hAnsi="宋体" w:eastAsia="宋体" w:cs="宋体"/>
                <w:kern w:val="0"/>
                <w:sz w:val="18"/>
                <w:szCs w:val="18"/>
              </w:rPr>
            </w:pPr>
            <w:r>
              <w:rPr>
                <w:rFonts w:hint="eastAsia" w:ascii="宋体" w:hAnsi="宋体" w:cs="宋体"/>
                <w:kern w:val="0"/>
                <w:sz w:val="18"/>
                <w:szCs w:val="18"/>
                <w:lang w:eastAsia="zh-CN"/>
              </w:rPr>
              <w:t>H</w:t>
            </w:r>
            <w:r>
              <w:rPr>
                <w:rFonts w:hint="eastAsia" w:ascii="宋体" w:hAnsi="宋体" w:eastAsia="宋体" w:cs="宋体"/>
                <w:kern w:val="0"/>
                <w:sz w:val="18"/>
                <w:szCs w:val="18"/>
              </w:rPr>
              <w:t>oT自动化防护</w:t>
            </w:r>
          </w:p>
        </w:tc>
        <w:tc>
          <w:tcPr>
            <w:tcW w:w="4440" w:type="dxa"/>
            <w:vAlign w:val="center"/>
          </w:tcPr>
          <w:p>
            <w:pPr>
              <w:pStyle w:val="29"/>
              <w:ind w:firstLine="0" w:firstLineChars="0"/>
              <w:jc w:val="left"/>
              <w:rPr>
                <w:rFonts w:hint="eastAsia" w:ascii="宋体" w:hAnsi="宋体" w:cs="宋体"/>
                <w:kern w:val="0"/>
                <w:sz w:val="18"/>
                <w:szCs w:val="18"/>
                <w:lang w:eastAsia="zh-CN"/>
              </w:rPr>
            </w:pPr>
            <w:r>
              <w:rPr>
                <w:rFonts w:hint="eastAsia" w:ascii="宋体" w:hAnsi="宋体" w:cs="宋体"/>
                <w:kern w:val="0"/>
                <w:sz w:val="18"/>
                <w:szCs w:val="18"/>
                <w:lang w:eastAsia="zh-CN"/>
              </w:rPr>
              <w:t>理解HoT设备中高级漏洞利用技术，掌握采用自动化方法避免HoT设备出现漏洞。</w:t>
            </w:r>
          </w:p>
        </w:tc>
        <w:tc>
          <w:tcPr>
            <w:tcW w:w="1935" w:type="dxa"/>
            <w:vMerge w:val="continue"/>
            <w:vAlign w:val="center"/>
          </w:tcPr>
          <w:p>
            <w:pPr>
              <w:pStyle w:val="29"/>
              <w:ind w:firstLine="0" w:firstLineChars="0"/>
              <w:jc w:val="center"/>
              <w:rPr>
                <w:rFonts w:hint="eastAsia" w:ascii="宋体" w:hAnsi="宋体" w:eastAsia="宋体" w:cs="宋体"/>
                <w:kern w:val="0"/>
                <w:sz w:val="18"/>
                <w:szCs w:val="18"/>
              </w:rPr>
            </w:pPr>
          </w:p>
        </w:tc>
      </w:tr>
    </w:tbl>
    <w:p>
      <w:pPr>
        <w:pStyle w:val="29"/>
        <w:ind w:left="380" w:firstLine="0" w:firstLineChars="0"/>
        <w:rPr>
          <w:kern w:val="0"/>
        </w:rPr>
      </w:pPr>
    </w:p>
    <w:p>
      <w:pPr>
        <w:pStyle w:val="29"/>
        <w:keepNext w:val="0"/>
        <w:keepLines w:val="0"/>
        <w:pageBreakBefore w:val="0"/>
        <w:widowControl w:val="0"/>
        <w:kinsoku/>
        <w:wordWrap/>
        <w:overflowPunct/>
        <w:topLinePunct w:val="0"/>
        <w:autoSpaceDE/>
        <w:autoSpaceDN/>
        <w:bidi w:val="0"/>
        <w:adjustRightInd/>
        <w:snapToGrid/>
        <w:spacing w:after="160" w:afterLines="50"/>
        <w:ind w:left="378" w:leftChars="0" w:hanging="378" w:hangingChars="180"/>
        <w:textAlignment w:val="auto"/>
        <w:rPr>
          <w:rFonts w:hint="eastAsia" w:ascii="黑体" w:hAnsi="黑体" w:eastAsia="黑体" w:cs="黑体"/>
          <w:kern w:val="0"/>
        </w:rPr>
      </w:pPr>
      <w:r>
        <w:rPr>
          <w:rFonts w:hint="eastAsia" w:ascii="黑体" w:hAnsi="黑体" w:eastAsia="黑体" w:cs="黑体"/>
          <w:kern w:val="0"/>
          <w:lang w:val="en-US" w:eastAsia="zh-CN"/>
        </w:rPr>
        <w:t>D.3.5</w:t>
      </w:r>
      <w:r>
        <w:rPr>
          <w:rFonts w:hint="eastAsia" w:ascii="黑体" w:hAnsi="黑体" w:eastAsia="黑体" w:cs="黑体"/>
          <w:kern w:val="0"/>
        </w:rPr>
        <w:t xml:space="preserve"> 物联网安全职业素养</w:t>
      </w:r>
    </w:p>
    <w:p>
      <w:pPr>
        <w:pStyle w:val="29"/>
        <w:keepNext w:val="0"/>
        <w:keepLines w:val="0"/>
        <w:pageBreakBefore w:val="0"/>
        <w:widowControl w:val="0"/>
        <w:kinsoku/>
        <w:wordWrap/>
        <w:overflowPunct/>
        <w:topLinePunct w:val="0"/>
        <w:autoSpaceDE/>
        <w:autoSpaceDN/>
        <w:bidi w:val="0"/>
        <w:adjustRightInd/>
        <w:snapToGrid/>
        <w:spacing w:after="160" w:afterLines="50"/>
        <w:ind w:left="378" w:leftChars="0" w:hanging="378" w:hangingChars="180"/>
        <w:jc w:val="center"/>
        <w:textAlignment w:val="auto"/>
        <w:rPr>
          <w:rFonts w:hint="eastAsia" w:ascii="黑体" w:hAnsi="黑体" w:eastAsia="黑体" w:cs="黑体"/>
          <w:kern w:val="0"/>
          <w:lang w:val="en-US" w:eastAsia="zh-CN"/>
        </w:rPr>
      </w:pPr>
      <w:r>
        <w:rPr>
          <w:rFonts w:hint="eastAsia" w:ascii="黑体" w:hAnsi="黑体" w:eastAsia="黑体" w:cs="黑体"/>
          <w:kern w:val="0"/>
          <w:lang w:eastAsia="zh-CN"/>
        </w:rPr>
        <w:t>表</w:t>
      </w:r>
      <w:r>
        <w:rPr>
          <w:rFonts w:hint="eastAsia" w:ascii="黑体" w:hAnsi="黑体" w:eastAsia="黑体" w:cs="黑体"/>
          <w:kern w:val="0"/>
          <w:lang w:val="en-US" w:eastAsia="zh-CN"/>
        </w:rPr>
        <w:t xml:space="preserve">D.6 </w:t>
      </w:r>
      <w:r>
        <w:rPr>
          <w:rFonts w:hint="eastAsia" w:ascii="黑体" w:hAnsi="黑体" w:eastAsia="黑体" w:cs="黑体"/>
          <w:kern w:val="0"/>
        </w:rPr>
        <w:t>物联网安全职业素养</w:t>
      </w:r>
      <w:r>
        <w:rPr>
          <w:rFonts w:hint="eastAsia" w:ascii="黑体" w:hAnsi="黑体" w:eastAsia="黑体" w:cs="黑体"/>
          <w:kern w:val="0"/>
          <w:lang w:eastAsia="zh-CN"/>
        </w:rPr>
        <w:t>课程内容与要求</w:t>
      </w:r>
    </w:p>
    <w:tbl>
      <w:tblPr>
        <w:tblStyle w:val="21"/>
        <w:tblW w:w="9225" w:type="dxa"/>
        <w:tblInd w:w="1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
        <w:gridCol w:w="2010"/>
        <w:gridCol w:w="4365"/>
        <w:gridCol w:w="1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945" w:type="dxa"/>
            <w:vAlign w:val="center"/>
          </w:tcPr>
          <w:p>
            <w:pPr>
              <w:pStyle w:val="29"/>
              <w:ind w:firstLine="0" w:firstLineChars="0"/>
              <w:jc w:val="center"/>
              <w:rPr>
                <w:rFonts w:hint="eastAsia" w:ascii="黑体" w:hAnsi="黑体" w:eastAsia="黑体" w:cs="黑体"/>
                <w:kern w:val="0"/>
                <w:sz w:val="21"/>
                <w:szCs w:val="21"/>
              </w:rPr>
            </w:pPr>
            <w:r>
              <w:rPr>
                <w:rFonts w:hint="eastAsia" w:ascii="黑体" w:hAnsi="黑体" w:eastAsia="黑体" w:cs="黑体"/>
                <w:kern w:val="0"/>
                <w:sz w:val="21"/>
                <w:szCs w:val="21"/>
              </w:rPr>
              <w:t>章节号</w:t>
            </w:r>
          </w:p>
        </w:tc>
        <w:tc>
          <w:tcPr>
            <w:tcW w:w="2010" w:type="dxa"/>
            <w:vAlign w:val="center"/>
          </w:tcPr>
          <w:p>
            <w:pPr>
              <w:pStyle w:val="29"/>
              <w:ind w:firstLine="0" w:firstLineChars="0"/>
              <w:jc w:val="center"/>
              <w:rPr>
                <w:rFonts w:hint="eastAsia" w:ascii="黑体" w:hAnsi="黑体" w:eastAsia="黑体" w:cs="黑体"/>
                <w:kern w:val="0"/>
                <w:sz w:val="21"/>
                <w:szCs w:val="21"/>
              </w:rPr>
            </w:pPr>
            <w:r>
              <w:rPr>
                <w:rFonts w:hint="eastAsia" w:ascii="黑体" w:hAnsi="黑体" w:eastAsia="黑体" w:cs="黑体"/>
                <w:kern w:val="0"/>
                <w:sz w:val="21"/>
                <w:szCs w:val="21"/>
              </w:rPr>
              <w:t>章节名</w:t>
            </w:r>
          </w:p>
        </w:tc>
        <w:tc>
          <w:tcPr>
            <w:tcW w:w="4365" w:type="dxa"/>
            <w:vAlign w:val="center"/>
          </w:tcPr>
          <w:p>
            <w:pPr>
              <w:pStyle w:val="29"/>
              <w:ind w:firstLine="0" w:firstLineChars="0"/>
              <w:jc w:val="center"/>
              <w:rPr>
                <w:rFonts w:hint="eastAsia" w:ascii="黑体" w:hAnsi="黑体" w:eastAsia="黑体" w:cs="黑体"/>
                <w:kern w:val="0"/>
                <w:sz w:val="21"/>
                <w:szCs w:val="21"/>
              </w:rPr>
            </w:pPr>
            <w:r>
              <w:rPr>
                <w:rFonts w:hint="eastAsia" w:ascii="黑体" w:hAnsi="黑体" w:eastAsia="黑体" w:cs="黑体"/>
                <w:kern w:val="0"/>
                <w:sz w:val="21"/>
                <w:szCs w:val="21"/>
              </w:rPr>
              <w:t>内容与要求</w:t>
            </w:r>
          </w:p>
        </w:tc>
        <w:tc>
          <w:tcPr>
            <w:tcW w:w="1905" w:type="dxa"/>
            <w:vAlign w:val="center"/>
          </w:tcPr>
          <w:p>
            <w:pPr>
              <w:pStyle w:val="29"/>
              <w:ind w:firstLine="0" w:firstLineChars="0"/>
              <w:jc w:val="center"/>
              <w:rPr>
                <w:rFonts w:hint="eastAsia" w:ascii="黑体" w:hAnsi="黑体" w:eastAsia="黑体" w:cs="黑体"/>
                <w:kern w:val="0"/>
                <w:sz w:val="21"/>
                <w:szCs w:val="21"/>
              </w:rPr>
            </w:pPr>
            <w:r>
              <w:rPr>
                <w:rFonts w:hint="eastAsia" w:ascii="黑体" w:hAnsi="黑体" w:eastAsia="黑体" w:cs="黑体"/>
                <w:kern w:val="0"/>
                <w:sz w:val="21"/>
                <w:szCs w:val="21"/>
              </w:rPr>
              <w:t>参考文献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945" w:type="dxa"/>
            <w:vAlign w:val="center"/>
          </w:tcPr>
          <w:p>
            <w:pPr>
              <w:pStyle w:val="29"/>
              <w:ind w:firstLine="0" w:firstLineChars="0"/>
              <w:jc w:val="center"/>
              <w:rPr>
                <w:kern w:val="0"/>
                <w:sz w:val="18"/>
                <w:szCs w:val="18"/>
              </w:rPr>
            </w:pPr>
            <w:r>
              <w:rPr>
                <w:rFonts w:hint="eastAsia"/>
                <w:kern w:val="0"/>
                <w:sz w:val="18"/>
                <w:szCs w:val="18"/>
              </w:rPr>
              <w:t>1</w:t>
            </w:r>
          </w:p>
        </w:tc>
        <w:tc>
          <w:tcPr>
            <w:tcW w:w="2010" w:type="dxa"/>
            <w:vAlign w:val="center"/>
          </w:tcPr>
          <w:p>
            <w:pPr>
              <w:pStyle w:val="29"/>
              <w:ind w:firstLine="0" w:firstLineChars="0"/>
              <w:jc w:val="left"/>
              <w:rPr>
                <w:kern w:val="0"/>
                <w:sz w:val="18"/>
                <w:szCs w:val="18"/>
              </w:rPr>
            </w:pPr>
            <w:r>
              <w:rPr>
                <w:kern w:val="0"/>
                <w:sz w:val="18"/>
                <w:szCs w:val="18"/>
              </w:rPr>
              <w:t>网络安全法律法规</w:t>
            </w:r>
          </w:p>
        </w:tc>
        <w:tc>
          <w:tcPr>
            <w:tcW w:w="4365" w:type="dxa"/>
            <w:vAlign w:val="center"/>
          </w:tcPr>
          <w:p>
            <w:pPr>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理解国家网络、信息安全</w:t>
            </w:r>
            <w:r>
              <w:rPr>
                <w:rFonts w:hint="eastAsia" w:ascii="Times New Roman" w:hAnsi="Times New Roman" w:eastAsia="宋体" w:cs="Times New Roman"/>
                <w:kern w:val="0"/>
                <w:sz w:val="18"/>
                <w:szCs w:val="18"/>
                <w:lang w:eastAsia="zh-CN"/>
              </w:rPr>
              <w:t>相</w:t>
            </w:r>
            <w:r>
              <w:rPr>
                <w:rFonts w:ascii="Times New Roman" w:hAnsi="Times New Roman" w:eastAsia="宋体" w:cs="Times New Roman"/>
                <w:kern w:val="0"/>
                <w:sz w:val="18"/>
                <w:szCs w:val="18"/>
              </w:rPr>
              <w:t>法律法规。</w:t>
            </w:r>
          </w:p>
        </w:tc>
        <w:tc>
          <w:tcPr>
            <w:tcW w:w="1905" w:type="dxa"/>
            <w:vMerge w:val="restart"/>
            <w:vAlign w:val="center"/>
          </w:tcPr>
          <w:p>
            <w:pPr>
              <w:pStyle w:val="29"/>
              <w:ind w:firstLine="0" w:firstLineChars="0"/>
              <w:jc w:val="center"/>
              <w:rPr>
                <w:rFonts w:hint="eastAsia" w:eastAsia="宋体"/>
                <w:kern w:val="0"/>
                <w:sz w:val="18"/>
                <w:szCs w:val="18"/>
                <w:lang w:eastAsia="zh-CN"/>
              </w:rPr>
            </w:pPr>
            <w:r>
              <w:rPr>
                <w:rFonts w:hint="eastAsia"/>
                <w:kern w:val="0"/>
                <w:sz w:val="18"/>
                <w:szCs w:val="18"/>
                <w:lang w:eastAsia="zh-CN"/>
              </w:rPr>
              <w:t>《中华人民共和国网络安全法》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trPr>
        <w:tc>
          <w:tcPr>
            <w:tcW w:w="945" w:type="dxa"/>
            <w:vAlign w:val="center"/>
          </w:tcPr>
          <w:p>
            <w:pPr>
              <w:pStyle w:val="29"/>
              <w:ind w:firstLine="0" w:firstLineChars="0"/>
              <w:jc w:val="center"/>
              <w:rPr>
                <w:kern w:val="0"/>
                <w:sz w:val="18"/>
                <w:szCs w:val="18"/>
              </w:rPr>
            </w:pPr>
            <w:r>
              <w:rPr>
                <w:rFonts w:hint="eastAsia"/>
                <w:kern w:val="0"/>
                <w:sz w:val="18"/>
                <w:szCs w:val="18"/>
              </w:rPr>
              <w:t>2</w:t>
            </w:r>
          </w:p>
        </w:tc>
        <w:tc>
          <w:tcPr>
            <w:tcW w:w="2010" w:type="dxa"/>
            <w:vAlign w:val="center"/>
          </w:tcPr>
          <w:p>
            <w:pPr>
              <w:pStyle w:val="29"/>
              <w:ind w:firstLine="0" w:firstLineChars="0"/>
              <w:jc w:val="left"/>
              <w:rPr>
                <w:kern w:val="0"/>
                <w:sz w:val="18"/>
                <w:szCs w:val="18"/>
              </w:rPr>
            </w:pPr>
            <w:r>
              <w:rPr>
                <w:kern w:val="0"/>
                <w:sz w:val="18"/>
                <w:szCs w:val="18"/>
              </w:rPr>
              <w:t>物联网安全职业素养</w:t>
            </w:r>
          </w:p>
        </w:tc>
        <w:tc>
          <w:tcPr>
            <w:tcW w:w="4365" w:type="dxa"/>
            <w:vAlign w:val="center"/>
          </w:tcPr>
          <w:p>
            <w:pPr>
              <w:pStyle w:val="29"/>
              <w:ind w:firstLine="0" w:firstLineChars="0"/>
              <w:jc w:val="center"/>
              <w:rPr>
                <w:kern w:val="0"/>
                <w:sz w:val="18"/>
                <w:szCs w:val="18"/>
              </w:rPr>
            </w:pPr>
            <w:r>
              <w:rPr>
                <w:rFonts w:hint="eastAsia"/>
                <w:kern w:val="0"/>
                <w:sz w:val="18"/>
                <w:szCs w:val="18"/>
                <w:lang w:eastAsia="zh-CN"/>
              </w:rPr>
              <w:t>了解</w:t>
            </w:r>
            <w:r>
              <w:rPr>
                <w:rFonts w:hint="eastAsia"/>
                <w:kern w:val="0"/>
                <w:sz w:val="18"/>
                <w:szCs w:val="18"/>
              </w:rPr>
              <w:t>从事物联网安全保障工作必备的职业素养</w:t>
            </w:r>
          </w:p>
        </w:tc>
        <w:tc>
          <w:tcPr>
            <w:tcW w:w="1905" w:type="dxa"/>
            <w:vMerge w:val="continue"/>
            <w:vAlign w:val="center"/>
          </w:tcPr>
          <w:p>
            <w:pPr>
              <w:pStyle w:val="29"/>
              <w:ind w:firstLine="0" w:firstLineChars="0"/>
              <w:jc w:val="center"/>
              <w:rPr>
                <w:kern w:val="0"/>
                <w:sz w:val="18"/>
                <w:szCs w:val="18"/>
              </w:rPr>
            </w:pPr>
          </w:p>
        </w:tc>
      </w:tr>
    </w:tbl>
    <w:p>
      <w:pPr>
        <w:pStyle w:val="29"/>
        <w:ind w:left="380" w:firstLine="0" w:firstLineChars="0"/>
        <w:rPr>
          <w:kern w:val="0"/>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黑体" w:hAnsi="黑体" w:eastAsia="黑体" w:cs="黑体"/>
          <w:b w:val="0"/>
          <w:bCs w:val="0"/>
          <w:kern w:val="0"/>
          <w:szCs w:val="21"/>
        </w:rPr>
      </w:pPr>
      <w:r>
        <w:rPr>
          <w:rFonts w:hint="eastAsia" w:ascii="黑体" w:hAnsi="黑体" w:eastAsia="黑体" w:cs="黑体"/>
          <w:kern w:val="0"/>
          <w:lang w:val="en-US" w:eastAsia="zh-CN"/>
        </w:rPr>
        <w:t>D.4</w:t>
      </w:r>
      <w:r>
        <w:rPr>
          <w:rFonts w:hint="eastAsia" w:ascii="黑体" w:hAnsi="黑体" w:eastAsia="黑体" w:cs="黑体"/>
          <w:b w:val="0"/>
          <w:bCs w:val="0"/>
          <w:kern w:val="0"/>
          <w:szCs w:val="21"/>
        </w:rPr>
        <w:t xml:space="preserve"> 考试说明</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黑体" w:eastAsia="黑体" w:cs="黑体"/>
          <w:kern w:val="0"/>
          <w:szCs w:val="21"/>
        </w:rPr>
      </w:pPr>
      <w:r>
        <w:rPr>
          <w:rFonts w:hint="eastAsia" w:ascii="黑体" w:hAnsi="黑体" w:eastAsia="黑体" w:cs="黑体"/>
          <w:kern w:val="0"/>
          <w:lang w:val="en-US" w:eastAsia="zh-CN"/>
        </w:rPr>
        <w:t>D.4.1</w:t>
      </w:r>
      <w:r>
        <w:rPr>
          <w:rFonts w:hint="eastAsia" w:ascii="黑体" w:hAnsi="黑体" w:eastAsia="黑体" w:cs="黑体"/>
          <w:kern w:val="0"/>
          <w:szCs w:val="21"/>
        </w:rPr>
        <w:t xml:space="preserve"> 题型</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黑体" w:hAnsi="黑体" w:eastAsia="黑体" w:cs="黑体"/>
          <w:kern w:val="0"/>
          <w:szCs w:val="21"/>
          <w:lang w:val="en-US" w:eastAsia="zh-CN"/>
        </w:rPr>
      </w:pPr>
      <w:r>
        <w:rPr>
          <w:rFonts w:hint="eastAsia" w:ascii="黑体" w:hAnsi="黑体" w:eastAsia="黑体" w:cs="黑体"/>
          <w:kern w:val="0"/>
          <w:szCs w:val="21"/>
          <w:lang w:eastAsia="zh-CN"/>
        </w:rPr>
        <w:t>表</w:t>
      </w:r>
      <w:r>
        <w:rPr>
          <w:rFonts w:hint="eastAsia" w:ascii="黑体" w:hAnsi="黑体" w:eastAsia="黑体" w:cs="黑体"/>
          <w:kern w:val="0"/>
          <w:szCs w:val="21"/>
          <w:lang w:val="en-US" w:eastAsia="zh-CN"/>
        </w:rPr>
        <w:t>D.7 题型</w:t>
      </w:r>
    </w:p>
    <w:tbl>
      <w:tblPr>
        <w:tblStyle w:val="21"/>
        <w:tblW w:w="9255" w:type="dxa"/>
        <w:tblInd w:w="1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80"/>
        <w:gridCol w:w="2072"/>
        <w:gridCol w:w="3053"/>
        <w:gridCol w:w="2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80" w:type="dxa"/>
          </w:tcPr>
          <w:p>
            <w:pPr>
              <w:jc w:val="center"/>
              <w:rPr>
                <w:rFonts w:hint="eastAsia" w:ascii="黑体" w:hAnsi="黑体" w:eastAsia="黑体" w:cs="黑体"/>
                <w:kern w:val="0"/>
                <w:sz w:val="21"/>
                <w:szCs w:val="21"/>
              </w:rPr>
            </w:pPr>
            <w:r>
              <w:rPr>
                <w:rFonts w:hint="eastAsia" w:ascii="黑体" w:hAnsi="黑体" w:eastAsia="黑体" w:cs="黑体"/>
                <w:kern w:val="0"/>
                <w:sz w:val="21"/>
                <w:szCs w:val="21"/>
              </w:rPr>
              <w:t>题型</w:t>
            </w:r>
          </w:p>
        </w:tc>
        <w:tc>
          <w:tcPr>
            <w:tcW w:w="2072" w:type="dxa"/>
          </w:tcPr>
          <w:p>
            <w:pPr>
              <w:jc w:val="center"/>
              <w:rPr>
                <w:rFonts w:hint="eastAsia" w:ascii="黑体" w:hAnsi="黑体" w:eastAsia="黑体" w:cs="黑体"/>
                <w:kern w:val="0"/>
                <w:sz w:val="21"/>
                <w:szCs w:val="21"/>
              </w:rPr>
            </w:pPr>
            <w:r>
              <w:rPr>
                <w:rFonts w:hint="eastAsia" w:ascii="黑体" w:hAnsi="黑体" w:eastAsia="黑体" w:cs="黑体"/>
                <w:kern w:val="0"/>
                <w:sz w:val="21"/>
                <w:szCs w:val="21"/>
              </w:rPr>
              <w:t>数量</w:t>
            </w:r>
          </w:p>
        </w:tc>
        <w:tc>
          <w:tcPr>
            <w:tcW w:w="3053" w:type="dxa"/>
          </w:tcPr>
          <w:p>
            <w:pPr>
              <w:jc w:val="center"/>
              <w:rPr>
                <w:rFonts w:hint="eastAsia" w:ascii="黑体" w:hAnsi="黑体" w:eastAsia="黑体" w:cs="黑体"/>
                <w:kern w:val="0"/>
                <w:sz w:val="21"/>
                <w:szCs w:val="21"/>
              </w:rPr>
            </w:pPr>
            <w:r>
              <w:rPr>
                <w:rFonts w:hint="eastAsia" w:ascii="黑体" w:hAnsi="黑体" w:eastAsia="黑体" w:cs="黑体"/>
                <w:kern w:val="0"/>
                <w:sz w:val="21"/>
                <w:szCs w:val="21"/>
              </w:rPr>
              <w:t>单题分值（分）</w:t>
            </w:r>
          </w:p>
        </w:tc>
        <w:tc>
          <w:tcPr>
            <w:tcW w:w="2250" w:type="dxa"/>
          </w:tcPr>
          <w:p>
            <w:pPr>
              <w:jc w:val="center"/>
              <w:rPr>
                <w:rFonts w:hint="eastAsia" w:ascii="黑体" w:hAnsi="黑体" w:eastAsia="黑体" w:cs="黑体"/>
                <w:kern w:val="0"/>
                <w:sz w:val="21"/>
                <w:szCs w:val="21"/>
              </w:rPr>
            </w:pPr>
            <w:r>
              <w:rPr>
                <w:rFonts w:hint="eastAsia" w:ascii="黑体" w:hAnsi="黑体" w:eastAsia="黑体" w:cs="黑体"/>
                <w:kern w:val="0"/>
                <w:sz w:val="21"/>
                <w:szCs w:val="21"/>
              </w:rPr>
              <w:t>小计分值（分）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80" w:type="dxa"/>
          </w:tcPr>
          <w:p>
            <w:pPr>
              <w:jc w:val="center"/>
              <w:rPr>
                <w:rFonts w:hint="eastAsia" w:ascii="宋体" w:hAnsi="宋体" w:eastAsia="宋体" w:cs="宋体"/>
                <w:kern w:val="0"/>
                <w:sz w:val="18"/>
                <w:szCs w:val="18"/>
              </w:rPr>
            </w:pPr>
            <w:r>
              <w:rPr>
                <w:rFonts w:hint="eastAsia" w:ascii="宋体" w:hAnsi="宋体" w:eastAsia="宋体" w:cs="宋体"/>
                <w:kern w:val="0"/>
                <w:sz w:val="18"/>
                <w:szCs w:val="18"/>
              </w:rPr>
              <w:t>单项选择</w:t>
            </w:r>
          </w:p>
        </w:tc>
        <w:tc>
          <w:tcPr>
            <w:tcW w:w="2072" w:type="dxa"/>
          </w:tcPr>
          <w:p>
            <w:pPr>
              <w:jc w:val="center"/>
              <w:rPr>
                <w:rFonts w:hint="eastAsia" w:ascii="宋体" w:hAnsi="宋体" w:eastAsia="宋体" w:cs="宋体"/>
                <w:kern w:val="0"/>
                <w:sz w:val="18"/>
                <w:szCs w:val="18"/>
              </w:rPr>
            </w:pPr>
            <w:r>
              <w:rPr>
                <w:rFonts w:hint="eastAsia" w:ascii="宋体" w:hAnsi="宋体" w:eastAsia="宋体" w:cs="宋体"/>
                <w:kern w:val="0"/>
                <w:sz w:val="18"/>
                <w:szCs w:val="18"/>
              </w:rPr>
              <w:t>30</w:t>
            </w:r>
          </w:p>
        </w:tc>
        <w:tc>
          <w:tcPr>
            <w:tcW w:w="3053" w:type="dxa"/>
          </w:tcPr>
          <w:p>
            <w:pPr>
              <w:jc w:val="center"/>
              <w:rPr>
                <w:rFonts w:hint="eastAsia" w:ascii="宋体" w:hAnsi="宋体" w:eastAsia="宋体" w:cs="宋体"/>
                <w:kern w:val="0"/>
                <w:sz w:val="18"/>
                <w:szCs w:val="18"/>
              </w:rPr>
            </w:pPr>
            <w:r>
              <w:rPr>
                <w:rFonts w:hint="eastAsia" w:ascii="宋体" w:hAnsi="宋体" w:eastAsia="宋体" w:cs="宋体"/>
                <w:kern w:val="0"/>
                <w:sz w:val="18"/>
                <w:szCs w:val="18"/>
              </w:rPr>
              <w:t>1</w:t>
            </w:r>
          </w:p>
        </w:tc>
        <w:tc>
          <w:tcPr>
            <w:tcW w:w="2250" w:type="dxa"/>
          </w:tcPr>
          <w:p>
            <w:pPr>
              <w:jc w:val="center"/>
              <w:rPr>
                <w:rFonts w:hint="eastAsia" w:ascii="宋体" w:hAnsi="宋体" w:eastAsia="宋体" w:cs="宋体"/>
                <w:kern w:val="0"/>
                <w:sz w:val="18"/>
                <w:szCs w:val="18"/>
              </w:rPr>
            </w:pPr>
            <w:r>
              <w:rPr>
                <w:rFonts w:hint="eastAsia" w:ascii="宋体" w:hAnsi="宋体" w:eastAsia="宋体" w:cs="宋体"/>
                <w:kern w:val="0"/>
                <w:sz w:val="18"/>
                <w:szCs w:val="1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80" w:type="dxa"/>
          </w:tcPr>
          <w:p>
            <w:pPr>
              <w:jc w:val="center"/>
              <w:rPr>
                <w:rFonts w:hint="eastAsia" w:ascii="宋体" w:hAnsi="宋体" w:eastAsia="宋体" w:cs="宋体"/>
                <w:kern w:val="0"/>
                <w:sz w:val="18"/>
                <w:szCs w:val="18"/>
              </w:rPr>
            </w:pPr>
            <w:r>
              <w:rPr>
                <w:rFonts w:hint="eastAsia" w:ascii="宋体" w:hAnsi="宋体" w:eastAsia="宋体" w:cs="宋体"/>
                <w:kern w:val="0"/>
                <w:sz w:val="18"/>
                <w:szCs w:val="18"/>
              </w:rPr>
              <w:t>多项选择</w:t>
            </w:r>
          </w:p>
        </w:tc>
        <w:tc>
          <w:tcPr>
            <w:tcW w:w="2072" w:type="dxa"/>
          </w:tcPr>
          <w:p>
            <w:pPr>
              <w:jc w:val="center"/>
              <w:rPr>
                <w:rFonts w:hint="eastAsia" w:ascii="宋体" w:hAnsi="宋体" w:eastAsia="宋体" w:cs="宋体"/>
                <w:kern w:val="0"/>
                <w:sz w:val="18"/>
                <w:szCs w:val="18"/>
              </w:rPr>
            </w:pPr>
            <w:r>
              <w:rPr>
                <w:rFonts w:hint="eastAsia" w:ascii="宋体" w:hAnsi="宋体" w:eastAsia="宋体" w:cs="宋体"/>
                <w:kern w:val="0"/>
                <w:sz w:val="18"/>
                <w:szCs w:val="18"/>
              </w:rPr>
              <w:t>20</w:t>
            </w:r>
          </w:p>
        </w:tc>
        <w:tc>
          <w:tcPr>
            <w:tcW w:w="3053" w:type="dxa"/>
          </w:tcPr>
          <w:p>
            <w:pPr>
              <w:jc w:val="center"/>
              <w:rPr>
                <w:rFonts w:hint="eastAsia" w:ascii="宋体" w:hAnsi="宋体" w:eastAsia="宋体" w:cs="宋体"/>
                <w:kern w:val="0"/>
                <w:sz w:val="18"/>
                <w:szCs w:val="18"/>
              </w:rPr>
            </w:pPr>
            <w:r>
              <w:rPr>
                <w:rFonts w:hint="eastAsia" w:ascii="宋体" w:hAnsi="宋体" w:eastAsia="宋体" w:cs="宋体"/>
                <w:kern w:val="0"/>
                <w:sz w:val="18"/>
                <w:szCs w:val="18"/>
              </w:rPr>
              <w:t>2</w:t>
            </w:r>
          </w:p>
        </w:tc>
        <w:tc>
          <w:tcPr>
            <w:tcW w:w="2250" w:type="dxa"/>
          </w:tcPr>
          <w:p>
            <w:pPr>
              <w:jc w:val="center"/>
              <w:rPr>
                <w:rFonts w:hint="eastAsia" w:ascii="宋体" w:hAnsi="宋体" w:eastAsia="宋体" w:cs="宋体"/>
                <w:kern w:val="0"/>
                <w:sz w:val="18"/>
                <w:szCs w:val="18"/>
              </w:rPr>
            </w:pPr>
            <w:r>
              <w:rPr>
                <w:rFonts w:hint="eastAsia" w:ascii="宋体" w:hAnsi="宋体" w:eastAsia="宋体" w:cs="宋体"/>
                <w:kern w:val="0"/>
                <w:sz w:val="18"/>
                <w:szCs w:val="18"/>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80" w:type="dxa"/>
          </w:tcPr>
          <w:p>
            <w:pPr>
              <w:jc w:val="center"/>
              <w:rPr>
                <w:rFonts w:hint="eastAsia" w:ascii="宋体" w:hAnsi="宋体" w:eastAsia="宋体" w:cs="宋体"/>
                <w:kern w:val="0"/>
                <w:sz w:val="18"/>
                <w:szCs w:val="18"/>
              </w:rPr>
            </w:pPr>
            <w:r>
              <w:rPr>
                <w:rFonts w:hint="eastAsia" w:ascii="宋体" w:hAnsi="宋体" w:eastAsia="宋体" w:cs="宋体"/>
                <w:kern w:val="0"/>
                <w:sz w:val="18"/>
                <w:szCs w:val="18"/>
              </w:rPr>
              <w:t>判断题</w:t>
            </w:r>
          </w:p>
        </w:tc>
        <w:tc>
          <w:tcPr>
            <w:tcW w:w="2072" w:type="dxa"/>
          </w:tcPr>
          <w:p>
            <w:pPr>
              <w:jc w:val="center"/>
              <w:rPr>
                <w:rFonts w:hint="eastAsia" w:ascii="宋体" w:hAnsi="宋体" w:eastAsia="宋体" w:cs="宋体"/>
                <w:kern w:val="0"/>
                <w:sz w:val="18"/>
                <w:szCs w:val="18"/>
              </w:rPr>
            </w:pPr>
            <w:r>
              <w:rPr>
                <w:rFonts w:hint="eastAsia" w:ascii="宋体" w:hAnsi="宋体" w:eastAsia="宋体" w:cs="宋体"/>
                <w:kern w:val="0"/>
                <w:sz w:val="18"/>
                <w:szCs w:val="18"/>
              </w:rPr>
              <w:t>10</w:t>
            </w:r>
          </w:p>
        </w:tc>
        <w:tc>
          <w:tcPr>
            <w:tcW w:w="3053" w:type="dxa"/>
          </w:tcPr>
          <w:p>
            <w:pPr>
              <w:jc w:val="center"/>
              <w:rPr>
                <w:rFonts w:hint="eastAsia" w:ascii="宋体" w:hAnsi="宋体" w:eastAsia="宋体" w:cs="宋体"/>
                <w:kern w:val="0"/>
                <w:sz w:val="18"/>
                <w:szCs w:val="18"/>
              </w:rPr>
            </w:pPr>
            <w:r>
              <w:rPr>
                <w:rFonts w:hint="eastAsia" w:ascii="宋体" w:hAnsi="宋体" w:eastAsia="宋体" w:cs="宋体"/>
                <w:kern w:val="0"/>
                <w:sz w:val="18"/>
                <w:szCs w:val="18"/>
              </w:rPr>
              <w:t>1</w:t>
            </w:r>
          </w:p>
        </w:tc>
        <w:tc>
          <w:tcPr>
            <w:tcW w:w="2250" w:type="dxa"/>
          </w:tcPr>
          <w:p>
            <w:pPr>
              <w:jc w:val="center"/>
              <w:rPr>
                <w:rFonts w:hint="eastAsia" w:ascii="宋体" w:hAnsi="宋体" w:eastAsia="宋体" w:cs="宋体"/>
                <w:kern w:val="0"/>
                <w:sz w:val="18"/>
                <w:szCs w:val="18"/>
              </w:rPr>
            </w:pPr>
            <w:r>
              <w:rPr>
                <w:rFonts w:hint="eastAsia" w:ascii="宋体" w:hAnsi="宋体" w:eastAsia="宋体" w:cs="宋体"/>
                <w:kern w:val="0"/>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80" w:type="dxa"/>
          </w:tcPr>
          <w:p>
            <w:pPr>
              <w:jc w:val="center"/>
              <w:rPr>
                <w:rFonts w:hint="eastAsia" w:ascii="宋体" w:hAnsi="宋体" w:eastAsia="宋体" w:cs="宋体"/>
                <w:kern w:val="0"/>
                <w:sz w:val="18"/>
                <w:szCs w:val="18"/>
              </w:rPr>
            </w:pPr>
            <w:r>
              <w:rPr>
                <w:rFonts w:hint="eastAsia" w:ascii="宋体" w:hAnsi="宋体" w:eastAsia="宋体" w:cs="宋体"/>
                <w:kern w:val="0"/>
                <w:sz w:val="18"/>
                <w:szCs w:val="18"/>
              </w:rPr>
              <w:t>问答题</w:t>
            </w:r>
          </w:p>
        </w:tc>
        <w:tc>
          <w:tcPr>
            <w:tcW w:w="2072" w:type="dxa"/>
          </w:tcPr>
          <w:p>
            <w:pPr>
              <w:jc w:val="center"/>
              <w:rPr>
                <w:rFonts w:hint="eastAsia" w:ascii="宋体" w:hAnsi="宋体" w:eastAsia="宋体" w:cs="宋体"/>
                <w:kern w:val="0"/>
                <w:sz w:val="18"/>
                <w:szCs w:val="18"/>
              </w:rPr>
            </w:pPr>
            <w:r>
              <w:rPr>
                <w:rFonts w:hint="eastAsia" w:ascii="宋体" w:hAnsi="宋体" w:eastAsia="宋体" w:cs="宋体"/>
                <w:kern w:val="0"/>
                <w:sz w:val="18"/>
                <w:szCs w:val="18"/>
              </w:rPr>
              <w:t>2</w:t>
            </w:r>
          </w:p>
        </w:tc>
        <w:tc>
          <w:tcPr>
            <w:tcW w:w="3053" w:type="dxa"/>
          </w:tcPr>
          <w:p>
            <w:pPr>
              <w:jc w:val="center"/>
              <w:rPr>
                <w:rFonts w:hint="eastAsia" w:ascii="宋体" w:hAnsi="宋体" w:eastAsia="宋体" w:cs="宋体"/>
                <w:kern w:val="0"/>
                <w:sz w:val="18"/>
                <w:szCs w:val="18"/>
              </w:rPr>
            </w:pPr>
            <w:r>
              <w:rPr>
                <w:rFonts w:hint="eastAsia" w:ascii="宋体" w:hAnsi="宋体" w:eastAsia="宋体" w:cs="宋体"/>
                <w:kern w:val="0"/>
                <w:sz w:val="18"/>
                <w:szCs w:val="18"/>
              </w:rPr>
              <w:t>10</w:t>
            </w:r>
          </w:p>
        </w:tc>
        <w:tc>
          <w:tcPr>
            <w:tcW w:w="2250" w:type="dxa"/>
          </w:tcPr>
          <w:p>
            <w:pPr>
              <w:jc w:val="center"/>
              <w:rPr>
                <w:rFonts w:hint="eastAsia" w:ascii="宋体" w:hAnsi="宋体" w:eastAsia="宋体" w:cs="宋体"/>
                <w:kern w:val="0"/>
                <w:sz w:val="18"/>
                <w:szCs w:val="18"/>
              </w:rPr>
            </w:pPr>
            <w:r>
              <w:rPr>
                <w:rFonts w:hint="eastAsia" w:ascii="宋体" w:hAnsi="宋体" w:eastAsia="宋体" w:cs="宋体"/>
                <w:kern w:val="0"/>
                <w:sz w:val="18"/>
                <w:szCs w:val="18"/>
              </w:rPr>
              <w:t>20</w:t>
            </w:r>
          </w:p>
        </w:tc>
      </w:tr>
    </w:tbl>
    <w:p>
      <w:pPr>
        <w:keepNext w:val="0"/>
        <w:keepLines w:val="0"/>
        <w:pageBreakBefore w:val="0"/>
        <w:widowControl w:val="0"/>
        <w:kinsoku/>
        <w:wordWrap/>
        <w:overflowPunct/>
        <w:topLinePunct w:val="0"/>
        <w:autoSpaceDE/>
        <w:autoSpaceDN/>
        <w:bidi w:val="0"/>
        <w:adjustRightInd/>
        <w:snapToGrid/>
        <w:spacing w:before="160" w:beforeLines="50" w:line="360" w:lineRule="auto"/>
        <w:textAlignment w:val="auto"/>
        <w:rPr>
          <w:rFonts w:hint="eastAsia" w:ascii="黑体" w:hAnsi="黑体" w:eastAsia="黑体" w:cs="黑体"/>
          <w:kern w:val="0"/>
          <w:szCs w:val="21"/>
        </w:rPr>
      </w:pPr>
      <w:r>
        <w:rPr>
          <w:rFonts w:hint="eastAsia" w:ascii="黑体" w:hAnsi="黑体" w:eastAsia="黑体" w:cs="黑体"/>
          <w:kern w:val="0"/>
          <w:lang w:val="en-US" w:eastAsia="zh-CN"/>
        </w:rPr>
        <w:t>D.4.2</w:t>
      </w:r>
      <w:r>
        <w:rPr>
          <w:rFonts w:hint="eastAsia" w:ascii="黑体" w:hAnsi="黑体" w:eastAsia="黑体" w:cs="黑体"/>
          <w:kern w:val="0"/>
          <w:szCs w:val="21"/>
        </w:rPr>
        <w:t xml:space="preserve"> 考试时间</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kern w:val="0"/>
          <w:szCs w:val="21"/>
        </w:rPr>
      </w:pPr>
      <w:r>
        <w:rPr>
          <w:rFonts w:hint="eastAsia" w:ascii="宋体" w:hAnsi="宋体" w:eastAsia="宋体" w:cs="宋体"/>
          <w:kern w:val="0"/>
          <w:szCs w:val="21"/>
        </w:rPr>
        <w:t>总考试时间为120分钟，提前15分钟进入考场，迟到30分钟以上的视为放弃考试，考试开始后30分钟内离场的成绩无效。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黑体" w:eastAsia="黑体" w:cs="黑体"/>
          <w:kern w:val="0"/>
          <w:szCs w:val="21"/>
        </w:rPr>
      </w:pPr>
      <w:r>
        <w:rPr>
          <w:rFonts w:hint="eastAsia" w:ascii="黑体" w:hAnsi="黑体" w:eastAsia="黑体" w:cs="黑体"/>
          <w:kern w:val="0"/>
          <w:lang w:val="en-US" w:eastAsia="zh-CN"/>
        </w:rPr>
        <w:t>D.4.3</w:t>
      </w:r>
      <w:r>
        <w:rPr>
          <w:rFonts w:hint="eastAsia" w:ascii="黑体" w:hAnsi="黑体" w:eastAsia="黑体" w:cs="黑体"/>
          <w:kern w:val="0"/>
          <w:szCs w:val="21"/>
        </w:rPr>
        <w:t xml:space="preserve"> 考试合格标准</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imes New Roman" w:hAnsi="Times New Roman" w:eastAsia="宋体" w:cs="Times New Roman"/>
          <w:kern w:val="0"/>
          <w:szCs w:val="21"/>
          <w:lang w:eastAsia="zh-CN"/>
        </w:rPr>
      </w:pPr>
      <w:r>
        <w:rPr>
          <w:rFonts w:hint="eastAsia" w:ascii="Times New Roman" w:hAnsi="Times New Roman" w:eastAsia="宋体" w:cs="Times New Roman"/>
          <w:kern w:val="0"/>
          <w:szCs w:val="21"/>
        </w:rPr>
        <w:t>考试满分为1</w:t>
      </w:r>
      <w:r>
        <w:rPr>
          <w:rFonts w:ascii="Times New Roman" w:hAnsi="Times New Roman" w:eastAsia="宋体" w:cs="Times New Roman"/>
          <w:kern w:val="0"/>
          <w:szCs w:val="21"/>
        </w:rPr>
        <w:t>00</w:t>
      </w:r>
      <w:r>
        <w:rPr>
          <w:rFonts w:hint="eastAsia" w:ascii="Times New Roman" w:hAnsi="Times New Roman" w:eastAsia="宋体" w:cs="Times New Roman"/>
          <w:kern w:val="0"/>
          <w:szCs w:val="21"/>
        </w:rPr>
        <w:t>分，考试成绩</w:t>
      </w:r>
      <w:r>
        <w:rPr>
          <w:rFonts w:hint="eastAsia" w:ascii="Times New Roman" w:hAnsi="Times New Roman" w:eastAsia="宋体" w:cs="Times New Roman"/>
          <w:kern w:val="0"/>
          <w:szCs w:val="21"/>
          <w:lang w:val="en-US" w:eastAsia="zh-CN"/>
        </w:rPr>
        <w:t>60</w:t>
      </w:r>
      <w:r>
        <w:rPr>
          <w:rFonts w:hint="eastAsia" w:ascii="Times New Roman" w:hAnsi="Times New Roman" w:eastAsia="宋体" w:cs="Times New Roman"/>
          <w:kern w:val="0"/>
          <w:szCs w:val="21"/>
        </w:rPr>
        <w:t>分以上为合格</w:t>
      </w:r>
      <w:r>
        <w:rPr>
          <w:rFonts w:hint="eastAsia" w:ascii="Times New Roman" w:hAnsi="Times New Roman" w:eastAsia="宋体" w:cs="Times New Roman"/>
          <w:kern w:val="0"/>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宋体" w:cs="Times New Roman"/>
          <w:kern w:val="0"/>
          <w:szCs w:val="21"/>
        </w:rPr>
      </w:pPr>
      <w:r>
        <w:rPr>
          <w:rFonts w:ascii="Songti SC" w:hAnsi="Songti SC" w:eastAsia="Songti SC"/>
          <w:szCs w:val="21"/>
        </w:rPr>
        <w:br w:type="page"/>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黑体" w:hAnsi="黑体" w:eastAsia="黑体" w:cs="黑体"/>
          <w:b w:val="0"/>
          <w:bCs w:val="0"/>
          <w:kern w:val="0"/>
          <w:szCs w:val="21"/>
        </w:rPr>
      </w:pPr>
      <w:bookmarkStart w:id="64" w:name="_Toc24981"/>
      <w:r>
        <w:rPr>
          <w:rFonts w:hint="eastAsia" w:ascii="黑体" w:hAnsi="黑体" w:eastAsia="黑体" w:cs="黑体"/>
          <w:b w:val="0"/>
          <w:bCs w:val="0"/>
          <w:kern w:val="0"/>
          <w:szCs w:val="21"/>
        </w:rPr>
        <w:t>附</w:t>
      </w:r>
      <w:r>
        <w:rPr>
          <w:rFonts w:hint="eastAsia" w:ascii="黑体" w:hAnsi="黑体" w:eastAsia="黑体" w:cs="黑体"/>
          <w:b w:val="0"/>
          <w:bCs w:val="0"/>
          <w:kern w:val="0"/>
          <w:szCs w:val="21"/>
          <w:lang w:val="en-US" w:eastAsia="zh-CN"/>
        </w:rPr>
        <w:t xml:space="preserve"> </w:t>
      </w:r>
      <w:r>
        <w:rPr>
          <w:rFonts w:hint="eastAsia" w:ascii="黑体" w:hAnsi="黑体" w:eastAsia="黑体" w:cs="黑体"/>
          <w:b w:val="0"/>
          <w:bCs w:val="0"/>
          <w:kern w:val="0"/>
          <w:szCs w:val="21"/>
        </w:rPr>
        <w:t>录</w:t>
      </w:r>
      <w:r>
        <w:rPr>
          <w:rFonts w:hint="eastAsia" w:ascii="黑体" w:hAnsi="黑体" w:eastAsia="黑体" w:cs="黑体"/>
          <w:b w:val="0"/>
          <w:bCs w:val="0"/>
          <w:kern w:val="0"/>
          <w:szCs w:val="21"/>
          <w:lang w:val="en-US" w:eastAsia="zh-CN"/>
        </w:rPr>
        <w:t xml:space="preserve"> </w:t>
      </w:r>
      <w:r>
        <w:rPr>
          <w:rFonts w:hint="eastAsia" w:ascii="黑体" w:hAnsi="黑体" w:eastAsia="黑体" w:cs="黑体"/>
          <w:b w:val="0"/>
          <w:bCs w:val="0"/>
          <w:kern w:val="0"/>
          <w:szCs w:val="21"/>
        </w:rPr>
        <w:t>E</w:t>
      </w:r>
      <w:bookmarkEnd w:id="64"/>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黑体" w:hAnsi="黑体" w:eastAsia="黑体" w:cs="黑体"/>
          <w:b w:val="0"/>
          <w:bCs w:val="0"/>
          <w:kern w:val="0"/>
          <w:szCs w:val="21"/>
          <w:lang w:eastAsia="zh-CN"/>
        </w:rPr>
      </w:pPr>
      <w:bookmarkStart w:id="65" w:name="_Toc13098"/>
      <w:r>
        <w:rPr>
          <w:rFonts w:hint="eastAsia" w:ascii="黑体" w:hAnsi="黑体" w:eastAsia="黑体" w:cs="黑体"/>
          <w:b w:val="0"/>
          <w:bCs w:val="0"/>
          <w:kern w:val="0"/>
          <w:szCs w:val="21"/>
          <w:lang w:eastAsia="zh-CN"/>
        </w:rPr>
        <w:t>（规范性）</w:t>
      </w:r>
      <w:bookmarkEnd w:id="65"/>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黑体" w:hAnsi="黑体" w:eastAsia="黑体" w:cs="黑体"/>
          <w:b w:val="0"/>
          <w:bCs w:val="0"/>
          <w:kern w:val="0"/>
          <w:szCs w:val="21"/>
        </w:rPr>
      </w:pPr>
      <w:bookmarkStart w:id="66" w:name="_Toc26944"/>
      <w:r>
        <w:rPr>
          <w:rFonts w:hint="eastAsia" w:ascii="黑体" w:hAnsi="黑体" w:eastAsia="黑体" w:cs="黑体"/>
          <w:b w:val="0"/>
          <w:bCs w:val="0"/>
          <w:kern w:val="0"/>
          <w:szCs w:val="21"/>
        </w:rPr>
        <w:t>云计算</w:t>
      </w:r>
      <w:r>
        <w:rPr>
          <w:rFonts w:hint="eastAsia" w:ascii="黑体" w:hAnsi="黑体" w:eastAsia="黑体" w:cs="黑体"/>
          <w:b w:val="0"/>
          <w:bCs w:val="0"/>
          <w:kern w:val="0"/>
          <w:szCs w:val="21"/>
          <w:lang w:eastAsia="zh-CN"/>
        </w:rPr>
        <w:t>安全</w:t>
      </w:r>
      <w:r>
        <w:rPr>
          <w:rFonts w:hint="eastAsia" w:ascii="黑体" w:hAnsi="黑体" w:eastAsia="黑体" w:cs="黑体"/>
          <w:b w:val="0"/>
          <w:bCs w:val="0"/>
          <w:kern w:val="0"/>
          <w:szCs w:val="21"/>
        </w:rPr>
        <w:t>考试大纲</w:t>
      </w:r>
      <w:bookmarkEnd w:id="66"/>
    </w:p>
    <w:p>
      <w:pPr>
        <w:pStyle w:val="2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黑体" w:hAnsi="黑体" w:eastAsia="黑体" w:cs="黑体"/>
          <w:b w:val="0"/>
          <w:bCs w:val="0"/>
          <w:kern w:val="0"/>
        </w:rPr>
      </w:pPr>
      <w:r>
        <w:rPr>
          <w:rFonts w:hint="eastAsia" w:ascii="黑体" w:hAnsi="黑体" w:eastAsia="黑体" w:cs="黑体"/>
          <w:b w:val="0"/>
          <w:bCs w:val="0"/>
          <w:kern w:val="0"/>
          <w:lang w:val="en-US" w:eastAsia="zh-CN"/>
        </w:rPr>
        <w:t xml:space="preserve">E.1 </w:t>
      </w:r>
      <w:r>
        <w:rPr>
          <w:rFonts w:hint="eastAsia" w:ascii="黑体" w:hAnsi="黑体" w:eastAsia="黑体" w:cs="黑体"/>
          <w:b w:val="0"/>
          <w:bCs w:val="0"/>
          <w:kern w:val="0"/>
        </w:rPr>
        <w:t>目的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imes New Roman" w:hAnsi="Times New Roman" w:eastAsia="宋体" w:cs="Times New Roman"/>
          <w:kern w:val="0"/>
          <w:szCs w:val="21"/>
        </w:rPr>
      </w:pPr>
      <w:r>
        <w:rPr>
          <w:rFonts w:ascii="Times New Roman" w:hAnsi="Times New Roman" w:eastAsia="宋体" w:cs="Times New Roman"/>
          <w:kern w:val="0"/>
          <w:szCs w:val="21"/>
        </w:rPr>
        <w:t>为使考生</w:t>
      </w:r>
      <w:r>
        <w:rPr>
          <w:rFonts w:hint="eastAsia" w:ascii="Times New Roman" w:hAnsi="Times New Roman" w:eastAsia="宋体" w:cs="Times New Roman"/>
          <w:kern w:val="0"/>
          <w:szCs w:val="21"/>
        </w:rPr>
        <w:t>达到本认证规范中</w:t>
      </w:r>
      <w:r>
        <w:rPr>
          <w:rFonts w:ascii="Times New Roman" w:hAnsi="Times New Roman" w:eastAsia="宋体" w:cs="Times New Roman"/>
          <w:kern w:val="0"/>
          <w:szCs w:val="21"/>
        </w:rPr>
        <w:t>规定</w:t>
      </w:r>
      <w:r>
        <w:rPr>
          <w:rFonts w:hint="eastAsia" w:ascii="Times New Roman" w:hAnsi="Times New Roman" w:eastAsia="宋体" w:cs="Times New Roman"/>
          <w:kern w:val="0"/>
          <w:szCs w:val="21"/>
        </w:rPr>
        <w:t>网络空间安全专业人员技术类的云计算方向三、四级能力要求，</w:t>
      </w:r>
      <w:r>
        <w:rPr>
          <w:rFonts w:ascii="Times New Roman" w:hAnsi="Times New Roman" w:eastAsia="宋体" w:cs="Times New Roman"/>
          <w:kern w:val="0"/>
          <w:szCs w:val="21"/>
        </w:rPr>
        <w:t>指导考生有效准备考试，特制定本考试大纲(以下简称大纲)</w:t>
      </w:r>
      <w:r>
        <w:rPr>
          <w:rFonts w:hint="eastAsia" w:ascii="Times New Roman" w:hAnsi="Times New Roman" w:eastAsia="宋体" w:cs="Times New Roman"/>
          <w:kern w:val="0"/>
          <w:szCs w:val="21"/>
          <w:lang w:val="en-US" w:eastAsia="zh-CN"/>
        </w:rPr>
        <w:t>,</w:t>
      </w:r>
      <w:r>
        <w:rPr>
          <w:rFonts w:hint="eastAsia" w:ascii="Times New Roman" w:hAnsi="Times New Roman" w:eastAsia="宋体" w:cs="Times New Roman"/>
          <w:kern w:val="0"/>
          <w:szCs w:val="21"/>
        </w:rPr>
        <w:t>本大纲适用于所有申请网络空间安全专业人员认证技术类的云计算方向三、四级的人员。</w:t>
      </w:r>
    </w:p>
    <w:p>
      <w:pPr>
        <w:pStyle w:val="2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黑体" w:hAnsi="黑体" w:eastAsia="黑体" w:cs="黑体"/>
          <w:b w:val="0"/>
          <w:bCs w:val="0"/>
          <w:kern w:val="0"/>
          <w:lang w:val="en-US" w:eastAsia="zh-CN"/>
        </w:rPr>
      </w:pPr>
      <w:r>
        <w:rPr>
          <w:rFonts w:hint="eastAsia" w:ascii="黑体" w:hAnsi="黑体" w:eastAsia="黑体" w:cs="黑体"/>
          <w:b w:val="0"/>
          <w:bCs w:val="0"/>
          <w:kern w:val="0"/>
          <w:lang w:val="en-US" w:eastAsia="zh-CN"/>
        </w:rPr>
        <w:t>E.2考试内容</w:t>
      </w:r>
    </w:p>
    <w:p>
      <w:pPr>
        <w:pStyle w:val="2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黑体" w:hAnsi="黑体" w:eastAsia="黑体" w:cs="黑体"/>
          <w:b w:val="0"/>
          <w:bCs w:val="0"/>
          <w:kern w:val="0"/>
          <w:lang w:val="en-US" w:eastAsia="zh-CN"/>
        </w:rPr>
      </w:pPr>
      <w:r>
        <w:rPr>
          <w:rFonts w:hint="eastAsia" w:ascii="黑体" w:hAnsi="黑体" w:eastAsia="黑体" w:cs="黑体"/>
          <w:b w:val="0"/>
          <w:bCs w:val="0"/>
          <w:kern w:val="0"/>
          <w:lang w:val="en-US" w:eastAsia="zh-CN"/>
        </w:rPr>
        <w:t>E.2.1课程要求和考试比例</w:t>
      </w:r>
    </w:p>
    <w:p>
      <w:pPr>
        <w:pStyle w:val="29"/>
        <w:numPr>
          <w:ilvl w:val="0"/>
          <w:numId w:val="0"/>
        </w:numPr>
        <w:spacing w:after="156" w:afterLines="50"/>
        <w:ind w:leftChars="0"/>
        <w:jc w:val="center"/>
        <w:rPr>
          <w:rFonts w:hint="default" w:ascii="黑体" w:hAnsi="黑体" w:eastAsia="黑体" w:cs="黑体"/>
          <w:kern w:val="0"/>
          <w:lang w:val="en-US" w:eastAsia="zh-CN"/>
        </w:rPr>
      </w:pPr>
      <w:r>
        <w:rPr>
          <w:rFonts w:hint="eastAsia" w:ascii="黑体" w:hAnsi="黑体" w:eastAsia="黑体" w:cs="黑体"/>
          <w:kern w:val="0"/>
          <w:lang w:eastAsia="zh-CN"/>
        </w:rPr>
        <w:t>表</w:t>
      </w:r>
      <w:r>
        <w:rPr>
          <w:rFonts w:hint="eastAsia" w:ascii="黑体" w:hAnsi="黑体" w:eastAsia="黑体" w:cs="黑体"/>
          <w:kern w:val="0"/>
          <w:lang w:val="en-US" w:eastAsia="zh-CN"/>
        </w:rPr>
        <w:t xml:space="preserve">E.1 </w:t>
      </w:r>
      <w:r>
        <w:rPr>
          <w:rFonts w:hint="eastAsia" w:ascii="黑体" w:hAnsi="黑体" w:eastAsia="黑体" w:cs="黑体"/>
          <w:kern w:val="0"/>
        </w:rPr>
        <w:t>课程要求和考试比例</w:t>
      </w:r>
    </w:p>
    <w:tbl>
      <w:tblPr>
        <w:tblStyle w:val="21"/>
        <w:tblW w:w="9300" w:type="dxa"/>
        <w:tblInd w:w="1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40"/>
        <w:gridCol w:w="2160"/>
        <w:gridCol w:w="1890"/>
        <w:gridCol w:w="2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trPr>
        <w:tc>
          <w:tcPr>
            <w:tcW w:w="3240" w:type="dxa"/>
            <w:vAlign w:val="center"/>
          </w:tcPr>
          <w:p>
            <w:pPr>
              <w:pStyle w:val="29"/>
              <w:ind w:firstLine="0" w:firstLineChars="0"/>
              <w:jc w:val="center"/>
              <w:rPr>
                <w:rFonts w:hint="eastAsia" w:ascii="黑体" w:hAnsi="黑体" w:eastAsia="黑体" w:cs="黑体"/>
                <w:kern w:val="0"/>
                <w:sz w:val="20"/>
                <w:szCs w:val="20"/>
              </w:rPr>
            </w:pPr>
            <w:r>
              <w:rPr>
                <w:rFonts w:hint="eastAsia" w:ascii="黑体" w:hAnsi="黑体" w:eastAsia="黑体" w:cs="黑体"/>
                <w:kern w:val="0"/>
                <w:sz w:val="20"/>
                <w:szCs w:val="20"/>
              </w:rPr>
              <w:t>课程名称</w:t>
            </w:r>
          </w:p>
        </w:tc>
        <w:tc>
          <w:tcPr>
            <w:tcW w:w="2160" w:type="dxa"/>
            <w:vAlign w:val="center"/>
          </w:tcPr>
          <w:p>
            <w:pPr>
              <w:pStyle w:val="29"/>
              <w:ind w:firstLine="0" w:firstLineChars="0"/>
              <w:jc w:val="center"/>
              <w:rPr>
                <w:rFonts w:hint="eastAsia" w:ascii="黑体" w:hAnsi="黑体" w:eastAsia="黑体" w:cs="黑体"/>
                <w:kern w:val="0"/>
                <w:sz w:val="20"/>
                <w:szCs w:val="20"/>
              </w:rPr>
            </w:pPr>
            <w:r>
              <w:rPr>
                <w:rFonts w:hint="eastAsia" w:ascii="黑体" w:hAnsi="黑体" w:eastAsia="黑体" w:cs="黑体"/>
                <w:kern w:val="0"/>
                <w:sz w:val="20"/>
                <w:szCs w:val="20"/>
              </w:rPr>
              <w:t>课程类型</w:t>
            </w:r>
          </w:p>
        </w:tc>
        <w:tc>
          <w:tcPr>
            <w:tcW w:w="1890" w:type="dxa"/>
            <w:vAlign w:val="center"/>
          </w:tcPr>
          <w:p>
            <w:pPr>
              <w:pStyle w:val="29"/>
              <w:ind w:firstLine="0" w:firstLineChars="0"/>
              <w:jc w:val="center"/>
              <w:rPr>
                <w:rFonts w:hint="eastAsia" w:ascii="黑体" w:hAnsi="黑体" w:eastAsia="黑体" w:cs="黑体"/>
                <w:kern w:val="0"/>
                <w:sz w:val="20"/>
                <w:szCs w:val="20"/>
              </w:rPr>
            </w:pPr>
            <w:r>
              <w:rPr>
                <w:rFonts w:hint="eastAsia" w:ascii="黑体" w:hAnsi="黑体" w:eastAsia="黑体" w:cs="黑体"/>
                <w:kern w:val="0"/>
                <w:sz w:val="20"/>
                <w:szCs w:val="20"/>
              </w:rPr>
              <w:t>选择范围</w:t>
            </w:r>
          </w:p>
        </w:tc>
        <w:tc>
          <w:tcPr>
            <w:tcW w:w="2010" w:type="dxa"/>
            <w:vAlign w:val="center"/>
          </w:tcPr>
          <w:p>
            <w:pPr>
              <w:pStyle w:val="29"/>
              <w:ind w:firstLine="0" w:firstLineChars="0"/>
              <w:jc w:val="center"/>
              <w:rPr>
                <w:rFonts w:hint="eastAsia" w:ascii="黑体" w:hAnsi="黑体" w:eastAsia="黑体" w:cs="黑体"/>
                <w:kern w:val="0"/>
                <w:sz w:val="20"/>
                <w:szCs w:val="20"/>
              </w:rPr>
            </w:pPr>
            <w:r>
              <w:rPr>
                <w:rFonts w:hint="eastAsia" w:ascii="黑体" w:hAnsi="黑体" w:eastAsia="黑体" w:cs="黑体"/>
                <w:kern w:val="0"/>
                <w:sz w:val="20"/>
                <w:szCs w:val="20"/>
              </w:rPr>
              <w:t>考试所占比例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240" w:type="dxa"/>
            <w:vAlign w:val="center"/>
          </w:tcPr>
          <w:p>
            <w:pPr>
              <w:pStyle w:val="29"/>
              <w:ind w:firstLine="0" w:firstLineChars="0"/>
              <w:jc w:val="center"/>
              <w:rPr>
                <w:rFonts w:hint="eastAsia" w:ascii="宋体" w:hAnsi="宋体" w:eastAsia="宋体" w:cs="宋体"/>
                <w:kern w:val="0"/>
                <w:sz w:val="18"/>
                <w:szCs w:val="18"/>
              </w:rPr>
            </w:pPr>
            <w:r>
              <w:rPr>
                <w:rFonts w:hint="eastAsia" w:ascii="宋体" w:hAnsi="宋体" w:eastAsia="宋体" w:cs="宋体"/>
                <w:kern w:val="0"/>
                <w:sz w:val="18"/>
                <w:szCs w:val="18"/>
              </w:rPr>
              <w:t>云计算基础</w:t>
            </w:r>
          </w:p>
        </w:tc>
        <w:tc>
          <w:tcPr>
            <w:tcW w:w="2160" w:type="dxa"/>
            <w:vAlign w:val="center"/>
          </w:tcPr>
          <w:p>
            <w:pPr>
              <w:pStyle w:val="29"/>
              <w:ind w:firstLine="0" w:firstLineChars="0"/>
              <w:jc w:val="center"/>
              <w:rPr>
                <w:rFonts w:hint="eastAsia" w:ascii="宋体" w:hAnsi="宋体" w:eastAsia="宋体" w:cs="宋体"/>
                <w:kern w:val="0"/>
                <w:sz w:val="18"/>
                <w:szCs w:val="18"/>
              </w:rPr>
            </w:pPr>
            <w:r>
              <w:rPr>
                <w:rFonts w:hint="eastAsia" w:ascii="宋体" w:hAnsi="宋体" w:eastAsia="宋体" w:cs="宋体"/>
                <w:kern w:val="0"/>
                <w:sz w:val="18"/>
                <w:szCs w:val="18"/>
              </w:rPr>
              <w:t>基础课程</w:t>
            </w:r>
          </w:p>
        </w:tc>
        <w:tc>
          <w:tcPr>
            <w:tcW w:w="1890" w:type="dxa"/>
            <w:vAlign w:val="center"/>
          </w:tcPr>
          <w:p>
            <w:pPr>
              <w:pStyle w:val="29"/>
              <w:ind w:firstLine="0" w:firstLineChars="0"/>
              <w:jc w:val="center"/>
              <w:rPr>
                <w:rFonts w:hint="eastAsia" w:ascii="宋体" w:hAnsi="宋体" w:eastAsia="宋体" w:cs="宋体"/>
                <w:kern w:val="0"/>
                <w:sz w:val="18"/>
                <w:szCs w:val="18"/>
              </w:rPr>
            </w:pPr>
            <w:r>
              <w:rPr>
                <w:rFonts w:hint="eastAsia" w:ascii="宋体" w:hAnsi="宋体" w:eastAsia="宋体" w:cs="宋体"/>
                <w:kern w:val="0"/>
                <w:sz w:val="18"/>
                <w:szCs w:val="18"/>
              </w:rPr>
              <w:t>全部</w:t>
            </w:r>
          </w:p>
        </w:tc>
        <w:tc>
          <w:tcPr>
            <w:tcW w:w="2010" w:type="dxa"/>
            <w:vAlign w:val="center"/>
          </w:tcPr>
          <w:p>
            <w:pPr>
              <w:pStyle w:val="29"/>
              <w:ind w:firstLine="0" w:firstLineChars="0"/>
              <w:jc w:val="center"/>
              <w:rPr>
                <w:rFonts w:hint="eastAsia" w:ascii="宋体" w:hAnsi="宋体" w:eastAsia="宋体" w:cs="宋体"/>
                <w:kern w:val="0"/>
                <w:sz w:val="18"/>
                <w:szCs w:val="18"/>
              </w:rPr>
            </w:pPr>
            <w:r>
              <w:rPr>
                <w:rFonts w:hint="eastAsia" w:ascii="宋体" w:hAnsi="宋体" w:eastAsia="宋体" w:cs="宋体"/>
                <w:kern w:val="0"/>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240" w:type="dxa"/>
            <w:vAlign w:val="center"/>
          </w:tcPr>
          <w:p>
            <w:pPr>
              <w:pStyle w:val="29"/>
              <w:ind w:firstLine="0" w:firstLineChars="0"/>
              <w:jc w:val="center"/>
              <w:rPr>
                <w:rFonts w:hint="eastAsia" w:ascii="宋体" w:hAnsi="宋体" w:eastAsia="宋体" w:cs="宋体"/>
                <w:kern w:val="0"/>
                <w:sz w:val="18"/>
                <w:szCs w:val="18"/>
              </w:rPr>
            </w:pPr>
            <w:r>
              <w:rPr>
                <w:rFonts w:hint="eastAsia" w:ascii="宋体" w:hAnsi="宋体" w:eastAsia="宋体" w:cs="宋体"/>
                <w:kern w:val="0"/>
                <w:sz w:val="18"/>
                <w:szCs w:val="18"/>
              </w:rPr>
              <w:t>云计算信息安全及产品</w:t>
            </w:r>
          </w:p>
        </w:tc>
        <w:tc>
          <w:tcPr>
            <w:tcW w:w="2160" w:type="dxa"/>
            <w:vAlign w:val="center"/>
          </w:tcPr>
          <w:p>
            <w:pPr>
              <w:pStyle w:val="29"/>
              <w:ind w:firstLine="0" w:firstLineChars="0"/>
              <w:jc w:val="center"/>
              <w:rPr>
                <w:rFonts w:hint="eastAsia" w:ascii="宋体" w:hAnsi="宋体" w:eastAsia="宋体" w:cs="宋体"/>
                <w:kern w:val="0"/>
                <w:sz w:val="18"/>
                <w:szCs w:val="18"/>
              </w:rPr>
            </w:pPr>
            <w:r>
              <w:rPr>
                <w:rFonts w:hint="eastAsia" w:ascii="宋体" w:hAnsi="宋体" w:eastAsia="宋体" w:cs="宋体"/>
                <w:kern w:val="0"/>
                <w:sz w:val="18"/>
                <w:szCs w:val="18"/>
              </w:rPr>
              <w:t>基础课程</w:t>
            </w:r>
          </w:p>
        </w:tc>
        <w:tc>
          <w:tcPr>
            <w:tcW w:w="1890" w:type="dxa"/>
            <w:vAlign w:val="center"/>
          </w:tcPr>
          <w:p>
            <w:pPr>
              <w:jc w:val="center"/>
              <w:rPr>
                <w:rFonts w:hint="eastAsia" w:ascii="宋体" w:hAnsi="宋体" w:eastAsia="宋体" w:cs="宋体"/>
                <w:kern w:val="0"/>
                <w:sz w:val="18"/>
                <w:szCs w:val="18"/>
              </w:rPr>
            </w:pPr>
            <w:r>
              <w:rPr>
                <w:rFonts w:hint="eastAsia" w:ascii="宋体" w:hAnsi="宋体" w:eastAsia="宋体" w:cs="宋体"/>
                <w:kern w:val="0"/>
                <w:sz w:val="18"/>
                <w:szCs w:val="18"/>
              </w:rPr>
              <w:t>全部</w:t>
            </w:r>
          </w:p>
        </w:tc>
        <w:tc>
          <w:tcPr>
            <w:tcW w:w="2010" w:type="dxa"/>
            <w:vAlign w:val="center"/>
          </w:tcPr>
          <w:p>
            <w:pPr>
              <w:pStyle w:val="29"/>
              <w:ind w:firstLine="0" w:firstLineChars="0"/>
              <w:jc w:val="center"/>
              <w:rPr>
                <w:rFonts w:hint="eastAsia" w:ascii="宋体" w:hAnsi="宋体" w:eastAsia="宋体" w:cs="宋体"/>
                <w:kern w:val="0"/>
                <w:sz w:val="18"/>
                <w:szCs w:val="18"/>
              </w:rPr>
            </w:pPr>
            <w:r>
              <w:rPr>
                <w:rFonts w:hint="eastAsia" w:ascii="宋体" w:hAnsi="宋体" w:eastAsia="宋体" w:cs="宋体"/>
                <w:kern w:val="0"/>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trPr>
        <w:tc>
          <w:tcPr>
            <w:tcW w:w="3240" w:type="dxa"/>
            <w:vAlign w:val="center"/>
          </w:tcPr>
          <w:p>
            <w:pPr>
              <w:pStyle w:val="29"/>
              <w:ind w:firstLine="0" w:firstLineChars="0"/>
              <w:jc w:val="center"/>
              <w:rPr>
                <w:rFonts w:hint="eastAsia" w:ascii="宋体" w:hAnsi="宋体" w:eastAsia="宋体" w:cs="宋体"/>
                <w:kern w:val="0"/>
                <w:sz w:val="18"/>
                <w:szCs w:val="18"/>
              </w:rPr>
            </w:pPr>
            <w:r>
              <w:rPr>
                <w:rFonts w:hint="eastAsia" w:ascii="宋体" w:hAnsi="宋体" w:eastAsia="宋体" w:cs="宋体"/>
                <w:kern w:val="0"/>
                <w:sz w:val="18"/>
                <w:szCs w:val="18"/>
              </w:rPr>
              <w:t>云计算信息安全管理及标准</w:t>
            </w:r>
          </w:p>
        </w:tc>
        <w:tc>
          <w:tcPr>
            <w:tcW w:w="2160" w:type="dxa"/>
            <w:vAlign w:val="center"/>
          </w:tcPr>
          <w:p>
            <w:pPr>
              <w:pStyle w:val="29"/>
              <w:ind w:firstLine="0" w:firstLineChars="0"/>
              <w:jc w:val="center"/>
              <w:rPr>
                <w:rFonts w:hint="eastAsia" w:ascii="宋体" w:hAnsi="宋体" w:eastAsia="宋体" w:cs="宋体"/>
                <w:kern w:val="0"/>
                <w:sz w:val="18"/>
                <w:szCs w:val="18"/>
              </w:rPr>
            </w:pPr>
            <w:r>
              <w:rPr>
                <w:rFonts w:hint="eastAsia" w:ascii="宋体" w:hAnsi="宋体" w:cs="宋体"/>
                <w:kern w:val="0"/>
                <w:sz w:val="18"/>
                <w:szCs w:val="18"/>
                <w:lang w:eastAsia="zh-CN"/>
              </w:rPr>
              <w:t>专业</w:t>
            </w:r>
            <w:r>
              <w:rPr>
                <w:rFonts w:hint="eastAsia" w:ascii="宋体" w:hAnsi="宋体" w:eastAsia="宋体" w:cs="宋体"/>
                <w:kern w:val="0"/>
                <w:sz w:val="18"/>
                <w:szCs w:val="18"/>
              </w:rPr>
              <w:t>课程</w:t>
            </w:r>
          </w:p>
        </w:tc>
        <w:tc>
          <w:tcPr>
            <w:tcW w:w="1890" w:type="dxa"/>
            <w:vAlign w:val="center"/>
          </w:tcPr>
          <w:p>
            <w:pPr>
              <w:jc w:val="center"/>
              <w:rPr>
                <w:rFonts w:hint="eastAsia" w:ascii="宋体" w:hAnsi="宋体" w:eastAsia="宋体" w:cs="宋体"/>
                <w:kern w:val="0"/>
                <w:sz w:val="18"/>
                <w:szCs w:val="18"/>
              </w:rPr>
            </w:pPr>
            <w:r>
              <w:rPr>
                <w:rFonts w:hint="eastAsia" w:ascii="宋体" w:hAnsi="宋体" w:eastAsia="宋体" w:cs="宋体"/>
                <w:kern w:val="0"/>
                <w:sz w:val="18"/>
                <w:szCs w:val="18"/>
              </w:rPr>
              <w:t>全部</w:t>
            </w:r>
          </w:p>
        </w:tc>
        <w:tc>
          <w:tcPr>
            <w:tcW w:w="2010" w:type="dxa"/>
            <w:vAlign w:val="center"/>
          </w:tcPr>
          <w:p>
            <w:pPr>
              <w:pStyle w:val="29"/>
              <w:ind w:firstLine="0" w:firstLineChars="0"/>
              <w:jc w:val="center"/>
              <w:rPr>
                <w:rFonts w:hint="eastAsia" w:ascii="宋体" w:hAnsi="宋体" w:eastAsia="宋体" w:cs="宋体"/>
                <w:kern w:val="0"/>
                <w:sz w:val="18"/>
                <w:szCs w:val="18"/>
              </w:rPr>
            </w:pPr>
            <w:r>
              <w:rPr>
                <w:rFonts w:hint="eastAsia" w:ascii="宋体" w:hAnsi="宋体" w:eastAsia="宋体" w:cs="宋体"/>
                <w:kern w:val="0"/>
                <w:sz w:val="18"/>
                <w:szCs w:val="18"/>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trPr>
        <w:tc>
          <w:tcPr>
            <w:tcW w:w="3240" w:type="dxa"/>
            <w:vAlign w:val="center"/>
          </w:tcPr>
          <w:p>
            <w:pPr>
              <w:pStyle w:val="29"/>
              <w:ind w:firstLine="0" w:firstLineChars="0"/>
              <w:jc w:val="center"/>
              <w:rPr>
                <w:rFonts w:hint="eastAsia" w:ascii="宋体" w:hAnsi="宋体" w:eastAsia="宋体" w:cs="宋体"/>
                <w:kern w:val="0"/>
                <w:sz w:val="18"/>
                <w:szCs w:val="18"/>
              </w:rPr>
            </w:pPr>
            <w:r>
              <w:rPr>
                <w:rFonts w:hint="eastAsia" w:ascii="宋体" w:hAnsi="宋体" w:eastAsia="宋体" w:cs="宋体"/>
                <w:kern w:val="0"/>
                <w:sz w:val="18"/>
                <w:szCs w:val="18"/>
              </w:rPr>
              <w:t>访问控制及身份鉴别</w:t>
            </w:r>
          </w:p>
        </w:tc>
        <w:tc>
          <w:tcPr>
            <w:tcW w:w="2160" w:type="dxa"/>
            <w:vAlign w:val="center"/>
          </w:tcPr>
          <w:p>
            <w:pPr>
              <w:pStyle w:val="29"/>
              <w:ind w:firstLine="0" w:firstLineChars="0"/>
              <w:jc w:val="center"/>
              <w:rPr>
                <w:rFonts w:hint="eastAsia" w:ascii="宋体" w:hAnsi="宋体" w:eastAsia="宋体" w:cs="宋体"/>
                <w:kern w:val="0"/>
                <w:sz w:val="18"/>
                <w:szCs w:val="18"/>
              </w:rPr>
            </w:pPr>
            <w:r>
              <w:rPr>
                <w:rFonts w:hint="eastAsia" w:ascii="宋体" w:hAnsi="宋体" w:cs="宋体"/>
                <w:kern w:val="0"/>
                <w:sz w:val="18"/>
                <w:szCs w:val="18"/>
                <w:lang w:eastAsia="zh-CN"/>
              </w:rPr>
              <w:t>专业</w:t>
            </w:r>
            <w:r>
              <w:rPr>
                <w:rFonts w:hint="eastAsia" w:ascii="宋体" w:hAnsi="宋体" w:eastAsia="宋体" w:cs="宋体"/>
                <w:kern w:val="0"/>
                <w:sz w:val="18"/>
                <w:szCs w:val="18"/>
              </w:rPr>
              <w:t>课程</w:t>
            </w:r>
          </w:p>
        </w:tc>
        <w:tc>
          <w:tcPr>
            <w:tcW w:w="1890" w:type="dxa"/>
            <w:vAlign w:val="center"/>
          </w:tcPr>
          <w:p>
            <w:pPr>
              <w:jc w:val="center"/>
              <w:rPr>
                <w:rFonts w:hint="eastAsia" w:ascii="宋体" w:hAnsi="宋体" w:eastAsia="宋体" w:cs="宋体"/>
                <w:kern w:val="0"/>
                <w:sz w:val="18"/>
                <w:szCs w:val="18"/>
              </w:rPr>
            </w:pPr>
            <w:r>
              <w:rPr>
                <w:rFonts w:hint="eastAsia" w:ascii="宋体" w:hAnsi="宋体" w:eastAsia="宋体" w:cs="宋体"/>
                <w:kern w:val="0"/>
                <w:sz w:val="18"/>
                <w:szCs w:val="18"/>
              </w:rPr>
              <w:t>全部</w:t>
            </w:r>
          </w:p>
        </w:tc>
        <w:tc>
          <w:tcPr>
            <w:tcW w:w="2010" w:type="dxa"/>
            <w:vAlign w:val="center"/>
          </w:tcPr>
          <w:p>
            <w:pPr>
              <w:pStyle w:val="29"/>
              <w:ind w:firstLine="0" w:firstLineChars="0"/>
              <w:jc w:val="center"/>
              <w:rPr>
                <w:rFonts w:hint="eastAsia" w:ascii="宋体" w:hAnsi="宋体" w:eastAsia="宋体" w:cs="宋体"/>
                <w:kern w:val="0"/>
                <w:sz w:val="18"/>
                <w:szCs w:val="18"/>
              </w:rPr>
            </w:pPr>
            <w:r>
              <w:rPr>
                <w:rFonts w:hint="eastAsia" w:ascii="宋体" w:hAnsi="宋体" w:eastAsia="宋体" w:cs="宋体"/>
                <w:kern w:val="0"/>
                <w:sz w:val="18"/>
                <w:szCs w:val="18"/>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trPr>
        <w:tc>
          <w:tcPr>
            <w:tcW w:w="3240" w:type="dxa"/>
            <w:vAlign w:val="center"/>
          </w:tcPr>
          <w:p>
            <w:pPr>
              <w:pStyle w:val="29"/>
              <w:ind w:firstLine="0" w:firstLineChars="0"/>
              <w:jc w:val="center"/>
              <w:rPr>
                <w:rFonts w:hint="eastAsia" w:ascii="宋体" w:hAnsi="宋体" w:eastAsia="宋体" w:cs="宋体"/>
                <w:kern w:val="0"/>
                <w:sz w:val="18"/>
                <w:szCs w:val="18"/>
              </w:rPr>
            </w:pPr>
            <w:r>
              <w:rPr>
                <w:rFonts w:hint="eastAsia" w:ascii="宋体" w:hAnsi="宋体" w:eastAsia="宋体" w:cs="宋体"/>
                <w:kern w:val="0"/>
                <w:sz w:val="18"/>
                <w:szCs w:val="18"/>
              </w:rPr>
              <w:t>基础设施和虚拟化安全</w:t>
            </w:r>
          </w:p>
        </w:tc>
        <w:tc>
          <w:tcPr>
            <w:tcW w:w="2160" w:type="dxa"/>
            <w:vAlign w:val="center"/>
          </w:tcPr>
          <w:p>
            <w:pPr>
              <w:pStyle w:val="29"/>
              <w:ind w:firstLine="0" w:firstLineChars="0"/>
              <w:jc w:val="center"/>
              <w:rPr>
                <w:rFonts w:hint="eastAsia" w:ascii="宋体" w:hAnsi="宋体" w:eastAsia="宋体" w:cs="宋体"/>
                <w:kern w:val="0"/>
                <w:sz w:val="18"/>
                <w:szCs w:val="18"/>
              </w:rPr>
            </w:pPr>
            <w:r>
              <w:rPr>
                <w:rFonts w:hint="eastAsia" w:ascii="宋体" w:hAnsi="宋体" w:cs="宋体"/>
                <w:kern w:val="0"/>
                <w:sz w:val="18"/>
                <w:szCs w:val="18"/>
                <w:lang w:eastAsia="zh-CN"/>
              </w:rPr>
              <w:t>专业</w:t>
            </w:r>
            <w:r>
              <w:rPr>
                <w:rFonts w:hint="eastAsia" w:ascii="宋体" w:hAnsi="宋体" w:eastAsia="宋体" w:cs="宋体"/>
                <w:kern w:val="0"/>
                <w:sz w:val="18"/>
                <w:szCs w:val="18"/>
              </w:rPr>
              <w:t>课程</w:t>
            </w:r>
          </w:p>
        </w:tc>
        <w:tc>
          <w:tcPr>
            <w:tcW w:w="1890" w:type="dxa"/>
            <w:vAlign w:val="center"/>
          </w:tcPr>
          <w:p>
            <w:pPr>
              <w:jc w:val="center"/>
              <w:rPr>
                <w:rFonts w:hint="eastAsia" w:ascii="宋体" w:hAnsi="宋体" w:eastAsia="宋体" w:cs="宋体"/>
                <w:kern w:val="0"/>
                <w:sz w:val="18"/>
                <w:szCs w:val="18"/>
              </w:rPr>
            </w:pPr>
            <w:r>
              <w:rPr>
                <w:rFonts w:hint="eastAsia" w:ascii="宋体" w:hAnsi="宋体" w:eastAsia="宋体" w:cs="宋体"/>
                <w:kern w:val="0"/>
                <w:sz w:val="18"/>
                <w:szCs w:val="18"/>
              </w:rPr>
              <w:t>全部</w:t>
            </w:r>
          </w:p>
        </w:tc>
        <w:tc>
          <w:tcPr>
            <w:tcW w:w="2010" w:type="dxa"/>
            <w:vAlign w:val="center"/>
          </w:tcPr>
          <w:p>
            <w:pPr>
              <w:pStyle w:val="29"/>
              <w:ind w:firstLine="0" w:firstLineChars="0"/>
              <w:jc w:val="center"/>
              <w:rPr>
                <w:rFonts w:hint="eastAsia" w:ascii="宋体" w:hAnsi="宋体" w:eastAsia="宋体" w:cs="宋体"/>
                <w:kern w:val="0"/>
                <w:sz w:val="18"/>
                <w:szCs w:val="18"/>
              </w:rPr>
            </w:pPr>
            <w:r>
              <w:rPr>
                <w:rFonts w:hint="eastAsia" w:ascii="宋体" w:hAnsi="宋体" w:eastAsia="宋体" w:cs="宋体"/>
                <w:kern w:val="0"/>
                <w:sz w:val="18"/>
                <w:szCs w:val="18"/>
              </w:rPr>
              <w:t>25%</w:t>
            </w:r>
          </w:p>
        </w:tc>
      </w:tr>
    </w:tbl>
    <w:p>
      <w:pPr>
        <w:rPr>
          <w:rFonts w:ascii="Times New Roman" w:hAnsi="Times New Roman" w:eastAsia="宋体" w:cs="Times New Roman"/>
          <w:kern w:val="0"/>
          <w:szCs w:val="21"/>
        </w:rPr>
      </w:pPr>
    </w:p>
    <w:p>
      <w:pPr>
        <w:pStyle w:val="29"/>
        <w:numPr>
          <w:ilvl w:val="0"/>
          <w:numId w:val="0"/>
        </w:numPr>
        <w:spacing w:after="156" w:afterLines="50"/>
        <w:ind w:leftChars="0"/>
        <w:rPr>
          <w:rFonts w:hint="eastAsia" w:ascii="黑体" w:hAnsi="黑体" w:eastAsia="黑体" w:cs="黑体"/>
          <w:kern w:val="0"/>
        </w:rPr>
      </w:pPr>
      <w:r>
        <w:rPr>
          <w:rFonts w:hint="eastAsia" w:ascii="黑体" w:hAnsi="黑体" w:eastAsia="黑体" w:cs="黑体"/>
          <w:b w:val="0"/>
          <w:bCs w:val="0"/>
          <w:kern w:val="0"/>
          <w:lang w:val="en-US" w:eastAsia="zh-CN"/>
        </w:rPr>
        <w:t xml:space="preserve">E.3 </w:t>
      </w:r>
      <w:r>
        <w:rPr>
          <w:rFonts w:hint="eastAsia" w:ascii="黑体" w:hAnsi="黑体" w:eastAsia="黑体" w:cs="黑体"/>
          <w:kern w:val="0"/>
        </w:rPr>
        <w:t>各课程知识点要求</w:t>
      </w:r>
    </w:p>
    <w:p>
      <w:pPr>
        <w:pStyle w:val="29"/>
        <w:numPr>
          <w:ilvl w:val="0"/>
          <w:numId w:val="0"/>
        </w:numPr>
        <w:spacing w:after="156" w:afterLines="50"/>
        <w:ind w:leftChars="0"/>
        <w:rPr>
          <w:rFonts w:hint="eastAsia" w:ascii="黑体" w:hAnsi="黑体" w:eastAsia="黑体" w:cs="黑体"/>
          <w:kern w:val="0"/>
        </w:rPr>
      </w:pPr>
      <w:r>
        <w:rPr>
          <w:rFonts w:hint="eastAsia" w:ascii="黑体" w:hAnsi="黑体" w:eastAsia="黑体" w:cs="黑体"/>
          <w:b w:val="0"/>
          <w:bCs w:val="0"/>
          <w:kern w:val="0"/>
          <w:lang w:val="en-US" w:eastAsia="zh-CN"/>
        </w:rPr>
        <w:t xml:space="preserve">E.3.1 </w:t>
      </w:r>
      <w:r>
        <w:rPr>
          <w:rFonts w:hint="eastAsia" w:ascii="黑体" w:hAnsi="黑体" w:eastAsia="黑体" w:cs="黑体"/>
          <w:kern w:val="0"/>
        </w:rPr>
        <w:t>云计算基础</w:t>
      </w:r>
    </w:p>
    <w:p>
      <w:pPr>
        <w:pStyle w:val="29"/>
        <w:numPr>
          <w:ilvl w:val="0"/>
          <w:numId w:val="0"/>
        </w:numPr>
        <w:spacing w:after="156" w:afterLines="50"/>
        <w:ind w:leftChars="0"/>
        <w:jc w:val="center"/>
        <w:rPr>
          <w:rFonts w:hint="eastAsia" w:ascii="黑体" w:hAnsi="黑体" w:eastAsia="黑体" w:cs="黑体"/>
          <w:kern w:val="0"/>
          <w:lang w:val="en-US" w:eastAsia="zh-CN"/>
        </w:rPr>
      </w:pPr>
      <w:r>
        <w:rPr>
          <w:rFonts w:hint="eastAsia" w:ascii="黑体" w:hAnsi="黑体" w:eastAsia="黑体" w:cs="黑体"/>
          <w:kern w:val="0"/>
          <w:lang w:eastAsia="zh-CN"/>
        </w:rPr>
        <w:t>表</w:t>
      </w:r>
      <w:r>
        <w:rPr>
          <w:rFonts w:hint="eastAsia" w:ascii="黑体" w:hAnsi="黑体" w:eastAsia="黑体" w:cs="黑体"/>
          <w:kern w:val="0"/>
          <w:lang w:val="en-US" w:eastAsia="zh-CN"/>
        </w:rPr>
        <w:t xml:space="preserve">E.2 </w:t>
      </w:r>
      <w:r>
        <w:rPr>
          <w:rFonts w:hint="eastAsia" w:ascii="黑体" w:hAnsi="黑体" w:eastAsia="黑体" w:cs="黑体"/>
          <w:kern w:val="0"/>
        </w:rPr>
        <w:t>云计算基础</w:t>
      </w:r>
      <w:r>
        <w:rPr>
          <w:rFonts w:hint="eastAsia" w:ascii="黑体" w:hAnsi="黑体" w:eastAsia="黑体" w:cs="黑体"/>
          <w:kern w:val="0"/>
          <w:lang w:eastAsia="zh-CN"/>
        </w:rPr>
        <w:t>课程内容与要求</w:t>
      </w:r>
    </w:p>
    <w:tbl>
      <w:tblPr>
        <w:tblStyle w:val="21"/>
        <w:tblW w:w="9360" w:type="dxa"/>
        <w:tblInd w:w="1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
        <w:gridCol w:w="2252"/>
        <w:gridCol w:w="4318"/>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900" w:type="dxa"/>
            <w:tcBorders>
              <w:top w:val="single" w:color="auto" w:sz="4" w:space="0"/>
              <w:left w:val="single" w:color="auto" w:sz="4" w:space="0"/>
              <w:bottom w:val="single" w:color="auto" w:sz="4" w:space="0"/>
              <w:right w:val="single" w:color="auto" w:sz="4" w:space="0"/>
            </w:tcBorders>
            <w:vAlign w:val="center"/>
          </w:tcPr>
          <w:p>
            <w:pPr>
              <w:pStyle w:val="29"/>
              <w:ind w:firstLine="0" w:firstLineChars="0"/>
              <w:jc w:val="center"/>
              <w:rPr>
                <w:rFonts w:hint="eastAsia" w:ascii="黑体" w:hAnsi="黑体" w:eastAsia="黑体" w:cs="黑体"/>
                <w:kern w:val="0"/>
                <w:sz w:val="21"/>
                <w:szCs w:val="21"/>
              </w:rPr>
            </w:pPr>
            <w:r>
              <w:rPr>
                <w:rFonts w:hint="eastAsia" w:ascii="黑体" w:hAnsi="黑体" w:eastAsia="黑体" w:cs="黑体"/>
                <w:kern w:val="0"/>
                <w:sz w:val="21"/>
                <w:szCs w:val="21"/>
              </w:rPr>
              <w:t>章节号</w:t>
            </w:r>
          </w:p>
        </w:tc>
        <w:tc>
          <w:tcPr>
            <w:tcW w:w="2252" w:type="dxa"/>
            <w:tcBorders>
              <w:top w:val="single" w:color="auto" w:sz="4" w:space="0"/>
              <w:left w:val="single" w:color="auto" w:sz="4" w:space="0"/>
              <w:bottom w:val="single" w:color="auto" w:sz="4" w:space="0"/>
              <w:right w:val="single" w:color="auto" w:sz="4" w:space="0"/>
            </w:tcBorders>
            <w:vAlign w:val="center"/>
          </w:tcPr>
          <w:p>
            <w:pPr>
              <w:pStyle w:val="29"/>
              <w:ind w:firstLine="0" w:firstLineChars="0"/>
              <w:jc w:val="center"/>
              <w:rPr>
                <w:rFonts w:hint="eastAsia" w:ascii="黑体" w:hAnsi="黑体" w:eastAsia="黑体" w:cs="黑体"/>
                <w:kern w:val="0"/>
                <w:sz w:val="21"/>
                <w:szCs w:val="21"/>
              </w:rPr>
            </w:pPr>
            <w:r>
              <w:rPr>
                <w:rFonts w:hint="eastAsia" w:ascii="黑体" w:hAnsi="黑体" w:eastAsia="黑体" w:cs="黑体"/>
                <w:kern w:val="0"/>
                <w:sz w:val="21"/>
                <w:szCs w:val="21"/>
              </w:rPr>
              <w:t>章节名</w:t>
            </w:r>
          </w:p>
        </w:tc>
        <w:tc>
          <w:tcPr>
            <w:tcW w:w="4318" w:type="dxa"/>
            <w:tcBorders>
              <w:top w:val="single" w:color="auto" w:sz="4" w:space="0"/>
              <w:left w:val="single" w:color="auto" w:sz="4" w:space="0"/>
              <w:bottom w:val="single" w:color="auto" w:sz="4" w:space="0"/>
              <w:right w:val="single" w:color="auto" w:sz="4" w:space="0"/>
            </w:tcBorders>
            <w:vAlign w:val="center"/>
          </w:tcPr>
          <w:p>
            <w:pPr>
              <w:pStyle w:val="29"/>
              <w:ind w:firstLine="0" w:firstLineChars="0"/>
              <w:jc w:val="center"/>
              <w:rPr>
                <w:rFonts w:hint="eastAsia" w:ascii="黑体" w:hAnsi="黑体" w:eastAsia="黑体" w:cs="黑体"/>
                <w:kern w:val="0"/>
                <w:sz w:val="21"/>
                <w:szCs w:val="21"/>
              </w:rPr>
            </w:pPr>
            <w:r>
              <w:rPr>
                <w:rFonts w:hint="eastAsia" w:ascii="黑体" w:hAnsi="黑体" w:eastAsia="黑体" w:cs="黑体"/>
                <w:kern w:val="0"/>
                <w:sz w:val="21"/>
                <w:szCs w:val="21"/>
              </w:rPr>
              <w:t>内容与要求</w:t>
            </w:r>
          </w:p>
        </w:tc>
        <w:tc>
          <w:tcPr>
            <w:tcW w:w="1890" w:type="dxa"/>
            <w:tcBorders>
              <w:top w:val="single" w:color="auto" w:sz="4" w:space="0"/>
              <w:left w:val="single" w:color="auto" w:sz="4" w:space="0"/>
              <w:bottom w:val="single" w:color="auto" w:sz="4" w:space="0"/>
              <w:right w:val="single" w:color="auto" w:sz="4" w:space="0"/>
            </w:tcBorders>
            <w:vAlign w:val="center"/>
          </w:tcPr>
          <w:p>
            <w:pPr>
              <w:pStyle w:val="29"/>
              <w:ind w:firstLine="0" w:firstLineChars="0"/>
              <w:jc w:val="center"/>
              <w:rPr>
                <w:rFonts w:hint="eastAsia" w:ascii="黑体" w:hAnsi="黑体" w:eastAsia="黑体" w:cs="黑体"/>
                <w:kern w:val="0"/>
                <w:sz w:val="21"/>
                <w:szCs w:val="21"/>
              </w:rPr>
            </w:pPr>
            <w:r>
              <w:rPr>
                <w:rFonts w:hint="eastAsia" w:ascii="黑体" w:hAnsi="黑体" w:eastAsia="黑体" w:cs="黑体"/>
                <w:kern w:val="0"/>
                <w:sz w:val="21"/>
                <w:szCs w:val="21"/>
              </w:rPr>
              <w:t>参考文献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vAlign w:val="center"/>
          </w:tcPr>
          <w:p>
            <w:pPr>
              <w:pStyle w:val="29"/>
              <w:adjustRightInd w:val="0"/>
              <w:snapToGrid w:val="0"/>
              <w:ind w:firstLine="0" w:firstLineChars="0"/>
              <w:jc w:val="center"/>
              <w:rPr>
                <w:rFonts w:hint="eastAsia" w:ascii="宋体" w:hAnsi="宋体" w:eastAsia="宋体" w:cs="宋体"/>
                <w:kern w:val="0"/>
                <w:sz w:val="18"/>
                <w:szCs w:val="18"/>
              </w:rPr>
            </w:pPr>
            <w:r>
              <w:rPr>
                <w:rFonts w:hint="eastAsia" w:ascii="宋体" w:hAnsi="宋体" w:eastAsia="宋体" w:cs="宋体"/>
                <w:kern w:val="0"/>
                <w:sz w:val="18"/>
                <w:szCs w:val="18"/>
              </w:rPr>
              <w:t>1</w:t>
            </w:r>
          </w:p>
        </w:tc>
        <w:tc>
          <w:tcPr>
            <w:tcW w:w="2252" w:type="dxa"/>
            <w:tcBorders>
              <w:top w:val="single" w:color="auto" w:sz="4" w:space="0"/>
              <w:left w:val="single" w:color="auto" w:sz="4" w:space="0"/>
              <w:bottom w:val="single" w:color="auto" w:sz="4" w:space="0"/>
              <w:right w:val="single" w:color="auto" w:sz="4" w:space="0"/>
            </w:tcBorders>
            <w:vAlign w:val="center"/>
          </w:tcPr>
          <w:p>
            <w:pPr>
              <w:pStyle w:val="29"/>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left"/>
              <w:textAlignment w:val="auto"/>
              <w:rPr>
                <w:rFonts w:hint="eastAsia" w:ascii="宋体" w:hAnsi="宋体" w:eastAsia="宋体" w:cs="宋体"/>
                <w:kern w:val="0"/>
                <w:sz w:val="18"/>
                <w:szCs w:val="18"/>
              </w:rPr>
            </w:pPr>
            <w:r>
              <w:rPr>
                <w:rFonts w:hint="eastAsia" w:ascii="宋体" w:hAnsi="宋体" w:eastAsia="宋体" w:cs="宋体"/>
                <w:kern w:val="0"/>
                <w:sz w:val="18"/>
                <w:szCs w:val="18"/>
              </w:rPr>
              <w:t>云计算的定义、特点及发展历史</w:t>
            </w:r>
          </w:p>
        </w:tc>
        <w:tc>
          <w:tcPr>
            <w:tcW w:w="4318" w:type="dxa"/>
            <w:tcBorders>
              <w:top w:val="single" w:color="auto" w:sz="4" w:space="0"/>
              <w:left w:val="single" w:color="auto" w:sz="4" w:space="0"/>
              <w:bottom w:val="single" w:color="auto" w:sz="4" w:space="0"/>
              <w:right w:val="single" w:color="auto" w:sz="4" w:space="0"/>
            </w:tcBorders>
            <w:vAlign w:val="center"/>
          </w:tcPr>
          <w:p>
            <w:pPr>
              <w:pStyle w:val="29"/>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left"/>
              <w:textAlignment w:val="auto"/>
              <w:rPr>
                <w:rFonts w:hint="eastAsia" w:ascii="宋体" w:hAnsi="宋体" w:eastAsia="宋体" w:cs="宋体"/>
                <w:kern w:val="0"/>
                <w:sz w:val="18"/>
                <w:szCs w:val="18"/>
              </w:rPr>
            </w:pPr>
            <w:r>
              <w:rPr>
                <w:rFonts w:hint="eastAsia" w:ascii="宋体" w:hAnsi="宋体" w:eastAsia="宋体" w:cs="宋体"/>
                <w:kern w:val="0"/>
                <w:sz w:val="18"/>
                <w:szCs w:val="18"/>
              </w:rPr>
              <w:t>了解云计算的定义及基本概念、发展历史和主要特点，掌握云计算与传统</w:t>
            </w:r>
            <w:r>
              <w:rPr>
                <w:rFonts w:hint="eastAsia" w:ascii="宋体" w:hAnsi="宋体" w:cs="宋体"/>
                <w:kern w:val="0"/>
                <w:sz w:val="18"/>
                <w:szCs w:val="18"/>
                <w:lang w:eastAsia="zh-CN"/>
              </w:rPr>
              <w:t>H</w:t>
            </w:r>
            <w:r>
              <w:rPr>
                <w:rFonts w:hint="eastAsia" w:ascii="宋体" w:hAnsi="宋体" w:eastAsia="宋体" w:cs="宋体"/>
                <w:kern w:val="0"/>
                <w:sz w:val="18"/>
                <w:szCs w:val="18"/>
              </w:rPr>
              <w:t>T的区别。</w:t>
            </w:r>
          </w:p>
        </w:tc>
        <w:tc>
          <w:tcPr>
            <w:tcW w:w="1890" w:type="dxa"/>
            <w:vMerge w:val="restart"/>
            <w:tcBorders>
              <w:top w:val="single" w:color="auto" w:sz="4" w:space="0"/>
              <w:left w:val="single" w:color="auto" w:sz="4" w:space="0"/>
              <w:right w:val="single" w:color="auto" w:sz="4" w:space="0"/>
            </w:tcBorders>
            <w:vAlign w:val="center"/>
          </w:tcPr>
          <w:p>
            <w:pPr>
              <w:pStyle w:val="29"/>
              <w:adjustRightInd w:val="0"/>
              <w:snapToGrid w:val="0"/>
              <w:ind w:firstLine="0" w:firstLineChars="0"/>
              <w:jc w:val="left"/>
              <w:rPr>
                <w:rFonts w:hint="eastAsia" w:ascii="宋体" w:hAnsi="宋体" w:eastAsia="宋体" w:cs="宋体"/>
                <w:kern w:val="0"/>
                <w:sz w:val="18"/>
                <w:szCs w:val="18"/>
              </w:rPr>
            </w:pPr>
            <w:r>
              <w:rPr>
                <w:rFonts w:hint="eastAsia" w:ascii="宋体" w:hAnsi="宋体" w:eastAsia="宋体" w:cs="宋体"/>
                <w:kern w:val="0"/>
                <w:sz w:val="18"/>
                <w:szCs w:val="18"/>
              </w:rPr>
              <w:t>《云计算：概念、技术与架构》、《云计算数据中心规划与设计》《大规模分布式存储系统-原理解析与架构实战》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vAlign w:val="center"/>
          </w:tcPr>
          <w:p>
            <w:pPr>
              <w:pStyle w:val="29"/>
              <w:adjustRightInd w:val="0"/>
              <w:snapToGrid w:val="0"/>
              <w:ind w:firstLine="0" w:firstLineChars="0"/>
              <w:jc w:val="center"/>
              <w:rPr>
                <w:rFonts w:hint="eastAsia" w:ascii="宋体" w:hAnsi="宋体" w:eastAsia="宋体" w:cs="宋体"/>
                <w:kern w:val="0"/>
                <w:sz w:val="18"/>
                <w:szCs w:val="18"/>
              </w:rPr>
            </w:pPr>
            <w:r>
              <w:rPr>
                <w:rFonts w:hint="eastAsia" w:ascii="宋体" w:hAnsi="宋体" w:eastAsia="宋体" w:cs="宋体"/>
                <w:kern w:val="0"/>
                <w:sz w:val="18"/>
                <w:szCs w:val="18"/>
              </w:rPr>
              <w:t>2</w:t>
            </w:r>
          </w:p>
        </w:tc>
        <w:tc>
          <w:tcPr>
            <w:tcW w:w="2252" w:type="dxa"/>
            <w:tcBorders>
              <w:top w:val="single" w:color="auto" w:sz="4" w:space="0"/>
              <w:left w:val="single" w:color="auto" w:sz="4" w:space="0"/>
              <w:bottom w:val="single" w:color="auto" w:sz="4" w:space="0"/>
              <w:right w:val="single" w:color="auto" w:sz="4" w:space="0"/>
            </w:tcBorders>
            <w:vAlign w:val="center"/>
          </w:tcPr>
          <w:p>
            <w:pPr>
              <w:pStyle w:val="29"/>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left"/>
              <w:textAlignment w:val="auto"/>
              <w:rPr>
                <w:rFonts w:hint="eastAsia" w:ascii="宋体" w:hAnsi="宋体" w:eastAsia="宋体" w:cs="宋体"/>
                <w:kern w:val="0"/>
                <w:sz w:val="18"/>
                <w:szCs w:val="18"/>
              </w:rPr>
            </w:pPr>
            <w:r>
              <w:rPr>
                <w:rFonts w:hint="eastAsia" w:ascii="宋体" w:hAnsi="宋体" w:eastAsia="宋体" w:cs="宋体"/>
                <w:kern w:val="0"/>
                <w:sz w:val="18"/>
                <w:szCs w:val="18"/>
              </w:rPr>
              <w:t>云计算数据中心的组成</w:t>
            </w:r>
          </w:p>
        </w:tc>
        <w:tc>
          <w:tcPr>
            <w:tcW w:w="4318" w:type="dxa"/>
            <w:tcBorders>
              <w:top w:val="single" w:color="auto" w:sz="4" w:space="0"/>
              <w:left w:val="single" w:color="auto" w:sz="4" w:space="0"/>
              <w:bottom w:val="single" w:color="auto" w:sz="4" w:space="0"/>
              <w:right w:val="single" w:color="auto" w:sz="4" w:space="0"/>
            </w:tcBorders>
            <w:vAlign w:val="center"/>
          </w:tcPr>
          <w:p>
            <w:pPr>
              <w:pStyle w:val="29"/>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left"/>
              <w:textAlignment w:val="auto"/>
              <w:rPr>
                <w:rFonts w:hint="eastAsia" w:ascii="宋体" w:hAnsi="宋体" w:eastAsia="宋体" w:cs="宋体"/>
                <w:kern w:val="0"/>
                <w:sz w:val="18"/>
                <w:szCs w:val="18"/>
              </w:rPr>
            </w:pPr>
            <w:r>
              <w:rPr>
                <w:rFonts w:hint="eastAsia" w:ascii="宋体" w:hAnsi="宋体" w:eastAsia="宋体" w:cs="宋体"/>
                <w:kern w:val="0"/>
                <w:sz w:val="18"/>
                <w:szCs w:val="18"/>
              </w:rPr>
              <w:t>了解云计算数据中心分类和建设标准，掌握云计算数据中心的基本架构，云计算系统的组成、安全体系架构。</w:t>
            </w:r>
          </w:p>
        </w:tc>
        <w:tc>
          <w:tcPr>
            <w:tcW w:w="1890" w:type="dxa"/>
            <w:vMerge w:val="continue"/>
            <w:tcBorders>
              <w:left w:val="single" w:color="auto" w:sz="4" w:space="0"/>
              <w:right w:val="single" w:color="auto" w:sz="4" w:space="0"/>
            </w:tcBorders>
            <w:vAlign w:val="center"/>
          </w:tcPr>
          <w:p>
            <w:pPr>
              <w:adjustRightInd w:val="0"/>
              <w:snapToGrid w:val="0"/>
              <w:jc w:val="center"/>
              <w:rPr>
                <w:rFonts w:hint="eastAsia"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vAlign w:val="center"/>
          </w:tcPr>
          <w:p>
            <w:pPr>
              <w:pStyle w:val="29"/>
              <w:adjustRightInd w:val="0"/>
              <w:snapToGrid w:val="0"/>
              <w:ind w:firstLine="0" w:firstLineChars="0"/>
              <w:jc w:val="center"/>
              <w:rPr>
                <w:rFonts w:hint="eastAsia" w:ascii="宋体" w:hAnsi="宋体" w:eastAsia="宋体" w:cs="宋体"/>
                <w:kern w:val="0"/>
                <w:sz w:val="18"/>
                <w:szCs w:val="18"/>
              </w:rPr>
            </w:pPr>
            <w:r>
              <w:rPr>
                <w:rFonts w:hint="eastAsia" w:ascii="宋体" w:hAnsi="宋体" w:eastAsia="宋体" w:cs="宋体"/>
                <w:kern w:val="0"/>
                <w:sz w:val="18"/>
                <w:szCs w:val="18"/>
              </w:rPr>
              <w:t>3</w:t>
            </w:r>
          </w:p>
        </w:tc>
        <w:tc>
          <w:tcPr>
            <w:tcW w:w="2252" w:type="dxa"/>
            <w:tcBorders>
              <w:top w:val="single" w:color="auto" w:sz="4" w:space="0"/>
              <w:left w:val="single" w:color="auto" w:sz="4" w:space="0"/>
              <w:bottom w:val="single" w:color="auto" w:sz="4" w:space="0"/>
              <w:right w:val="single" w:color="auto" w:sz="4" w:space="0"/>
            </w:tcBorders>
            <w:vAlign w:val="center"/>
          </w:tcPr>
          <w:p>
            <w:pPr>
              <w:pStyle w:val="29"/>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left"/>
              <w:textAlignment w:val="auto"/>
              <w:rPr>
                <w:rFonts w:hint="eastAsia" w:ascii="宋体" w:hAnsi="宋体" w:eastAsia="宋体" w:cs="宋体"/>
                <w:kern w:val="0"/>
                <w:sz w:val="18"/>
                <w:szCs w:val="18"/>
              </w:rPr>
            </w:pPr>
            <w:r>
              <w:rPr>
                <w:rFonts w:hint="eastAsia" w:ascii="宋体" w:hAnsi="宋体" w:eastAsia="宋体" w:cs="宋体"/>
                <w:kern w:val="0"/>
                <w:sz w:val="18"/>
                <w:szCs w:val="18"/>
              </w:rPr>
              <w:t>云计算服务的分类</w:t>
            </w:r>
          </w:p>
        </w:tc>
        <w:tc>
          <w:tcPr>
            <w:tcW w:w="4318" w:type="dxa"/>
            <w:tcBorders>
              <w:top w:val="single" w:color="auto" w:sz="4" w:space="0"/>
              <w:left w:val="single" w:color="auto" w:sz="4" w:space="0"/>
              <w:bottom w:val="single" w:color="auto" w:sz="4" w:space="0"/>
              <w:right w:val="single" w:color="auto" w:sz="4" w:space="0"/>
            </w:tcBorders>
            <w:vAlign w:val="center"/>
          </w:tcPr>
          <w:p>
            <w:pPr>
              <w:pStyle w:val="29"/>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left"/>
              <w:textAlignment w:val="auto"/>
              <w:rPr>
                <w:rFonts w:hint="eastAsia" w:ascii="宋体" w:hAnsi="宋体" w:eastAsia="宋体" w:cs="宋体"/>
                <w:kern w:val="0"/>
                <w:sz w:val="18"/>
                <w:szCs w:val="18"/>
              </w:rPr>
            </w:pPr>
            <w:r>
              <w:rPr>
                <w:rFonts w:hint="eastAsia" w:ascii="宋体" w:hAnsi="宋体" w:eastAsia="宋体" w:cs="宋体"/>
                <w:kern w:val="0"/>
                <w:sz w:val="18"/>
                <w:szCs w:val="18"/>
              </w:rPr>
              <w:t>了解云计算服务的分类，各类服务包含的具体产品类别及相互关系。</w:t>
            </w:r>
          </w:p>
        </w:tc>
        <w:tc>
          <w:tcPr>
            <w:tcW w:w="1890" w:type="dxa"/>
            <w:vMerge w:val="continue"/>
            <w:tcBorders>
              <w:left w:val="single" w:color="auto" w:sz="4" w:space="0"/>
              <w:right w:val="single" w:color="auto" w:sz="4" w:space="0"/>
            </w:tcBorders>
            <w:vAlign w:val="center"/>
          </w:tcPr>
          <w:p>
            <w:pPr>
              <w:adjustRightInd w:val="0"/>
              <w:snapToGrid w:val="0"/>
              <w:jc w:val="center"/>
              <w:rPr>
                <w:rFonts w:hint="eastAsia"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900" w:type="dxa"/>
            <w:tcBorders>
              <w:top w:val="single" w:color="auto" w:sz="4" w:space="0"/>
              <w:left w:val="single" w:color="auto" w:sz="4" w:space="0"/>
              <w:bottom w:val="single" w:color="auto" w:sz="4" w:space="0"/>
              <w:right w:val="single" w:color="auto" w:sz="4" w:space="0"/>
            </w:tcBorders>
            <w:vAlign w:val="center"/>
          </w:tcPr>
          <w:p>
            <w:pPr>
              <w:pStyle w:val="29"/>
              <w:adjustRightInd w:val="0"/>
              <w:snapToGrid w:val="0"/>
              <w:ind w:firstLine="0" w:firstLineChars="0"/>
              <w:jc w:val="center"/>
              <w:rPr>
                <w:rFonts w:hint="eastAsia" w:ascii="宋体" w:hAnsi="宋体" w:eastAsia="宋体" w:cs="宋体"/>
                <w:kern w:val="0"/>
                <w:sz w:val="18"/>
                <w:szCs w:val="18"/>
              </w:rPr>
            </w:pPr>
            <w:r>
              <w:rPr>
                <w:rFonts w:hint="eastAsia" w:ascii="宋体" w:hAnsi="宋体" w:eastAsia="宋体" w:cs="宋体"/>
                <w:kern w:val="0"/>
                <w:sz w:val="18"/>
                <w:szCs w:val="18"/>
              </w:rPr>
              <w:t>4</w:t>
            </w:r>
          </w:p>
        </w:tc>
        <w:tc>
          <w:tcPr>
            <w:tcW w:w="2252" w:type="dxa"/>
            <w:tcBorders>
              <w:top w:val="single" w:color="auto" w:sz="4" w:space="0"/>
              <w:left w:val="single" w:color="auto" w:sz="4" w:space="0"/>
              <w:bottom w:val="single" w:color="auto" w:sz="4" w:space="0"/>
              <w:right w:val="single" w:color="auto" w:sz="4" w:space="0"/>
            </w:tcBorders>
            <w:vAlign w:val="center"/>
          </w:tcPr>
          <w:p>
            <w:pPr>
              <w:pStyle w:val="29"/>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left"/>
              <w:textAlignment w:val="auto"/>
              <w:rPr>
                <w:rFonts w:hint="eastAsia" w:ascii="宋体" w:hAnsi="宋体" w:eastAsia="宋体" w:cs="宋体"/>
                <w:kern w:val="0"/>
                <w:sz w:val="18"/>
                <w:szCs w:val="18"/>
              </w:rPr>
            </w:pPr>
            <w:r>
              <w:rPr>
                <w:rFonts w:hint="eastAsia" w:ascii="宋体" w:hAnsi="宋体" w:eastAsia="宋体" w:cs="宋体"/>
                <w:kern w:val="0"/>
                <w:sz w:val="18"/>
                <w:szCs w:val="18"/>
              </w:rPr>
              <w:t>主流云计算厂商及技术</w:t>
            </w:r>
          </w:p>
        </w:tc>
        <w:tc>
          <w:tcPr>
            <w:tcW w:w="4318" w:type="dxa"/>
            <w:tcBorders>
              <w:top w:val="single" w:color="auto" w:sz="4" w:space="0"/>
              <w:left w:val="single" w:color="auto" w:sz="4" w:space="0"/>
              <w:bottom w:val="single" w:color="auto" w:sz="4" w:space="0"/>
              <w:right w:val="single" w:color="auto" w:sz="4" w:space="0"/>
            </w:tcBorders>
            <w:vAlign w:val="center"/>
          </w:tcPr>
          <w:p>
            <w:pPr>
              <w:pStyle w:val="29"/>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left"/>
              <w:textAlignment w:val="auto"/>
              <w:rPr>
                <w:rFonts w:hint="eastAsia" w:ascii="宋体" w:hAnsi="宋体" w:eastAsia="宋体" w:cs="宋体"/>
                <w:kern w:val="0"/>
                <w:sz w:val="18"/>
                <w:szCs w:val="18"/>
              </w:rPr>
            </w:pPr>
            <w:r>
              <w:rPr>
                <w:rFonts w:hint="eastAsia" w:ascii="宋体" w:hAnsi="宋体" w:eastAsia="宋体" w:cs="宋体"/>
                <w:kern w:val="0"/>
                <w:sz w:val="18"/>
                <w:szCs w:val="18"/>
              </w:rPr>
              <w:t>了解云计算行业内主流国内和国外厂商产品、服务及特点。了解各云计算厂商的主要技术及发展趋势。</w:t>
            </w:r>
          </w:p>
        </w:tc>
        <w:tc>
          <w:tcPr>
            <w:tcW w:w="1890" w:type="dxa"/>
            <w:vMerge w:val="continue"/>
            <w:tcBorders>
              <w:left w:val="single" w:color="auto" w:sz="4" w:space="0"/>
              <w:right w:val="single" w:color="auto" w:sz="4" w:space="0"/>
            </w:tcBorders>
            <w:vAlign w:val="center"/>
          </w:tcPr>
          <w:p>
            <w:pPr>
              <w:adjustRightInd w:val="0"/>
              <w:snapToGrid w:val="0"/>
              <w:jc w:val="center"/>
              <w:rPr>
                <w:rFonts w:hint="eastAsia"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900" w:type="dxa"/>
            <w:tcBorders>
              <w:top w:val="single" w:color="auto" w:sz="4" w:space="0"/>
              <w:left w:val="single" w:color="auto" w:sz="4" w:space="0"/>
              <w:bottom w:val="single" w:color="auto" w:sz="4" w:space="0"/>
              <w:right w:val="single" w:color="auto" w:sz="4" w:space="0"/>
            </w:tcBorders>
            <w:vAlign w:val="center"/>
          </w:tcPr>
          <w:p>
            <w:pPr>
              <w:pStyle w:val="29"/>
              <w:adjustRightInd w:val="0"/>
              <w:snapToGrid w:val="0"/>
              <w:ind w:firstLine="0" w:firstLineChars="0"/>
              <w:jc w:val="center"/>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2252" w:type="dxa"/>
            <w:tcBorders>
              <w:top w:val="single" w:color="auto" w:sz="4" w:space="0"/>
              <w:left w:val="single" w:color="auto" w:sz="4" w:space="0"/>
              <w:bottom w:val="single" w:color="auto" w:sz="4" w:space="0"/>
              <w:right w:val="single" w:color="auto" w:sz="4" w:space="0"/>
            </w:tcBorders>
            <w:vAlign w:val="center"/>
          </w:tcPr>
          <w:p>
            <w:pPr>
              <w:pStyle w:val="29"/>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left"/>
              <w:textAlignment w:val="auto"/>
              <w:rPr>
                <w:rFonts w:hint="eastAsia" w:ascii="宋体" w:hAnsi="宋体" w:eastAsia="宋体" w:cs="宋体"/>
                <w:kern w:val="0"/>
                <w:sz w:val="18"/>
                <w:szCs w:val="18"/>
              </w:rPr>
            </w:pPr>
            <w:r>
              <w:rPr>
                <w:rFonts w:hint="eastAsia" w:ascii="宋体" w:hAnsi="宋体" w:eastAsia="宋体" w:cs="宋体"/>
                <w:kern w:val="0"/>
                <w:sz w:val="18"/>
                <w:szCs w:val="18"/>
              </w:rPr>
              <w:t>云存储技术及产品</w:t>
            </w:r>
          </w:p>
        </w:tc>
        <w:tc>
          <w:tcPr>
            <w:tcW w:w="4318" w:type="dxa"/>
            <w:tcBorders>
              <w:top w:val="single" w:color="auto" w:sz="4" w:space="0"/>
              <w:left w:val="single" w:color="auto" w:sz="4" w:space="0"/>
              <w:bottom w:val="single" w:color="auto" w:sz="4" w:space="0"/>
              <w:right w:val="single" w:color="auto" w:sz="4" w:space="0"/>
            </w:tcBorders>
            <w:vAlign w:val="center"/>
          </w:tcPr>
          <w:p>
            <w:pPr>
              <w:pStyle w:val="29"/>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left"/>
              <w:textAlignment w:val="auto"/>
              <w:rPr>
                <w:rFonts w:hint="eastAsia" w:ascii="宋体" w:hAnsi="宋体" w:eastAsia="宋体" w:cs="宋体"/>
                <w:kern w:val="0"/>
                <w:sz w:val="18"/>
                <w:szCs w:val="18"/>
              </w:rPr>
            </w:pPr>
            <w:r>
              <w:rPr>
                <w:rFonts w:hint="eastAsia" w:ascii="宋体" w:hAnsi="宋体" w:eastAsia="宋体" w:cs="宋体"/>
                <w:kern w:val="0"/>
                <w:sz w:val="18"/>
                <w:szCs w:val="18"/>
              </w:rPr>
              <w:t>了解云存储技术的种类及特点，掌握云存储产品和服务所使用的技术和特点。</w:t>
            </w:r>
          </w:p>
        </w:tc>
        <w:tc>
          <w:tcPr>
            <w:tcW w:w="1890" w:type="dxa"/>
            <w:vMerge w:val="continue"/>
            <w:tcBorders>
              <w:left w:val="single" w:color="auto" w:sz="4" w:space="0"/>
              <w:right w:val="single" w:color="auto" w:sz="4" w:space="0"/>
            </w:tcBorders>
            <w:vAlign w:val="center"/>
          </w:tcPr>
          <w:p>
            <w:pPr>
              <w:adjustRightInd w:val="0"/>
              <w:snapToGrid w:val="0"/>
              <w:jc w:val="center"/>
              <w:rPr>
                <w:rFonts w:hint="eastAsia"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vAlign w:val="center"/>
          </w:tcPr>
          <w:p>
            <w:pPr>
              <w:pStyle w:val="29"/>
              <w:adjustRightInd w:val="0"/>
              <w:snapToGrid w:val="0"/>
              <w:ind w:firstLine="0" w:firstLineChars="0"/>
              <w:jc w:val="center"/>
              <w:rPr>
                <w:rFonts w:hint="eastAsia" w:ascii="宋体" w:hAnsi="宋体" w:eastAsia="宋体" w:cs="宋体"/>
                <w:kern w:val="0"/>
                <w:sz w:val="18"/>
                <w:szCs w:val="18"/>
              </w:rPr>
            </w:pPr>
            <w:r>
              <w:rPr>
                <w:rFonts w:hint="eastAsia" w:ascii="宋体" w:hAnsi="宋体" w:eastAsia="宋体" w:cs="宋体"/>
                <w:kern w:val="0"/>
                <w:sz w:val="18"/>
                <w:szCs w:val="18"/>
              </w:rPr>
              <w:t>6</w:t>
            </w:r>
          </w:p>
        </w:tc>
        <w:tc>
          <w:tcPr>
            <w:tcW w:w="2252" w:type="dxa"/>
            <w:tcBorders>
              <w:top w:val="single" w:color="auto" w:sz="4" w:space="0"/>
              <w:left w:val="single" w:color="auto" w:sz="4" w:space="0"/>
              <w:bottom w:val="single" w:color="auto" w:sz="4" w:space="0"/>
              <w:right w:val="single" w:color="auto" w:sz="4" w:space="0"/>
            </w:tcBorders>
            <w:vAlign w:val="center"/>
          </w:tcPr>
          <w:p>
            <w:pPr>
              <w:pStyle w:val="29"/>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left"/>
              <w:textAlignment w:val="auto"/>
              <w:rPr>
                <w:rFonts w:hint="eastAsia" w:ascii="宋体" w:hAnsi="宋体" w:eastAsia="宋体" w:cs="宋体"/>
                <w:kern w:val="0"/>
                <w:sz w:val="18"/>
                <w:szCs w:val="18"/>
              </w:rPr>
            </w:pPr>
            <w:r>
              <w:rPr>
                <w:rFonts w:hint="eastAsia" w:ascii="宋体" w:hAnsi="宋体" w:eastAsia="宋体" w:cs="宋体"/>
                <w:kern w:val="0"/>
                <w:sz w:val="18"/>
                <w:szCs w:val="18"/>
              </w:rPr>
              <w:t>虚拟化技术及发展</w:t>
            </w:r>
          </w:p>
        </w:tc>
        <w:tc>
          <w:tcPr>
            <w:tcW w:w="4318" w:type="dxa"/>
            <w:tcBorders>
              <w:top w:val="single" w:color="auto" w:sz="4" w:space="0"/>
              <w:left w:val="single" w:color="auto" w:sz="4" w:space="0"/>
              <w:bottom w:val="single" w:color="auto" w:sz="4" w:space="0"/>
              <w:right w:val="single" w:color="auto" w:sz="4" w:space="0"/>
            </w:tcBorders>
            <w:vAlign w:val="center"/>
          </w:tcPr>
          <w:p>
            <w:pPr>
              <w:pStyle w:val="29"/>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left"/>
              <w:textAlignment w:val="auto"/>
              <w:rPr>
                <w:rFonts w:hint="eastAsia" w:ascii="宋体" w:hAnsi="宋体" w:eastAsia="宋体" w:cs="宋体"/>
                <w:kern w:val="0"/>
                <w:sz w:val="18"/>
                <w:szCs w:val="18"/>
              </w:rPr>
            </w:pPr>
            <w:r>
              <w:rPr>
                <w:rFonts w:hint="eastAsia" w:ascii="宋体" w:hAnsi="宋体" w:eastAsia="宋体" w:cs="宋体"/>
                <w:kern w:val="0"/>
                <w:sz w:val="18"/>
                <w:szCs w:val="18"/>
              </w:rPr>
              <w:t>了解不同层次的虚拟化技术及分类，掌握典型虚拟化方案的具体实现，了解虚拟化发展的方向。</w:t>
            </w:r>
          </w:p>
        </w:tc>
        <w:tc>
          <w:tcPr>
            <w:tcW w:w="1890" w:type="dxa"/>
            <w:vMerge w:val="continue"/>
            <w:tcBorders>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kern w:val="0"/>
                <w:sz w:val="18"/>
                <w:szCs w:val="18"/>
              </w:rPr>
            </w:pPr>
          </w:p>
        </w:tc>
      </w:tr>
    </w:tbl>
    <w:p>
      <w:pPr>
        <w:pStyle w:val="29"/>
        <w:keepNext w:val="0"/>
        <w:keepLines w:val="0"/>
        <w:pageBreakBefore w:val="0"/>
        <w:widowControl w:val="0"/>
        <w:numPr>
          <w:ilvl w:val="0"/>
          <w:numId w:val="0"/>
        </w:numPr>
        <w:kinsoku/>
        <w:wordWrap/>
        <w:overflowPunct/>
        <w:topLinePunct w:val="0"/>
        <w:autoSpaceDE/>
        <w:autoSpaceDN/>
        <w:bidi w:val="0"/>
        <w:adjustRightInd/>
        <w:snapToGrid/>
        <w:spacing w:before="160" w:beforeLines="50" w:after="156" w:afterLines="50"/>
        <w:ind w:leftChars="0"/>
        <w:textAlignment w:val="auto"/>
        <w:rPr>
          <w:rFonts w:hint="eastAsia" w:ascii="黑体" w:hAnsi="黑体" w:eastAsia="黑体" w:cs="黑体"/>
          <w:kern w:val="0"/>
        </w:rPr>
      </w:pPr>
      <w:r>
        <w:rPr>
          <w:rFonts w:hint="eastAsia" w:ascii="黑体" w:hAnsi="黑体" w:eastAsia="黑体" w:cs="黑体"/>
          <w:b w:val="0"/>
          <w:bCs w:val="0"/>
          <w:kern w:val="0"/>
          <w:lang w:val="en-US" w:eastAsia="zh-CN"/>
        </w:rPr>
        <w:t>E.3.2</w:t>
      </w:r>
      <w:r>
        <w:rPr>
          <w:rFonts w:hint="eastAsia" w:ascii="黑体" w:hAnsi="黑体" w:eastAsia="黑体" w:cs="黑体"/>
          <w:kern w:val="0"/>
        </w:rPr>
        <w:t>云计算信息安全及产品</w:t>
      </w:r>
    </w:p>
    <w:p>
      <w:pPr>
        <w:pStyle w:val="29"/>
        <w:numPr>
          <w:ilvl w:val="0"/>
          <w:numId w:val="0"/>
        </w:numPr>
        <w:spacing w:after="156" w:afterLines="50"/>
        <w:ind w:leftChars="0"/>
        <w:jc w:val="center"/>
        <w:rPr>
          <w:rFonts w:hint="default" w:ascii="黑体" w:hAnsi="黑体" w:eastAsia="黑体" w:cs="黑体"/>
          <w:kern w:val="0"/>
          <w:lang w:val="en-US" w:eastAsia="zh-CN"/>
        </w:rPr>
      </w:pPr>
      <w:r>
        <w:rPr>
          <w:rFonts w:hint="eastAsia" w:ascii="黑体" w:hAnsi="黑体" w:eastAsia="黑体" w:cs="黑体"/>
          <w:kern w:val="0"/>
          <w:lang w:eastAsia="zh-CN"/>
        </w:rPr>
        <w:t>表</w:t>
      </w:r>
      <w:r>
        <w:rPr>
          <w:rFonts w:hint="eastAsia" w:ascii="黑体" w:hAnsi="黑体" w:eastAsia="黑体" w:cs="黑体"/>
          <w:kern w:val="0"/>
          <w:lang w:val="en-US" w:eastAsia="zh-CN"/>
        </w:rPr>
        <w:t xml:space="preserve"> E.3 </w:t>
      </w:r>
      <w:r>
        <w:rPr>
          <w:rFonts w:hint="eastAsia" w:ascii="黑体" w:hAnsi="黑体" w:eastAsia="黑体" w:cs="黑体"/>
          <w:kern w:val="0"/>
        </w:rPr>
        <w:t>云计算</w:t>
      </w:r>
      <w:r>
        <w:rPr>
          <w:rFonts w:hint="eastAsia" w:ascii="黑体" w:hAnsi="黑体" w:eastAsia="黑体" w:cs="黑体"/>
          <w:kern w:val="0"/>
          <w:lang w:eastAsia="zh-CN"/>
        </w:rPr>
        <w:t>信息安全及产品课程内容与要求</w:t>
      </w:r>
    </w:p>
    <w:tbl>
      <w:tblPr>
        <w:tblStyle w:val="21"/>
        <w:tblW w:w="9390" w:type="dxa"/>
        <w:tblInd w:w="1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5"/>
        <w:gridCol w:w="2327"/>
        <w:gridCol w:w="4226"/>
        <w:gridCol w:w="2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5" w:type="dxa"/>
            <w:tcBorders>
              <w:top w:val="single" w:color="auto" w:sz="4" w:space="0"/>
              <w:left w:val="single" w:color="auto" w:sz="4" w:space="0"/>
              <w:bottom w:val="single" w:color="auto" w:sz="4" w:space="0"/>
              <w:right w:val="single" w:color="auto" w:sz="4" w:space="0"/>
            </w:tcBorders>
            <w:vAlign w:val="center"/>
          </w:tcPr>
          <w:p>
            <w:pPr>
              <w:pStyle w:val="29"/>
              <w:ind w:firstLine="0" w:firstLineChars="0"/>
              <w:jc w:val="center"/>
              <w:rPr>
                <w:rFonts w:hint="eastAsia" w:ascii="宋体" w:hAnsi="宋体" w:eastAsia="宋体" w:cs="宋体"/>
                <w:kern w:val="0"/>
                <w:sz w:val="18"/>
                <w:szCs w:val="18"/>
              </w:rPr>
            </w:pPr>
            <w:r>
              <w:rPr>
                <w:rFonts w:hint="eastAsia" w:ascii="宋体" w:hAnsi="宋体" w:eastAsia="宋体" w:cs="宋体"/>
                <w:kern w:val="0"/>
                <w:sz w:val="18"/>
                <w:szCs w:val="18"/>
              </w:rPr>
              <w:t>章节号</w:t>
            </w:r>
          </w:p>
        </w:tc>
        <w:tc>
          <w:tcPr>
            <w:tcW w:w="2327" w:type="dxa"/>
            <w:tcBorders>
              <w:top w:val="single" w:color="auto" w:sz="4" w:space="0"/>
              <w:left w:val="single" w:color="auto" w:sz="4" w:space="0"/>
              <w:bottom w:val="single" w:color="auto" w:sz="4" w:space="0"/>
              <w:right w:val="single" w:color="auto" w:sz="4" w:space="0"/>
            </w:tcBorders>
            <w:vAlign w:val="center"/>
          </w:tcPr>
          <w:p>
            <w:pPr>
              <w:pStyle w:val="29"/>
              <w:ind w:firstLine="0" w:firstLineChars="0"/>
              <w:jc w:val="center"/>
              <w:rPr>
                <w:rFonts w:hint="eastAsia" w:ascii="宋体" w:hAnsi="宋体" w:eastAsia="宋体" w:cs="宋体"/>
                <w:kern w:val="0"/>
                <w:sz w:val="18"/>
                <w:szCs w:val="18"/>
              </w:rPr>
            </w:pPr>
            <w:r>
              <w:rPr>
                <w:rFonts w:hint="eastAsia" w:ascii="宋体" w:hAnsi="宋体" w:eastAsia="宋体" w:cs="宋体"/>
                <w:kern w:val="0"/>
                <w:sz w:val="18"/>
                <w:szCs w:val="18"/>
              </w:rPr>
              <w:t>章节名</w:t>
            </w:r>
          </w:p>
        </w:tc>
        <w:tc>
          <w:tcPr>
            <w:tcW w:w="4226" w:type="dxa"/>
            <w:tcBorders>
              <w:top w:val="single" w:color="auto" w:sz="4" w:space="0"/>
              <w:left w:val="single" w:color="auto" w:sz="4" w:space="0"/>
              <w:bottom w:val="single" w:color="auto" w:sz="4" w:space="0"/>
              <w:right w:val="single" w:color="auto" w:sz="4" w:space="0"/>
            </w:tcBorders>
            <w:vAlign w:val="center"/>
          </w:tcPr>
          <w:p>
            <w:pPr>
              <w:pStyle w:val="29"/>
              <w:ind w:firstLine="0" w:firstLineChars="0"/>
              <w:jc w:val="center"/>
              <w:rPr>
                <w:rFonts w:hint="eastAsia" w:ascii="宋体" w:hAnsi="宋体" w:eastAsia="宋体" w:cs="宋体"/>
                <w:kern w:val="0"/>
                <w:sz w:val="18"/>
                <w:szCs w:val="18"/>
              </w:rPr>
            </w:pPr>
            <w:r>
              <w:rPr>
                <w:rFonts w:hint="eastAsia" w:ascii="宋体" w:hAnsi="宋体" w:eastAsia="宋体" w:cs="宋体"/>
                <w:kern w:val="0"/>
                <w:sz w:val="18"/>
                <w:szCs w:val="18"/>
              </w:rPr>
              <w:t>内容与要求</w:t>
            </w:r>
          </w:p>
        </w:tc>
        <w:tc>
          <w:tcPr>
            <w:tcW w:w="2012" w:type="dxa"/>
            <w:tcBorders>
              <w:top w:val="single" w:color="auto" w:sz="4" w:space="0"/>
              <w:left w:val="single" w:color="auto" w:sz="4" w:space="0"/>
              <w:bottom w:val="single" w:color="auto" w:sz="4" w:space="0"/>
              <w:right w:val="single" w:color="auto" w:sz="4" w:space="0"/>
            </w:tcBorders>
            <w:vAlign w:val="center"/>
          </w:tcPr>
          <w:p>
            <w:pPr>
              <w:pStyle w:val="29"/>
              <w:ind w:firstLine="0" w:firstLineChars="0"/>
              <w:jc w:val="center"/>
              <w:rPr>
                <w:rFonts w:hint="eastAsia" w:ascii="宋体" w:hAnsi="宋体" w:eastAsia="宋体" w:cs="宋体"/>
                <w:kern w:val="0"/>
                <w:sz w:val="18"/>
                <w:szCs w:val="18"/>
              </w:rPr>
            </w:pPr>
            <w:r>
              <w:rPr>
                <w:rFonts w:hint="eastAsia" w:ascii="宋体" w:hAnsi="宋体" w:eastAsia="宋体" w:cs="宋体"/>
                <w:kern w:val="0"/>
                <w:sz w:val="18"/>
                <w:szCs w:val="18"/>
              </w:rPr>
              <w:t>参考文献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5" w:type="dxa"/>
            <w:tcBorders>
              <w:top w:val="single" w:color="auto" w:sz="4" w:space="0"/>
              <w:left w:val="single" w:color="auto" w:sz="4" w:space="0"/>
              <w:bottom w:val="single" w:color="auto" w:sz="4" w:space="0"/>
              <w:right w:val="single" w:color="auto" w:sz="4" w:space="0"/>
            </w:tcBorders>
            <w:vAlign w:val="center"/>
          </w:tcPr>
          <w:p>
            <w:pPr>
              <w:pStyle w:val="29"/>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1</w:t>
            </w:r>
          </w:p>
        </w:tc>
        <w:tc>
          <w:tcPr>
            <w:tcW w:w="2327" w:type="dxa"/>
            <w:tcBorders>
              <w:top w:val="single" w:color="auto" w:sz="4" w:space="0"/>
              <w:left w:val="single" w:color="auto" w:sz="4" w:space="0"/>
              <w:bottom w:val="single" w:color="auto" w:sz="4" w:space="0"/>
              <w:right w:val="single" w:color="auto" w:sz="4" w:space="0"/>
            </w:tcBorders>
            <w:vAlign w:val="center"/>
          </w:tcPr>
          <w:p>
            <w:pPr>
              <w:pStyle w:val="29"/>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kern w:val="0"/>
                <w:sz w:val="18"/>
                <w:szCs w:val="18"/>
              </w:rPr>
            </w:pPr>
            <w:r>
              <w:rPr>
                <w:rFonts w:hint="eastAsia" w:ascii="宋体" w:hAnsi="宋体" w:eastAsia="宋体" w:cs="宋体"/>
                <w:kern w:val="0"/>
                <w:sz w:val="18"/>
                <w:szCs w:val="18"/>
              </w:rPr>
              <w:t>云计算安全与传统信息安全的特点比较</w:t>
            </w:r>
          </w:p>
        </w:tc>
        <w:tc>
          <w:tcPr>
            <w:tcW w:w="4226" w:type="dxa"/>
            <w:tcBorders>
              <w:top w:val="single" w:color="auto" w:sz="4" w:space="0"/>
              <w:left w:val="single" w:color="auto" w:sz="4" w:space="0"/>
              <w:bottom w:val="single" w:color="auto" w:sz="4" w:space="0"/>
              <w:right w:val="single" w:color="auto" w:sz="4" w:space="0"/>
            </w:tcBorders>
            <w:vAlign w:val="center"/>
          </w:tcPr>
          <w:p>
            <w:pPr>
              <w:pStyle w:val="29"/>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left"/>
              <w:textAlignment w:val="auto"/>
              <w:rPr>
                <w:rFonts w:hint="eastAsia" w:ascii="宋体" w:hAnsi="宋体" w:eastAsia="宋体" w:cs="宋体"/>
                <w:kern w:val="0"/>
                <w:sz w:val="18"/>
                <w:szCs w:val="18"/>
              </w:rPr>
            </w:pPr>
            <w:r>
              <w:rPr>
                <w:rFonts w:hint="eastAsia" w:ascii="宋体" w:hAnsi="宋体" w:eastAsia="宋体" w:cs="宋体"/>
                <w:kern w:val="0"/>
                <w:sz w:val="18"/>
                <w:szCs w:val="18"/>
              </w:rPr>
              <w:t>了解云计算环境与传统</w:t>
            </w:r>
            <w:r>
              <w:rPr>
                <w:rFonts w:hint="eastAsia" w:ascii="宋体" w:hAnsi="宋体" w:cs="宋体"/>
                <w:kern w:val="0"/>
                <w:sz w:val="18"/>
                <w:szCs w:val="18"/>
                <w:lang w:eastAsia="zh-CN"/>
              </w:rPr>
              <w:t>H</w:t>
            </w:r>
            <w:r>
              <w:rPr>
                <w:rFonts w:hint="eastAsia" w:ascii="宋体" w:hAnsi="宋体" w:eastAsia="宋体" w:cs="宋体"/>
                <w:kern w:val="0"/>
                <w:sz w:val="18"/>
                <w:szCs w:val="18"/>
              </w:rPr>
              <w:t>T信息安全方面的面临问题的差异。</w:t>
            </w:r>
          </w:p>
        </w:tc>
        <w:tc>
          <w:tcPr>
            <w:tcW w:w="2012" w:type="dxa"/>
            <w:vMerge w:val="restart"/>
            <w:tcBorders>
              <w:top w:val="single" w:color="auto" w:sz="4" w:space="0"/>
              <w:left w:val="single" w:color="auto" w:sz="4" w:space="0"/>
              <w:right w:val="single" w:color="auto" w:sz="4" w:space="0"/>
            </w:tcBorders>
            <w:vAlign w:val="center"/>
          </w:tcPr>
          <w:p>
            <w:pPr>
              <w:pStyle w:val="29"/>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left"/>
              <w:textAlignment w:val="auto"/>
              <w:rPr>
                <w:rFonts w:hint="eastAsia" w:ascii="宋体" w:hAnsi="宋体" w:eastAsia="宋体" w:cs="宋体"/>
                <w:kern w:val="0"/>
                <w:sz w:val="18"/>
                <w:szCs w:val="18"/>
              </w:rPr>
            </w:pPr>
            <w:r>
              <w:rPr>
                <w:rFonts w:hint="eastAsia" w:ascii="宋体" w:hAnsi="宋体" w:eastAsia="宋体" w:cs="宋体"/>
                <w:kern w:val="0"/>
                <w:sz w:val="18"/>
                <w:szCs w:val="18"/>
              </w:rPr>
              <w:t>《云安全原理与实践》、《云计算信息安全管理—CSA C-STAR实施指南》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25" w:type="dxa"/>
            <w:tcBorders>
              <w:top w:val="single" w:color="auto" w:sz="4" w:space="0"/>
              <w:left w:val="single" w:color="auto" w:sz="4" w:space="0"/>
              <w:bottom w:val="single" w:color="auto" w:sz="4" w:space="0"/>
              <w:right w:val="single" w:color="auto" w:sz="4" w:space="0"/>
            </w:tcBorders>
            <w:vAlign w:val="center"/>
          </w:tcPr>
          <w:p>
            <w:pPr>
              <w:pStyle w:val="29"/>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2</w:t>
            </w:r>
          </w:p>
        </w:tc>
        <w:tc>
          <w:tcPr>
            <w:tcW w:w="2327" w:type="dxa"/>
            <w:tcBorders>
              <w:top w:val="single" w:color="auto" w:sz="4" w:space="0"/>
              <w:left w:val="single" w:color="auto" w:sz="4" w:space="0"/>
              <w:bottom w:val="single" w:color="auto" w:sz="4" w:space="0"/>
              <w:right w:val="single" w:color="auto" w:sz="4" w:space="0"/>
            </w:tcBorders>
            <w:vAlign w:val="center"/>
          </w:tcPr>
          <w:p>
            <w:pPr>
              <w:pStyle w:val="29"/>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kern w:val="0"/>
                <w:sz w:val="18"/>
                <w:szCs w:val="18"/>
              </w:rPr>
            </w:pPr>
            <w:r>
              <w:rPr>
                <w:rFonts w:hint="eastAsia" w:ascii="宋体" w:hAnsi="宋体" w:eastAsia="宋体" w:cs="宋体"/>
                <w:kern w:val="0"/>
                <w:sz w:val="18"/>
                <w:szCs w:val="18"/>
              </w:rPr>
              <w:t>云计算主要的安全问题及分类</w:t>
            </w:r>
          </w:p>
        </w:tc>
        <w:tc>
          <w:tcPr>
            <w:tcW w:w="4226" w:type="dxa"/>
            <w:tcBorders>
              <w:top w:val="single" w:color="auto" w:sz="4" w:space="0"/>
              <w:left w:val="single" w:color="auto" w:sz="4" w:space="0"/>
              <w:bottom w:val="single" w:color="auto" w:sz="4" w:space="0"/>
              <w:right w:val="single" w:color="auto" w:sz="4" w:space="0"/>
            </w:tcBorders>
            <w:vAlign w:val="center"/>
          </w:tcPr>
          <w:p>
            <w:pPr>
              <w:pStyle w:val="29"/>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left"/>
              <w:textAlignment w:val="auto"/>
              <w:rPr>
                <w:rFonts w:hint="eastAsia" w:ascii="宋体" w:hAnsi="宋体" w:eastAsia="宋体" w:cs="宋体"/>
                <w:kern w:val="0"/>
                <w:sz w:val="18"/>
                <w:szCs w:val="18"/>
              </w:rPr>
            </w:pPr>
            <w:r>
              <w:rPr>
                <w:rFonts w:hint="eastAsia" w:ascii="宋体" w:hAnsi="宋体" w:eastAsia="宋体" w:cs="宋体"/>
                <w:kern w:val="0"/>
                <w:sz w:val="18"/>
                <w:szCs w:val="18"/>
              </w:rPr>
              <w:t>了解云计算面临在主要安全问题及分类，掌握安全威胁的种类、基本原理和防御手段。</w:t>
            </w:r>
          </w:p>
        </w:tc>
        <w:tc>
          <w:tcPr>
            <w:tcW w:w="2012" w:type="dxa"/>
            <w:vMerge w:val="continue"/>
            <w:tcBorders>
              <w:left w:val="single" w:color="auto" w:sz="4" w:space="0"/>
              <w:right w:val="single" w:color="auto" w:sz="4" w:space="0"/>
            </w:tcBorders>
            <w:vAlign w:val="center"/>
          </w:tcPr>
          <w:p>
            <w:pPr>
              <w:adjustRightInd w:val="0"/>
              <w:snapToGrid w:val="0"/>
              <w:rPr>
                <w:rFonts w:hint="eastAsia"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825" w:type="dxa"/>
            <w:tcBorders>
              <w:top w:val="single" w:color="auto" w:sz="4" w:space="0"/>
              <w:left w:val="single" w:color="auto" w:sz="4" w:space="0"/>
              <w:bottom w:val="single" w:color="auto" w:sz="4" w:space="0"/>
              <w:right w:val="single" w:color="auto" w:sz="4" w:space="0"/>
            </w:tcBorders>
            <w:vAlign w:val="center"/>
          </w:tcPr>
          <w:p>
            <w:pPr>
              <w:pStyle w:val="29"/>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3</w:t>
            </w:r>
          </w:p>
        </w:tc>
        <w:tc>
          <w:tcPr>
            <w:tcW w:w="2327" w:type="dxa"/>
            <w:tcBorders>
              <w:top w:val="single" w:color="auto" w:sz="4" w:space="0"/>
              <w:left w:val="single" w:color="auto" w:sz="4" w:space="0"/>
              <w:bottom w:val="single" w:color="auto" w:sz="4" w:space="0"/>
              <w:right w:val="single" w:color="auto" w:sz="4" w:space="0"/>
            </w:tcBorders>
            <w:vAlign w:val="center"/>
          </w:tcPr>
          <w:p>
            <w:pPr>
              <w:pStyle w:val="29"/>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kern w:val="0"/>
                <w:sz w:val="18"/>
                <w:szCs w:val="18"/>
              </w:rPr>
            </w:pPr>
            <w:r>
              <w:rPr>
                <w:rFonts w:hint="eastAsia" w:ascii="宋体" w:hAnsi="宋体" w:eastAsia="宋体" w:cs="宋体"/>
                <w:kern w:val="0"/>
                <w:sz w:val="18"/>
                <w:szCs w:val="18"/>
              </w:rPr>
              <w:t>云计算网络安全及产品</w:t>
            </w:r>
          </w:p>
        </w:tc>
        <w:tc>
          <w:tcPr>
            <w:tcW w:w="4226" w:type="dxa"/>
            <w:tcBorders>
              <w:top w:val="single" w:color="auto" w:sz="4" w:space="0"/>
              <w:left w:val="single" w:color="auto" w:sz="4" w:space="0"/>
              <w:bottom w:val="single" w:color="auto" w:sz="4" w:space="0"/>
              <w:right w:val="single" w:color="auto" w:sz="4" w:space="0"/>
            </w:tcBorders>
            <w:vAlign w:val="center"/>
          </w:tcPr>
          <w:p>
            <w:pPr>
              <w:pStyle w:val="29"/>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left"/>
              <w:textAlignment w:val="auto"/>
              <w:rPr>
                <w:rFonts w:hint="eastAsia" w:ascii="宋体" w:hAnsi="宋体" w:eastAsia="宋体" w:cs="宋体"/>
                <w:kern w:val="0"/>
                <w:sz w:val="18"/>
                <w:szCs w:val="18"/>
              </w:rPr>
            </w:pPr>
            <w:r>
              <w:rPr>
                <w:rFonts w:hint="eastAsia" w:ascii="宋体" w:hAnsi="宋体" w:eastAsia="宋体" w:cs="宋体"/>
                <w:kern w:val="0"/>
                <w:sz w:val="18"/>
                <w:szCs w:val="18"/>
              </w:rPr>
              <w:t>了解云计算安全产品和服务的分类，掌握各厂商特色安全产品及特点。熟悉安全等级保护对应的安全产品。</w:t>
            </w:r>
          </w:p>
        </w:tc>
        <w:tc>
          <w:tcPr>
            <w:tcW w:w="2012" w:type="dxa"/>
            <w:vMerge w:val="continue"/>
            <w:tcBorders>
              <w:left w:val="single" w:color="auto" w:sz="4" w:space="0"/>
              <w:right w:val="single" w:color="auto" w:sz="4" w:space="0"/>
            </w:tcBorders>
            <w:vAlign w:val="center"/>
          </w:tcPr>
          <w:p>
            <w:pPr>
              <w:adjustRightInd w:val="0"/>
              <w:snapToGrid w:val="0"/>
              <w:rPr>
                <w:rFonts w:hint="eastAsia" w:ascii="宋体" w:hAnsi="宋体" w:eastAsia="宋体" w:cs="宋体"/>
                <w:kern w:val="0"/>
                <w:sz w:val="18"/>
                <w:szCs w:val="18"/>
              </w:rPr>
            </w:pPr>
          </w:p>
        </w:tc>
      </w:tr>
    </w:tbl>
    <w:p>
      <w:pPr>
        <w:pStyle w:val="29"/>
        <w:keepNext w:val="0"/>
        <w:keepLines w:val="0"/>
        <w:pageBreakBefore w:val="0"/>
        <w:widowControl w:val="0"/>
        <w:numPr>
          <w:ilvl w:val="0"/>
          <w:numId w:val="0"/>
        </w:numPr>
        <w:kinsoku/>
        <w:wordWrap/>
        <w:overflowPunct/>
        <w:topLinePunct w:val="0"/>
        <w:autoSpaceDE/>
        <w:autoSpaceDN/>
        <w:bidi w:val="0"/>
        <w:adjustRightInd/>
        <w:snapToGrid/>
        <w:spacing w:before="160" w:beforeLines="50" w:after="156" w:afterLines="50"/>
        <w:ind w:leftChars="0"/>
        <w:textAlignment w:val="auto"/>
        <w:rPr>
          <w:rFonts w:hint="eastAsia" w:ascii="黑体" w:hAnsi="黑体" w:eastAsia="黑体" w:cs="黑体"/>
          <w:kern w:val="0"/>
        </w:rPr>
      </w:pPr>
      <w:r>
        <w:rPr>
          <w:rFonts w:hint="eastAsia" w:ascii="黑体" w:hAnsi="黑体" w:eastAsia="黑体" w:cs="黑体"/>
          <w:b w:val="0"/>
          <w:bCs w:val="0"/>
          <w:kern w:val="0"/>
          <w:lang w:val="en-US" w:eastAsia="zh-CN"/>
        </w:rPr>
        <w:t>E.3.2</w:t>
      </w:r>
      <w:r>
        <w:rPr>
          <w:rFonts w:hint="eastAsia" w:ascii="黑体" w:hAnsi="黑体" w:eastAsia="黑体" w:cs="黑体"/>
          <w:kern w:val="0"/>
        </w:rPr>
        <w:t>云计算信息安全管理及标准</w:t>
      </w:r>
    </w:p>
    <w:p>
      <w:pPr>
        <w:pStyle w:val="29"/>
        <w:keepNext w:val="0"/>
        <w:keepLines w:val="0"/>
        <w:pageBreakBefore w:val="0"/>
        <w:widowControl w:val="0"/>
        <w:numPr>
          <w:ilvl w:val="0"/>
          <w:numId w:val="0"/>
        </w:numPr>
        <w:kinsoku/>
        <w:wordWrap/>
        <w:overflowPunct/>
        <w:topLinePunct w:val="0"/>
        <w:autoSpaceDE/>
        <w:autoSpaceDN/>
        <w:bidi w:val="0"/>
        <w:adjustRightInd/>
        <w:snapToGrid/>
        <w:spacing w:before="160" w:beforeLines="50" w:after="156" w:afterLines="50"/>
        <w:ind w:leftChars="0"/>
        <w:jc w:val="center"/>
        <w:textAlignment w:val="auto"/>
        <w:rPr>
          <w:rFonts w:hint="eastAsia" w:ascii="黑体" w:hAnsi="黑体" w:eastAsia="黑体" w:cs="黑体"/>
          <w:kern w:val="0"/>
          <w:lang w:val="en-US" w:eastAsia="zh-CN"/>
        </w:rPr>
      </w:pPr>
      <w:r>
        <w:rPr>
          <w:rFonts w:hint="eastAsia" w:ascii="黑体" w:hAnsi="黑体" w:eastAsia="黑体" w:cs="黑体"/>
          <w:kern w:val="0"/>
          <w:lang w:eastAsia="zh-CN"/>
        </w:rPr>
        <w:t>表</w:t>
      </w:r>
      <w:r>
        <w:rPr>
          <w:rFonts w:hint="eastAsia" w:ascii="黑体" w:hAnsi="黑体" w:eastAsia="黑体" w:cs="黑体"/>
          <w:kern w:val="0"/>
          <w:lang w:val="en-US" w:eastAsia="zh-CN"/>
        </w:rPr>
        <w:t xml:space="preserve">E.4 </w:t>
      </w:r>
      <w:r>
        <w:rPr>
          <w:rFonts w:hint="eastAsia" w:ascii="黑体" w:hAnsi="黑体" w:eastAsia="黑体" w:cs="黑体"/>
          <w:kern w:val="0"/>
        </w:rPr>
        <w:t>云计算信息安全管理及标准</w:t>
      </w:r>
      <w:r>
        <w:rPr>
          <w:rFonts w:hint="eastAsia" w:ascii="黑体" w:hAnsi="黑体" w:eastAsia="黑体" w:cs="黑体"/>
          <w:kern w:val="0"/>
          <w:lang w:eastAsia="zh-CN"/>
        </w:rPr>
        <w:t>课程内容与要求</w:t>
      </w:r>
    </w:p>
    <w:tbl>
      <w:tblPr>
        <w:tblStyle w:val="21"/>
        <w:tblW w:w="942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
        <w:gridCol w:w="2254"/>
        <w:gridCol w:w="4211"/>
        <w:gridCol w:w="2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tcBorders>
              <w:top w:val="single" w:color="auto" w:sz="4" w:space="0"/>
              <w:left w:val="single" w:color="auto" w:sz="4" w:space="0"/>
              <w:bottom w:val="single" w:color="auto" w:sz="4" w:space="0"/>
              <w:right w:val="single" w:color="auto" w:sz="4" w:space="0"/>
            </w:tcBorders>
            <w:vAlign w:val="center"/>
          </w:tcPr>
          <w:p>
            <w:pPr>
              <w:pStyle w:val="29"/>
              <w:ind w:firstLine="0" w:firstLineChars="0"/>
              <w:jc w:val="center"/>
              <w:rPr>
                <w:rFonts w:hint="eastAsia" w:ascii="黑体" w:hAnsi="黑体" w:eastAsia="黑体" w:cs="黑体"/>
                <w:kern w:val="0"/>
                <w:sz w:val="21"/>
                <w:szCs w:val="21"/>
              </w:rPr>
            </w:pPr>
            <w:r>
              <w:rPr>
                <w:rFonts w:hint="eastAsia" w:ascii="黑体" w:hAnsi="黑体" w:eastAsia="黑体" w:cs="黑体"/>
                <w:kern w:val="0"/>
                <w:sz w:val="21"/>
                <w:szCs w:val="21"/>
              </w:rPr>
              <w:t>章节号</w:t>
            </w:r>
          </w:p>
        </w:tc>
        <w:tc>
          <w:tcPr>
            <w:tcW w:w="2254" w:type="dxa"/>
            <w:tcBorders>
              <w:top w:val="single" w:color="auto" w:sz="4" w:space="0"/>
              <w:left w:val="single" w:color="auto" w:sz="4" w:space="0"/>
              <w:bottom w:val="single" w:color="auto" w:sz="4" w:space="0"/>
              <w:right w:val="single" w:color="auto" w:sz="4" w:space="0"/>
            </w:tcBorders>
            <w:vAlign w:val="center"/>
          </w:tcPr>
          <w:p>
            <w:pPr>
              <w:pStyle w:val="29"/>
              <w:ind w:firstLine="0" w:firstLineChars="0"/>
              <w:jc w:val="center"/>
              <w:rPr>
                <w:rFonts w:hint="eastAsia" w:ascii="黑体" w:hAnsi="黑体" w:eastAsia="黑体" w:cs="黑体"/>
                <w:kern w:val="0"/>
                <w:sz w:val="21"/>
                <w:szCs w:val="21"/>
              </w:rPr>
            </w:pPr>
            <w:r>
              <w:rPr>
                <w:rFonts w:hint="eastAsia" w:ascii="黑体" w:hAnsi="黑体" w:eastAsia="黑体" w:cs="黑体"/>
                <w:kern w:val="0"/>
                <w:sz w:val="21"/>
                <w:szCs w:val="21"/>
              </w:rPr>
              <w:t>章节名</w:t>
            </w:r>
          </w:p>
        </w:tc>
        <w:tc>
          <w:tcPr>
            <w:tcW w:w="4211" w:type="dxa"/>
            <w:tcBorders>
              <w:top w:val="single" w:color="auto" w:sz="4" w:space="0"/>
              <w:left w:val="single" w:color="auto" w:sz="4" w:space="0"/>
              <w:bottom w:val="single" w:color="auto" w:sz="4" w:space="0"/>
              <w:right w:val="single" w:color="auto" w:sz="4" w:space="0"/>
            </w:tcBorders>
            <w:vAlign w:val="center"/>
          </w:tcPr>
          <w:p>
            <w:pPr>
              <w:pStyle w:val="29"/>
              <w:ind w:firstLine="0" w:firstLineChars="0"/>
              <w:jc w:val="center"/>
              <w:rPr>
                <w:rFonts w:hint="eastAsia" w:ascii="黑体" w:hAnsi="黑体" w:eastAsia="黑体" w:cs="黑体"/>
                <w:kern w:val="0"/>
                <w:sz w:val="21"/>
                <w:szCs w:val="21"/>
              </w:rPr>
            </w:pPr>
            <w:r>
              <w:rPr>
                <w:rFonts w:hint="eastAsia" w:ascii="黑体" w:hAnsi="黑体" w:eastAsia="黑体" w:cs="黑体"/>
                <w:kern w:val="0"/>
                <w:sz w:val="21"/>
                <w:szCs w:val="21"/>
              </w:rPr>
              <w:t>内容与要求</w:t>
            </w:r>
          </w:p>
        </w:tc>
        <w:tc>
          <w:tcPr>
            <w:tcW w:w="2025" w:type="dxa"/>
            <w:tcBorders>
              <w:top w:val="single" w:color="auto" w:sz="4" w:space="0"/>
              <w:left w:val="single" w:color="auto" w:sz="4" w:space="0"/>
              <w:bottom w:val="single" w:color="auto" w:sz="4" w:space="0"/>
              <w:right w:val="single" w:color="auto" w:sz="4" w:space="0"/>
            </w:tcBorders>
            <w:vAlign w:val="center"/>
          </w:tcPr>
          <w:p>
            <w:pPr>
              <w:pStyle w:val="29"/>
              <w:ind w:firstLine="0" w:firstLineChars="0"/>
              <w:jc w:val="center"/>
              <w:rPr>
                <w:rFonts w:hint="eastAsia" w:ascii="黑体" w:hAnsi="黑体" w:eastAsia="黑体" w:cs="黑体"/>
                <w:kern w:val="0"/>
                <w:sz w:val="21"/>
                <w:szCs w:val="21"/>
              </w:rPr>
            </w:pPr>
            <w:r>
              <w:rPr>
                <w:rFonts w:hint="eastAsia" w:ascii="黑体" w:hAnsi="黑体" w:eastAsia="黑体" w:cs="黑体"/>
                <w:kern w:val="0"/>
                <w:sz w:val="21"/>
                <w:szCs w:val="21"/>
              </w:rPr>
              <w:t>参考文献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tcBorders>
              <w:top w:val="single" w:color="auto" w:sz="4" w:space="0"/>
              <w:left w:val="single" w:color="auto" w:sz="4" w:space="0"/>
              <w:bottom w:val="single" w:color="auto" w:sz="4" w:space="0"/>
              <w:right w:val="single" w:color="auto" w:sz="4" w:space="0"/>
            </w:tcBorders>
            <w:vAlign w:val="center"/>
          </w:tcPr>
          <w:p>
            <w:pPr>
              <w:pStyle w:val="29"/>
              <w:keepNext w:val="0"/>
              <w:keepLines w:val="0"/>
              <w:pageBreakBefore w:val="0"/>
              <w:widowControl w:val="0"/>
              <w:kinsoku/>
              <w:wordWrap/>
              <w:overflowPunct/>
              <w:topLinePunct w:val="0"/>
              <w:autoSpaceDE/>
              <w:autoSpaceDN/>
              <w:bidi w:val="0"/>
              <w:adjustRightInd/>
              <w:snapToGrid/>
              <w:spacing w:line="264" w:lineRule="auto"/>
              <w:ind w:firstLine="0" w:firstLineChars="0"/>
              <w:jc w:val="center"/>
              <w:textAlignment w:val="auto"/>
              <w:rPr>
                <w:kern w:val="0"/>
                <w:sz w:val="18"/>
                <w:szCs w:val="18"/>
              </w:rPr>
            </w:pPr>
            <w:r>
              <w:rPr>
                <w:rFonts w:hint="eastAsia"/>
                <w:kern w:val="0"/>
                <w:sz w:val="18"/>
                <w:szCs w:val="18"/>
              </w:rPr>
              <w:t>1</w:t>
            </w:r>
          </w:p>
        </w:tc>
        <w:tc>
          <w:tcPr>
            <w:tcW w:w="2254" w:type="dxa"/>
            <w:tcBorders>
              <w:top w:val="single" w:color="auto" w:sz="4" w:space="0"/>
              <w:left w:val="single" w:color="auto" w:sz="4" w:space="0"/>
              <w:bottom w:val="single" w:color="auto" w:sz="4" w:space="0"/>
              <w:right w:val="single" w:color="auto" w:sz="4" w:space="0"/>
            </w:tcBorders>
            <w:vAlign w:val="center"/>
          </w:tcPr>
          <w:p>
            <w:pPr>
              <w:pStyle w:val="29"/>
              <w:keepNext w:val="0"/>
              <w:keepLines w:val="0"/>
              <w:pageBreakBefore w:val="0"/>
              <w:widowControl w:val="0"/>
              <w:kinsoku/>
              <w:wordWrap/>
              <w:overflowPunct/>
              <w:topLinePunct w:val="0"/>
              <w:autoSpaceDE/>
              <w:autoSpaceDN/>
              <w:bidi w:val="0"/>
              <w:adjustRightInd/>
              <w:snapToGrid/>
              <w:spacing w:line="264" w:lineRule="auto"/>
              <w:ind w:firstLine="0" w:firstLineChars="0"/>
              <w:textAlignment w:val="auto"/>
              <w:rPr>
                <w:kern w:val="0"/>
                <w:sz w:val="18"/>
                <w:szCs w:val="18"/>
              </w:rPr>
            </w:pPr>
            <w:r>
              <w:rPr>
                <w:rFonts w:hint="eastAsia"/>
                <w:kern w:val="0"/>
                <w:sz w:val="18"/>
                <w:szCs w:val="18"/>
              </w:rPr>
              <w:t>云计算相关国际、国内标准及规定</w:t>
            </w:r>
          </w:p>
        </w:tc>
        <w:tc>
          <w:tcPr>
            <w:tcW w:w="4211" w:type="dxa"/>
            <w:tcBorders>
              <w:top w:val="single" w:color="auto" w:sz="4" w:space="0"/>
              <w:left w:val="single" w:color="auto" w:sz="4" w:space="0"/>
              <w:bottom w:val="single" w:color="auto" w:sz="4" w:space="0"/>
              <w:right w:val="single" w:color="auto" w:sz="4" w:space="0"/>
            </w:tcBorders>
            <w:vAlign w:val="center"/>
          </w:tcPr>
          <w:p>
            <w:pPr>
              <w:pStyle w:val="29"/>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left"/>
              <w:textAlignment w:val="auto"/>
              <w:rPr>
                <w:rFonts w:hint="eastAsia" w:ascii="宋体" w:hAnsi="宋体" w:eastAsia="宋体" w:cs="宋体"/>
                <w:kern w:val="0"/>
                <w:sz w:val="18"/>
                <w:szCs w:val="18"/>
              </w:rPr>
            </w:pPr>
            <w:r>
              <w:rPr>
                <w:rFonts w:hint="eastAsia" w:ascii="宋体" w:hAnsi="宋体" w:eastAsia="宋体" w:cs="宋体"/>
                <w:kern w:val="0"/>
                <w:sz w:val="18"/>
                <w:szCs w:val="18"/>
              </w:rPr>
              <w:t>了解云计算安全管理标准化工作概况，掌握</w:t>
            </w:r>
            <w:r>
              <w:rPr>
                <w:rFonts w:hint="eastAsia" w:ascii="宋体" w:hAnsi="宋体" w:cs="宋体"/>
                <w:kern w:val="0"/>
                <w:sz w:val="18"/>
                <w:szCs w:val="18"/>
                <w:lang w:eastAsia="zh-CN"/>
              </w:rPr>
              <w:t>H</w:t>
            </w:r>
            <w:r>
              <w:rPr>
                <w:rFonts w:hint="eastAsia" w:ascii="宋体" w:hAnsi="宋体" w:eastAsia="宋体" w:cs="宋体"/>
                <w:kern w:val="0"/>
                <w:sz w:val="18"/>
                <w:szCs w:val="18"/>
              </w:rPr>
              <w:t>SO27001、</w:t>
            </w:r>
            <w:r>
              <w:rPr>
                <w:rFonts w:hint="eastAsia" w:ascii="宋体" w:hAnsi="宋体" w:cs="宋体"/>
                <w:kern w:val="0"/>
                <w:sz w:val="18"/>
                <w:szCs w:val="18"/>
                <w:lang w:eastAsia="zh-CN"/>
              </w:rPr>
              <w:t>H</w:t>
            </w:r>
            <w:r>
              <w:rPr>
                <w:rFonts w:hint="eastAsia" w:ascii="宋体" w:hAnsi="宋体" w:eastAsia="宋体" w:cs="宋体"/>
                <w:kern w:val="0"/>
                <w:sz w:val="18"/>
                <w:szCs w:val="18"/>
              </w:rPr>
              <w:t xml:space="preserve">SO27018等主要安全管理标准及对应的国家标准。 </w:t>
            </w:r>
          </w:p>
        </w:tc>
        <w:tc>
          <w:tcPr>
            <w:tcW w:w="2025"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ascii="Times New Roman" w:hAnsi="Times New Roman" w:eastAsia="宋体" w:cs="Times New Roman"/>
                <w:kern w:val="0"/>
                <w:sz w:val="18"/>
                <w:szCs w:val="18"/>
              </w:rPr>
            </w:pPr>
            <w:r>
              <w:rPr>
                <w:rFonts w:hint="eastAsia" w:ascii="宋体" w:hAnsi="宋体" w:eastAsia="宋体" w:cs="宋体"/>
                <w:kern w:val="0"/>
                <w:sz w:val="18"/>
                <w:szCs w:val="18"/>
                <w:lang w:val="en-US" w:eastAsia="zh-CN" w:bidi="ar-SA"/>
              </w:rPr>
              <w:t>《云计算信息安全管理—CSAC-STAR实施指南》、《云计算安全体系/信息安全国家重点实验室信息安全丛书》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tcBorders>
              <w:top w:val="single" w:color="auto" w:sz="4" w:space="0"/>
              <w:left w:val="single" w:color="auto" w:sz="4" w:space="0"/>
              <w:bottom w:val="single" w:color="auto" w:sz="4" w:space="0"/>
              <w:right w:val="single" w:color="auto" w:sz="4" w:space="0"/>
            </w:tcBorders>
            <w:vAlign w:val="center"/>
          </w:tcPr>
          <w:p>
            <w:pPr>
              <w:pStyle w:val="29"/>
              <w:keepNext w:val="0"/>
              <w:keepLines w:val="0"/>
              <w:pageBreakBefore w:val="0"/>
              <w:widowControl w:val="0"/>
              <w:kinsoku/>
              <w:wordWrap/>
              <w:overflowPunct/>
              <w:topLinePunct w:val="0"/>
              <w:autoSpaceDE/>
              <w:autoSpaceDN/>
              <w:bidi w:val="0"/>
              <w:adjustRightInd/>
              <w:snapToGrid/>
              <w:spacing w:line="264" w:lineRule="auto"/>
              <w:ind w:firstLine="0" w:firstLineChars="0"/>
              <w:jc w:val="center"/>
              <w:textAlignment w:val="auto"/>
              <w:rPr>
                <w:kern w:val="0"/>
                <w:sz w:val="18"/>
                <w:szCs w:val="18"/>
              </w:rPr>
            </w:pPr>
            <w:r>
              <w:rPr>
                <w:rFonts w:hint="eastAsia"/>
                <w:kern w:val="0"/>
                <w:sz w:val="18"/>
                <w:szCs w:val="18"/>
              </w:rPr>
              <w:t>2</w:t>
            </w:r>
          </w:p>
        </w:tc>
        <w:tc>
          <w:tcPr>
            <w:tcW w:w="2254" w:type="dxa"/>
            <w:tcBorders>
              <w:top w:val="single" w:color="auto" w:sz="4" w:space="0"/>
              <w:left w:val="single" w:color="auto" w:sz="4" w:space="0"/>
              <w:bottom w:val="single" w:color="auto" w:sz="4" w:space="0"/>
              <w:right w:val="single" w:color="auto" w:sz="4" w:space="0"/>
            </w:tcBorders>
            <w:vAlign w:val="center"/>
          </w:tcPr>
          <w:p>
            <w:pPr>
              <w:pStyle w:val="29"/>
              <w:keepNext w:val="0"/>
              <w:keepLines w:val="0"/>
              <w:pageBreakBefore w:val="0"/>
              <w:widowControl w:val="0"/>
              <w:kinsoku/>
              <w:wordWrap/>
              <w:overflowPunct/>
              <w:topLinePunct w:val="0"/>
              <w:autoSpaceDE/>
              <w:autoSpaceDN/>
              <w:bidi w:val="0"/>
              <w:adjustRightInd/>
              <w:snapToGrid/>
              <w:spacing w:line="264" w:lineRule="auto"/>
              <w:ind w:firstLine="0" w:firstLineChars="0"/>
              <w:textAlignment w:val="auto"/>
              <w:rPr>
                <w:kern w:val="0"/>
                <w:sz w:val="18"/>
                <w:szCs w:val="18"/>
              </w:rPr>
            </w:pPr>
            <w:r>
              <w:rPr>
                <w:rFonts w:hint="eastAsia"/>
                <w:kern w:val="0"/>
                <w:sz w:val="18"/>
                <w:szCs w:val="18"/>
              </w:rPr>
              <w:t>云计算安全管理的规定和要求</w:t>
            </w:r>
          </w:p>
        </w:tc>
        <w:tc>
          <w:tcPr>
            <w:tcW w:w="4211" w:type="dxa"/>
            <w:tcBorders>
              <w:top w:val="single" w:color="auto" w:sz="4" w:space="0"/>
              <w:left w:val="single" w:color="auto" w:sz="4" w:space="0"/>
              <w:bottom w:val="single" w:color="auto" w:sz="4" w:space="0"/>
              <w:right w:val="single" w:color="auto" w:sz="4" w:space="0"/>
            </w:tcBorders>
            <w:vAlign w:val="center"/>
          </w:tcPr>
          <w:p>
            <w:pPr>
              <w:pStyle w:val="29"/>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left"/>
              <w:textAlignment w:val="auto"/>
              <w:rPr>
                <w:rFonts w:hint="eastAsia" w:ascii="宋体" w:hAnsi="宋体" w:eastAsia="宋体" w:cs="宋体"/>
                <w:kern w:val="0"/>
                <w:sz w:val="18"/>
                <w:szCs w:val="18"/>
              </w:rPr>
            </w:pPr>
            <w:r>
              <w:rPr>
                <w:rFonts w:hint="eastAsia" w:ascii="宋体" w:hAnsi="宋体" w:eastAsia="宋体" w:cs="宋体"/>
                <w:kern w:val="0"/>
                <w:sz w:val="18"/>
                <w:szCs w:val="18"/>
              </w:rPr>
              <w:t>掌握《网络安全法》、《计算机信息系统安全保护条例》等主要法律法规对云计算的要求。</w:t>
            </w:r>
          </w:p>
        </w:tc>
        <w:tc>
          <w:tcPr>
            <w:tcW w:w="2025"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textAlignment w:val="auto"/>
              <w:rPr>
                <w:rFonts w:ascii="Times New Roman" w:hAnsi="Times New Roman" w:eastAsia="宋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tcBorders>
              <w:top w:val="single" w:color="auto" w:sz="4" w:space="0"/>
              <w:left w:val="single" w:color="auto" w:sz="4" w:space="0"/>
              <w:bottom w:val="single" w:color="auto" w:sz="4" w:space="0"/>
              <w:right w:val="single" w:color="auto" w:sz="4" w:space="0"/>
            </w:tcBorders>
            <w:vAlign w:val="center"/>
          </w:tcPr>
          <w:p>
            <w:pPr>
              <w:pStyle w:val="29"/>
              <w:keepNext w:val="0"/>
              <w:keepLines w:val="0"/>
              <w:pageBreakBefore w:val="0"/>
              <w:widowControl w:val="0"/>
              <w:kinsoku/>
              <w:wordWrap/>
              <w:overflowPunct/>
              <w:topLinePunct w:val="0"/>
              <w:autoSpaceDE/>
              <w:autoSpaceDN/>
              <w:bidi w:val="0"/>
              <w:adjustRightInd/>
              <w:snapToGrid/>
              <w:spacing w:line="264" w:lineRule="auto"/>
              <w:ind w:firstLine="0" w:firstLineChars="0"/>
              <w:jc w:val="center"/>
              <w:textAlignment w:val="auto"/>
              <w:rPr>
                <w:kern w:val="0"/>
                <w:sz w:val="18"/>
                <w:szCs w:val="18"/>
              </w:rPr>
            </w:pPr>
            <w:r>
              <w:rPr>
                <w:rFonts w:hint="eastAsia"/>
                <w:kern w:val="0"/>
                <w:sz w:val="18"/>
                <w:szCs w:val="18"/>
              </w:rPr>
              <w:t>3</w:t>
            </w:r>
          </w:p>
        </w:tc>
        <w:tc>
          <w:tcPr>
            <w:tcW w:w="2254" w:type="dxa"/>
            <w:tcBorders>
              <w:top w:val="single" w:color="auto" w:sz="4" w:space="0"/>
              <w:left w:val="single" w:color="auto" w:sz="4" w:space="0"/>
              <w:bottom w:val="single" w:color="auto" w:sz="4" w:space="0"/>
              <w:right w:val="single" w:color="auto" w:sz="4" w:space="0"/>
            </w:tcBorders>
            <w:vAlign w:val="center"/>
          </w:tcPr>
          <w:p>
            <w:pPr>
              <w:pStyle w:val="29"/>
              <w:keepNext w:val="0"/>
              <w:keepLines w:val="0"/>
              <w:pageBreakBefore w:val="0"/>
              <w:widowControl w:val="0"/>
              <w:kinsoku/>
              <w:wordWrap/>
              <w:overflowPunct/>
              <w:topLinePunct w:val="0"/>
              <w:autoSpaceDE/>
              <w:autoSpaceDN/>
              <w:bidi w:val="0"/>
              <w:adjustRightInd/>
              <w:snapToGrid/>
              <w:spacing w:line="264" w:lineRule="auto"/>
              <w:ind w:firstLine="0" w:firstLineChars="0"/>
              <w:textAlignment w:val="auto"/>
              <w:rPr>
                <w:kern w:val="0"/>
                <w:sz w:val="18"/>
                <w:szCs w:val="18"/>
              </w:rPr>
            </w:pPr>
            <w:r>
              <w:rPr>
                <w:rFonts w:hint="eastAsia"/>
                <w:kern w:val="0"/>
                <w:sz w:val="18"/>
                <w:szCs w:val="18"/>
              </w:rPr>
              <w:t>信息安全管理体系、方法及安全评估模型</w:t>
            </w:r>
          </w:p>
        </w:tc>
        <w:tc>
          <w:tcPr>
            <w:tcW w:w="4211" w:type="dxa"/>
            <w:tcBorders>
              <w:top w:val="single" w:color="auto" w:sz="4" w:space="0"/>
              <w:left w:val="single" w:color="auto" w:sz="4" w:space="0"/>
              <w:bottom w:val="single" w:color="auto" w:sz="4" w:space="0"/>
              <w:right w:val="single" w:color="auto" w:sz="4" w:space="0"/>
            </w:tcBorders>
            <w:vAlign w:val="center"/>
          </w:tcPr>
          <w:p>
            <w:pPr>
              <w:pStyle w:val="29"/>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left"/>
              <w:textAlignment w:val="auto"/>
              <w:rPr>
                <w:rFonts w:hint="eastAsia" w:ascii="宋体" w:hAnsi="宋体" w:eastAsia="宋体" w:cs="宋体"/>
                <w:kern w:val="0"/>
                <w:sz w:val="18"/>
                <w:szCs w:val="18"/>
              </w:rPr>
            </w:pPr>
            <w:r>
              <w:rPr>
                <w:rFonts w:hint="eastAsia" w:ascii="宋体" w:hAnsi="宋体" w:eastAsia="宋体" w:cs="宋体"/>
                <w:kern w:val="0"/>
                <w:sz w:val="18"/>
                <w:szCs w:val="18"/>
              </w:rPr>
              <w:t>了解云计算安全管理体系及管理方法，了解云计算信息安全评估模型。</w:t>
            </w:r>
          </w:p>
        </w:tc>
        <w:tc>
          <w:tcPr>
            <w:tcW w:w="2025"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textAlignment w:val="auto"/>
              <w:rPr>
                <w:rFonts w:ascii="Times New Roman" w:hAnsi="Times New Roman" w:eastAsia="宋体" w:cs="Times New Roman"/>
                <w:kern w:val="0"/>
                <w:sz w:val="18"/>
                <w:szCs w:val="18"/>
              </w:rPr>
            </w:pPr>
          </w:p>
        </w:tc>
      </w:tr>
    </w:tbl>
    <w:p>
      <w:pPr>
        <w:pStyle w:val="29"/>
        <w:keepNext w:val="0"/>
        <w:keepLines w:val="0"/>
        <w:pageBreakBefore w:val="0"/>
        <w:widowControl w:val="0"/>
        <w:numPr>
          <w:ilvl w:val="0"/>
          <w:numId w:val="0"/>
        </w:numPr>
        <w:kinsoku/>
        <w:wordWrap/>
        <w:overflowPunct/>
        <w:topLinePunct w:val="0"/>
        <w:autoSpaceDE/>
        <w:autoSpaceDN/>
        <w:bidi w:val="0"/>
        <w:adjustRightInd/>
        <w:snapToGrid/>
        <w:spacing w:before="160" w:beforeLines="50" w:after="156" w:afterLines="50"/>
        <w:ind w:leftChars="0"/>
        <w:textAlignment w:val="auto"/>
        <w:rPr>
          <w:rFonts w:hint="eastAsia" w:ascii="黑体" w:hAnsi="黑体" w:eastAsia="黑体" w:cs="黑体"/>
          <w:kern w:val="0"/>
        </w:rPr>
      </w:pPr>
      <w:r>
        <w:rPr>
          <w:rFonts w:hint="eastAsia" w:ascii="黑体" w:hAnsi="黑体" w:eastAsia="黑体" w:cs="黑体"/>
          <w:b w:val="0"/>
          <w:bCs w:val="0"/>
          <w:kern w:val="0"/>
          <w:lang w:val="en-US" w:eastAsia="zh-CN"/>
        </w:rPr>
        <w:t xml:space="preserve">E.3.3 </w:t>
      </w:r>
      <w:r>
        <w:rPr>
          <w:rFonts w:hint="eastAsia" w:ascii="黑体" w:hAnsi="黑体" w:eastAsia="黑体" w:cs="黑体"/>
          <w:kern w:val="0"/>
        </w:rPr>
        <w:t>访问控制及身份鉴别</w:t>
      </w:r>
    </w:p>
    <w:p>
      <w:pPr>
        <w:pStyle w:val="29"/>
        <w:keepNext w:val="0"/>
        <w:keepLines w:val="0"/>
        <w:pageBreakBefore w:val="0"/>
        <w:widowControl w:val="0"/>
        <w:numPr>
          <w:ilvl w:val="0"/>
          <w:numId w:val="0"/>
        </w:numPr>
        <w:kinsoku/>
        <w:wordWrap/>
        <w:overflowPunct/>
        <w:topLinePunct w:val="0"/>
        <w:autoSpaceDE/>
        <w:autoSpaceDN/>
        <w:bidi w:val="0"/>
        <w:adjustRightInd/>
        <w:snapToGrid/>
        <w:spacing w:before="160" w:beforeLines="50" w:after="156" w:afterLines="50"/>
        <w:ind w:leftChars="0"/>
        <w:jc w:val="center"/>
        <w:textAlignment w:val="auto"/>
        <w:rPr>
          <w:rFonts w:hint="eastAsia" w:ascii="黑体" w:hAnsi="黑体" w:eastAsia="黑体" w:cs="黑体"/>
          <w:kern w:val="0"/>
          <w:lang w:val="en-US" w:eastAsia="zh-CN"/>
        </w:rPr>
      </w:pPr>
      <w:r>
        <w:rPr>
          <w:rFonts w:hint="eastAsia" w:ascii="黑体" w:hAnsi="黑体" w:eastAsia="黑体" w:cs="黑体"/>
          <w:kern w:val="0"/>
          <w:lang w:eastAsia="zh-CN"/>
        </w:rPr>
        <w:t>表</w:t>
      </w:r>
      <w:r>
        <w:rPr>
          <w:rFonts w:hint="eastAsia" w:ascii="黑体" w:hAnsi="黑体" w:eastAsia="黑体" w:cs="黑体"/>
          <w:kern w:val="0"/>
          <w:lang w:val="en-US" w:eastAsia="zh-CN"/>
        </w:rPr>
        <w:t xml:space="preserve">E.5 </w:t>
      </w:r>
      <w:r>
        <w:rPr>
          <w:rFonts w:hint="eastAsia" w:ascii="黑体" w:hAnsi="黑体" w:eastAsia="黑体" w:cs="黑体"/>
          <w:kern w:val="0"/>
        </w:rPr>
        <w:t>访问控制及身份鉴别</w:t>
      </w:r>
      <w:r>
        <w:rPr>
          <w:rFonts w:hint="eastAsia" w:ascii="黑体" w:hAnsi="黑体" w:eastAsia="黑体" w:cs="黑体"/>
          <w:kern w:val="0"/>
          <w:lang w:eastAsia="zh-CN"/>
        </w:rPr>
        <w:t>课程内容与要求</w:t>
      </w:r>
    </w:p>
    <w:tbl>
      <w:tblPr>
        <w:tblStyle w:val="21"/>
        <w:tblW w:w="9420"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
        <w:gridCol w:w="2299"/>
        <w:gridCol w:w="4241"/>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pStyle w:val="29"/>
              <w:ind w:firstLine="0" w:firstLineChars="0"/>
              <w:jc w:val="center"/>
              <w:rPr>
                <w:rFonts w:hint="eastAsia" w:ascii="黑体" w:hAnsi="黑体" w:eastAsia="黑体" w:cs="黑体"/>
                <w:kern w:val="0"/>
                <w:sz w:val="21"/>
                <w:szCs w:val="21"/>
              </w:rPr>
            </w:pPr>
            <w:r>
              <w:rPr>
                <w:rFonts w:hint="eastAsia" w:ascii="黑体" w:hAnsi="黑体" w:eastAsia="黑体" w:cs="黑体"/>
                <w:kern w:val="0"/>
                <w:sz w:val="21"/>
                <w:szCs w:val="21"/>
              </w:rPr>
              <w:t>章节号</w:t>
            </w:r>
          </w:p>
        </w:tc>
        <w:tc>
          <w:tcPr>
            <w:tcW w:w="2299" w:type="dxa"/>
            <w:tcBorders>
              <w:top w:val="single" w:color="auto" w:sz="4" w:space="0"/>
              <w:left w:val="single" w:color="auto" w:sz="4" w:space="0"/>
              <w:bottom w:val="single" w:color="auto" w:sz="4" w:space="0"/>
              <w:right w:val="single" w:color="auto" w:sz="4" w:space="0"/>
            </w:tcBorders>
          </w:tcPr>
          <w:p>
            <w:pPr>
              <w:pStyle w:val="29"/>
              <w:ind w:firstLine="0" w:firstLineChars="0"/>
              <w:jc w:val="center"/>
              <w:rPr>
                <w:rFonts w:hint="eastAsia" w:ascii="黑体" w:hAnsi="黑体" w:eastAsia="黑体" w:cs="黑体"/>
                <w:kern w:val="0"/>
                <w:sz w:val="21"/>
                <w:szCs w:val="21"/>
              </w:rPr>
            </w:pPr>
            <w:r>
              <w:rPr>
                <w:rFonts w:hint="eastAsia" w:ascii="黑体" w:hAnsi="黑体" w:eastAsia="黑体" w:cs="黑体"/>
                <w:kern w:val="0"/>
                <w:sz w:val="21"/>
                <w:szCs w:val="21"/>
              </w:rPr>
              <w:t>章节名</w:t>
            </w:r>
          </w:p>
        </w:tc>
        <w:tc>
          <w:tcPr>
            <w:tcW w:w="4241" w:type="dxa"/>
            <w:tcBorders>
              <w:top w:val="single" w:color="auto" w:sz="4" w:space="0"/>
              <w:left w:val="single" w:color="auto" w:sz="4" w:space="0"/>
              <w:bottom w:val="single" w:color="auto" w:sz="4" w:space="0"/>
              <w:right w:val="single" w:color="auto" w:sz="4" w:space="0"/>
            </w:tcBorders>
          </w:tcPr>
          <w:p>
            <w:pPr>
              <w:pStyle w:val="29"/>
              <w:ind w:firstLine="0" w:firstLineChars="0"/>
              <w:jc w:val="center"/>
              <w:rPr>
                <w:rFonts w:hint="eastAsia" w:ascii="黑体" w:hAnsi="黑体" w:eastAsia="黑体" w:cs="黑体"/>
                <w:kern w:val="0"/>
                <w:sz w:val="21"/>
                <w:szCs w:val="21"/>
              </w:rPr>
            </w:pPr>
            <w:r>
              <w:rPr>
                <w:rFonts w:hint="eastAsia" w:ascii="黑体" w:hAnsi="黑体" w:eastAsia="黑体" w:cs="黑体"/>
                <w:kern w:val="0"/>
                <w:sz w:val="21"/>
                <w:szCs w:val="21"/>
              </w:rPr>
              <w:t>内容与要求</w:t>
            </w:r>
          </w:p>
        </w:tc>
        <w:tc>
          <w:tcPr>
            <w:tcW w:w="1980" w:type="dxa"/>
            <w:tcBorders>
              <w:top w:val="single" w:color="auto" w:sz="4" w:space="0"/>
              <w:left w:val="single" w:color="auto" w:sz="4" w:space="0"/>
              <w:bottom w:val="single" w:color="auto" w:sz="4" w:space="0"/>
              <w:right w:val="single" w:color="auto" w:sz="4" w:space="0"/>
            </w:tcBorders>
          </w:tcPr>
          <w:p>
            <w:pPr>
              <w:pStyle w:val="29"/>
              <w:ind w:firstLine="0" w:firstLineChars="0"/>
              <w:jc w:val="center"/>
              <w:rPr>
                <w:rFonts w:hint="eastAsia" w:ascii="黑体" w:hAnsi="黑体" w:eastAsia="黑体" w:cs="黑体"/>
                <w:kern w:val="0"/>
                <w:sz w:val="21"/>
                <w:szCs w:val="21"/>
              </w:rPr>
            </w:pPr>
            <w:r>
              <w:rPr>
                <w:rFonts w:hint="eastAsia" w:ascii="黑体" w:hAnsi="黑体" w:eastAsia="黑体" w:cs="黑体"/>
                <w:kern w:val="0"/>
                <w:sz w:val="21"/>
                <w:szCs w:val="21"/>
              </w:rPr>
              <w:t>参考文献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vAlign w:val="center"/>
          </w:tcPr>
          <w:p>
            <w:pPr>
              <w:pStyle w:val="29"/>
              <w:adjustRightInd w:val="0"/>
              <w:snapToGrid w:val="0"/>
              <w:ind w:firstLine="0" w:firstLineChars="0"/>
              <w:jc w:val="center"/>
              <w:rPr>
                <w:rFonts w:hint="eastAsia" w:ascii="宋体" w:hAnsi="宋体" w:eastAsia="宋体" w:cs="宋体"/>
                <w:kern w:val="0"/>
                <w:sz w:val="18"/>
                <w:szCs w:val="18"/>
              </w:rPr>
            </w:pPr>
            <w:r>
              <w:rPr>
                <w:rFonts w:hint="eastAsia" w:ascii="宋体" w:hAnsi="宋体" w:eastAsia="宋体" w:cs="宋体"/>
                <w:kern w:val="0"/>
                <w:sz w:val="18"/>
                <w:szCs w:val="18"/>
              </w:rPr>
              <w:t>1</w:t>
            </w:r>
          </w:p>
        </w:tc>
        <w:tc>
          <w:tcPr>
            <w:tcW w:w="2299" w:type="dxa"/>
            <w:tcBorders>
              <w:top w:val="single" w:color="auto" w:sz="4" w:space="0"/>
              <w:left w:val="single" w:color="auto" w:sz="4" w:space="0"/>
              <w:bottom w:val="single" w:color="auto" w:sz="4" w:space="0"/>
              <w:right w:val="single" w:color="auto" w:sz="4" w:space="0"/>
            </w:tcBorders>
            <w:vAlign w:val="center"/>
          </w:tcPr>
          <w:p>
            <w:pPr>
              <w:pStyle w:val="29"/>
              <w:adjustRightInd w:val="0"/>
              <w:snapToGrid w:val="0"/>
              <w:ind w:firstLine="0" w:firstLineChars="0"/>
              <w:rPr>
                <w:rFonts w:hint="eastAsia" w:ascii="宋体" w:hAnsi="宋体" w:eastAsia="宋体" w:cs="宋体"/>
                <w:kern w:val="0"/>
                <w:sz w:val="18"/>
                <w:szCs w:val="18"/>
              </w:rPr>
            </w:pPr>
            <w:r>
              <w:rPr>
                <w:rFonts w:hint="eastAsia" w:ascii="宋体" w:hAnsi="宋体" w:eastAsia="宋体" w:cs="宋体"/>
                <w:kern w:val="0"/>
                <w:sz w:val="18"/>
                <w:szCs w:val="18"/>
              </w:rPr>
              <w:t>主机的访问控制</w:t>
            </w:r>
          </w:p>
        </w:tc>
        <w:tc>
          <w:tcPr>
            <w:tcW w:w="4241" w:type="dxa"/>
            <w:tcBorders>
              <w:top w:val="single" w:color="auto" w:sz="4" w:space="0"/>
              <w:left w:val="single" w:color="auto" w:sz="4" w:space="0"/>
              <w:bottom w:val="single" w:color="auto" w:sz="4" w:space="0"/>
              <w:right w:val="single" w:color="auto" w:sz="4" w:space="0"/>
            </w:tcBorders>
            <w:vAlign w:val="center"/>
          </w:tcPr>
          <w:p>
            <w:pPr>
              <w:pStyle w:val="29"/>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left"/>
              <w:textAlignment w:val="auto"/>
              <w:rPr>
                <w:rFonts w:hint="eastAsia" w:ascii="宋体" w:hAnsi="宋体" w:eastAsia="宋体" w:cs="宋体"/>
                <w:kern w:val="0"/>
                <w:sz w:val="18"/>
                <w:szCs w:val="18"/>
              </w:rPr>
            </w:pPr>
            <w:r>
              <w:rPr>
                <w:rFonts w:hint="eastAsia" w:ascii="宋体" w:hAnsi="宋体" w:eastAsia="宋体" w:cs="宋体"/>
                <w:kern w:val="0"/>
                <w:sz w:val="18"/>
                <w:szCs w:val="18"/>
              </w:rPr>
              <w:t>了解云计算虚拟主机的访问控制相关技术，了解访问控制模型及实现机制，掌握常用的访问控制手段和控制策略。</w:t>
            </w:r>
          </w:p>
        </w:tc>
        <w:tc>
          <w:tcPr>
            <w:tcW w:w="1980" w:type="dxa"/>
            <w:vMerge w:val="restart"/>
            <w:tcBorders>
              <w:top w:val="single" w:color="auto" w:sz="4" w:space="0"/>
              <w:left w:val="single" w:color="auto" w:sz="4" w:space="0"/>
              <w:right w:val="single" w:color="auto" w:sz="4" w:space="0"/>
            </w:tcBorders>
            <w:vAlign w:val="center"/>
          </w:tcPr>
          <w:p>
            <w:pPr>
              <w:pStyle w:val="29"/>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left"/>
              <w:textAlignment w:val="auto"/>
              <w:rPr>
                <w:rFonts w:hint="eastAsia" w:ascii="宋体" w:hAnsi="宋体" w:eastAsia="宋体" w:cs="宋体"/>
                <w:kern w:val="0"/>
                <w:sz w:val="18"/>
                <w:szCs w:val="18"/>
              </w:rPr>
            </w:pPr>
            <w:r>
              <w:rPr>
                <w:rFonts w:hint="eastAsia" w:ascii="宋体" w:hAnsi="宋体" w:eastAsia="宋体" w:cs="宋体"/>
                <w:kern w:val="0"/>
                <w:sz w:val="18"/>
                <w:szCs w:val="18"/>
              </w:rPr>
              <w:t>《访问控制/全国网络安全与执法专业丛书》、《GM/Y5002-2018云计算身份鉴别服务密码标准体系》</w:t>
            </w:r>
          </w:p>
          <w:p>
            <w:pPr>
              <w:pStyle w:val="29"/>
              <w:adjustRightInd w:val="0"/>
              <w:snapToGrid w:val="0"/>
              <w:ind w:firstLine="0" w:firstLineChars="0"/>
              <w:rPr>
                <w:rFonts w:hint="eastAsia"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vAlign w:val="center"/>
          </w:tcPr>
          <w:p>
            <w:pPr>
              <w:pStyle w:val="29"/>
              <w:adjustRightInd w:val="0"/>
              <w:snapToGrid w:val="0"/>
              <w:ind w:firstLine="0" w:firstLineChars="0"/>
              <w:jc w:val="center"/>
              <w:rPr>
                <w:rFonts w:hint="eastAsia" w:ascii="宋体" w:hAnsi="宋体" w:eastAsia="宋体" w:cs="宋体"/>
                <w:kern w:val="0"/>
                <w:sz w:val="18"/>
                <w:szCs w:val="18"/>
              </w:rPr>
            </w:pPr>
            <w:r>
              <w:rPr>
                <w:rFonts w:hint="eastAsia" w:ascii="宋体" w:hAnsi="宋体" w:eastAsia="宋体" w:cs="宋体"/>
                <w:kern w:val="0"/>
                <w:sz w:val="18"/>
                <w:szCs w:val="18"/>
              </w:rPr>
              <w:t>2</w:t>
            </w:r>
          </w:p>
        </w:tc>
        <w:tc>
          <w:tcPr>
            <w:tcW w:w="2299" w:type="dxa"/>
            <w:tcBorders>
              <w:top w:val="single" w:color="auto" w:sz="4" w:space="0"/>
              <w:left w:val="single" w:color="auto" w:sz="4" w:space="0"/>
              <w:bottom w:val="single" w:color="auto" w:sz="4" w:space="0"/>
              <w:right w:val="single" w:color="auto" w:sz="4" w:space="0"/>
            </w:tcBorders>
            <w:vAlign w:val="center"/>
          </w:tcPr>
          <w:p>
            <w:pPr>
              <w:pStyle w:val="29"/>
              <w:adjustRightInd w:val="0"/>
              <w:snapToGrid w:val="0"/>
              <w:ind w:firstLine="0" w:firstLineChars="0"/>
              <w:rPr>
                <w:rFonts w:hint="eastAsia" w:ascii="宋体" w:hAnsi="宋体" w:eastAsia="宋体" w:cs="宋体"/>
                <w:kern w:val="0"/>
                <w:sz w:val="18"/>
                <w:szCs w:val="18"/>
              </w:rPr>
            </w:pPr>
            <w:r>
              <w:rPr>
                <w:rFonts w:hint="eastAsia" w:ascii="宋体" w:hAnsi="宋体" w:eastAsia="宋体" w:cs="宋体"/>
                <w:kern w:val="0"/>
                <w:sz w:val="18"/>
                <w:szCs w:val="18"/>
              </w:rPr>
              <w:t>SSL、VPN及堡垒机</w:t>
            </w:r>
          </w:p>
        </w:tc>
        <w:tc>
          <w:tcPr>
            <w:tcW w:w="4241" w:type="dxa"/>
            <w:tcBorders>
              <w:top w:val="single" w:color="auto" w:sz="4" w:space="0"/>
              <w:left w:val="single" w:color="auto" w:sz="4" w:space="0"/>
              <w:bottom w:val="single" w:color="auto" w:sz="4" w:space="0"/>
              <w:right w:val="single" w:color="auto" w:sz="4" w:space="0"/>
            </w:tcBorders>
            <w:vAlign w:val="center"/>
          </w:tcPr>
          <w:p>
            <w:pPr>
              <w:pStyle w:val="29"/>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left"/>
              <w:textAlignment w:val="auto"/>
              <w:rPr>
                <w:rFonts w:hint="eastAsia" w:ascii="宋体" w:hAnsi="宋体" w:eastAsia="宋体" w:cs="宋体"/>
                <w:kern w:val="0"/>
                <w:sz w:val="18"/>
                <w:szCs w:val="18"/>
              </w:rPr>
            </w:pPr>
            <w:r>
              <w:rPr>
                <w:rFonts w:hint="eastAsia" w:ascii="宋体" w:hAnsi="宋体" w:eastAsia="宋体" w:cs="宋体"/>
                <w:kern w:val="0"/>
                <w:sz w:val="18"/>
                <w:szCs w:val="18"/>
              </w:rPr>
              <w:t>了解SSL、VPN及堡垒机涉及的相关安全技术，了解主流厂商产品及特点，掌握SSL、VPN及堡垒机在云资源的安全使用和运维方面的作用。</w:t>
            </w:r>
          </w:p>
        </w:tc>
        <w:tc>
          <w:tcPr>
            <w:tcW w:w="1980" w:type="dxa"/>
            <w:vMerge w:val="continue"/>
            <w:tcBorders>
              <w:left w:val="single" w:color="auto" w:sz="4" w:space="0"/>
              <w:right w:val="single" w:color="auto" w:sz="4" w:space="0"/>
            </w:tcBorders>
            <w:vAlign w:val="center"/>
          </w:tcPr>
          <w:p>
            <w:pPr>
              <w:adjustRightInd w:val="0"/>
              <w:snapToGrid w:val="0"/>
              <w:rPr>
                <w:rFonts w:hint="eastAsia"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vAlign w:val="center"/>
          </w:tcPr>
          <w:p>
            <w:pPr>
              <w:pStyle w:val="29"/>
              <w:adjustRightInd w:val="0"/>
              <w:snapToGrid w:val="0"/>
              <w:ind w:firstLine="0" w:firstLineChars="0"/>
              <w:jc w:val="center"/>
              <w:rPr>
                <w:rFonts w:hint="eastAsia" w:ascii="宋体" w:hAnsi="宋体" w:eastAsia="宋体" w:cs="宋体"/>
                <w:kern w:val="0"/>
                <w:sz w:val="18"/>
                <w:szCs w:val="18"/>
              </w:rPr>
            </w:pPr>
            <w:r>
              <w:rPr>
                <w:rFonts w:hint="eastAsia" w:ascii="宋体" w:hAnsi="宋体" w:eastAsia="宋体" w:cs="宋体"/>
                <w:kern w:val="0"/>
                <w:sz w:val="18"/>
                <w:szCs w:val="18"/>
              </w:rPr>
              <w:t>3</w:t>
            </w:r>
          </w:p>
        </w:tc>
        <w:tc>
          <w:tcPr>
            <w:tcW w:w="2299" w:type="dxa"/>
            <w:tcBorders>
              <w:top w:val="single" w:color="auto" w:sz="4" w:space="0"/>
              <w:left w:val="single" w:color="auto" w:sz="4" w:space="0"/>
              <w:bottom w:val="single" w:color="auto" w:sz="4" w:space="0"/>
              <w:right w:val="single" w:color="auto" w:sz="4" w:space="0"/>
            </w:tcBorders>
            <w:vAlign w:val="center"/>
          </w:tcPr>
          <w:p>
            <w:pPr>
              <w:pStyle w:val="29"/>
              <w:adjustRightInd w:val="0"/>
              <w:snapToGrid w:val="0"/>
              <w:ind w:firstLine="0" w:firstLineChars="0"/>
              <w:rPr>
                <w:rFonts w:hint="eastAsia" w:ascii="宋体" w:hAnsi="宋体" w:eastAsia="宋体" w:cs="宋体"/>
                <w:kern w:val="0"/>
                <w:sz w:val="18"/>
                <w:szCs w:val="18"/>
              </w:rPr>
            </w:pPr>
            <w:r>
              <w:rPr>
                <w:rFonts w:hint="eastAsia" w:ascii="宋体" w:hAnsi="宋体" w:eastAsia="宋体" w:cs="宋体"/>
                <w:kern w:val="0"/>
                <w:sz w:val="18"/>
                <w:szCs w:val="18"/>
              </w:rPr>
              <w:t>身份鉴别及密码技术</w:t>
            </w:r>
          </w:p>
        </w:tc>
        <w:tc>
          <w:tcPr>
            <w:tcW w:w="4241" w:type="dxa"/>
            <w:tcBorders>
              <w:top w:val="single" w:color="auto" w:sz="4" w:space="0"/>
              <w:left w:val="single" w:color="auto" w:sz="4" w:space="0"/>
              <w:bottom w:val="single" w:color="auto" w:sz="4" w:space="0"/>
              <w:right w:val="single" w:color="auto" w:sz="4" w:space="0"/>
            </w:tcBorders>
            <w:vAlign w:val="center"/>
          </w:tcPr>
          <w:p>
            <w:pPr>
              <w:pStyle w:val="29"/>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left"/>
              <w:textAlignment w:val="auto"/>
              <w:rPr>
                <w:rFonts w:hint="eastAsia" w:ascii="宋体" w:hAnsi="宋体" w:eastAsia="宋体" w:cs="宋体"/>
                <w:kern w:val="0"/>
                <w:sz w:val="18"/>
                <w:szCs w:val="18"/>
              </w:rPr>
            </w:pPr>
            <w:r>
              <w:rPr>
                <w:rFonts w:hint="eastAsia" w:ascii="宋体" w:hAnsi="宋体" w:eastAsia="宋体" w:cs="宋体"/>
                <w:kern w:val="0"/>
                <w:sz w:val="18"/>
                <w:szCs w:val="18"/>
              </w:rPr>
              <w:t>了解云计算环境身份鉴别面临的挑战，熟悉鉴别与授权、身份管理、公钥密码体系等技术及应用，了解国家相关标准在身份鉴别方面的要求。</w:t>
            </w:r>
          </w:p>
        </w:tc>
        <w:tc>
          <w:tcPr>
            <w:tcW w:w="1980" w:type="dxa"/>
            <w:vMerge w:val="continue"/>
            <w:tcBorders>
              <w:left w:val="single" w:color="auto" w:sz="4" w:space="0"/>
              <w:right w:val="single" w:color="auto" w:sz="4" w:space="0"/>
            </w:tcBorders>
            <w:vAlign w:val="center"/>
          </w:tcPr>
          <w:p>
            <w:pPr>
              <w:adjustRightInd w:val="0"/>
              <w:snapToGrid w:val="0"/>
              <w:rPr>
                <w:rFonts w:hint="eastAsia" w:ascii="宋体" w:hAnsi="宋体" w:eastAsia="宋体" w:cs="宋体"/>
                <w:kern w:val="0"/>
                <w:sz w:val="18"/>
                <w:szCs w:val="18"/>
              </w:rPr>
            </w:pPr>
          </w:p>
        </w:tc>
      </w:tr>
    </w:tbl>
    <w:p>
      <w:pPr>
        <w:pStyle w:val="29"/>
        <w:keepNext w:val="0"/>
        <w:keepLines w:val="0"/>
        <w:pageBreakBefore w:val="0"/>
        <w:widowControl w:val="0"/>
        <w:numPr>
          <w:ilvl w:val="0"/>
          <w:numId w:val="0"/>
        </w:numPr>
        <w:kinsoku/>
        <w:wordWrap/>
        <w:overflowPunct/>
        <w:topLinePunct w:val="0"/>
        <w:autoSpaceDE/>
        <w:autoSpaceDN/>
        <w:bidi w:val="0"/>
        <w:adjustRightInd/>
        <w:snapToGrid/>
        <w:spacing w:before="160" w:beforeLines="50" w:after="156" w:afterLines="50"/>
        <w:ind w:leftChars="0"/>
        <w:textAlignment w:val="auto"/>
        <w:rPr>
          <w:rFonts w:hint="eastAsia" w:ascii="黑体" w:hAnsi="黑体" w:eastAsia="黑体" w:cs="黑体"/>
          <w:kern w:val="0"/>
        </w:rPr>
      </w:pPr>
      <w:r>
        <w:rPr>
          <w:rFonts w:hint="eastAsia" w:ascii="黑体" w:hAnsi="黑体" w:eastAsia="黑体" w:cs="黑体"/>
          <w:b w:val="0"/>
          <w:bCs w:val="0"/>
          <w:kern w:val="0"/>
          <w:lang w:val="en-US" w:eastAsia="zh-CN"/>
        </w:rPr>
        <w:t>E.3.4</w:t>
      </w:r>
      <w:r>
        <w:rPr>
          <w:rFonts w:hint="eastAsia" w:ascii="黑体" w:hAnsi="黑体" w:eastAsia="黑体" w:cs="黑体"/>
          <w:kern w:val="0"/>
        </w:rPr>
        <w:t>基础设施和虚拟化安全</w:t>
      </w:r>
    </w:p>
    <w:p>
      <w:pPr>
        <w:pStyle w:val="29"/>
        <w:numPr>
          <w:ilvl w:val="0"/>
          <w:numId w:val="0"/>
        </w:numPr>
        <w:spacing w:after="156" w:afterLines="50"/>
        <w:ind w:leftChars="0"/>
        <w:jc w:val="center"/>
        <w:rPr>
          <w:rFonts w:hint="eastAsia" w:ascii="黑体" w:hAnsi="黑体" w:eastAsia="黑体" w:cs="黑体"/>
          <w:kern w:val="0"/>
          <w:lang w:val="en-US" w:eastAsia="zh-CN"/>
        </w:rPr>
      </w:pPr>
      <w:r>
        <w:rPr>
          <w:rFonts w:hint="eastAsia" w:ascii="黑体" w:hAnsi="黑体" w:eastAsia="黑体" w:cs="黑体"/>
          <w:kern w:val="0"/>
          <w:lang w:eastAsia="zh-CN"/>
        </w:rPr>
        <w:t>表</w:t>
      </w:r>
      <w:r>
        <w:rPr>
          <w:rFonts w:hint="eastAsia" w:ascii="黑体" w:hAnsi="黑体" w:eastAsia="黑体" w:cs="黑体"/>
          <w:kern w:val="0"/>
          <w:lang w:val="en-US" w:eastAsia="zh-CN"/>
        </w:rPr>
        <w:t xml:space="preserve">E.6 </w:t>
      </w:r>
      <w:r>
        <w:rPr>
          <w:rFonts w:hint="eastAsia" w:ascii="黑体" w:hAnsi="黑体" w:eastAsia="黑体" w:cs="黑体"/>
          <w:kern w:val="0"/>
        </w:rPr>
        <w:t>基础设施和虚拟化安全</w:t>
      </w:r>
      <w:r>
        <w:rPr>
          <w:rFonts w:hint="eastAsia" w:ascii="黑体" w:hAnsi="黑体" w:eastAsia="黑体" w:cs="黑体"/>
          <w:kern w:val="0"/>
          <w:lang w:eastAsia="zh-CN"/>
        </w:rPr>
        <w:t>课程内容与要求</w:t>
      </w:r>
    </w:p>
    <w:tbl>
      <w:tblPr>
        <w:tblStyle w:val="21"/>
        <w:tblW w:w="9435"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
        <w:gridCol w:w="2284"/>
        <w:gridCol w:w="4211"/>
        <w:gridCol w:w="2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vAlign w:val="center"/>
          </w:tcPr>
          <w:p>
            <w:pPr>
              <w:pStyle w:val="29"/>
              <w:ind w:firstLine="0" w:firstLineChars="0"/>
              <w:jc w:val="center"/>
              <w:rPr>
                <w:rFonts w:hint="eastAsia" w:ascii="黑体" w:hAnsi="黑体" w:eastAsia="黑体" w:cs="黑体"/>
                <w:kern w:val="0"/>
                <w:sz w:val="21"/>
                <w:szCs w:val="21"/>
              </w:rPr>
            </w:pPr>
            <w:r>
              <w:rPr>
                <w:rFonts w:hint="eastAsia" w:ascii="黑体" w:hAnsi="黑体" w:eastAsia="黑体" w:cs="黑体"/>
                <w:kern w:val="0"/>
                <w:sz w:val="21"/>
                <w:szCs w:val="21"/>
              </w:rPr>
              <w:t>章节号</w:t>
            </w:r>
          </w:p>
        </w:tc>
        <w:tc>
          <w:tcPr>
            <w:tcW w:w="2284" w:type="dxa"/>
            <w:tcBorders>
              <w:top w:val="single" w:color="auto" w:sz="4" w:space="0"/>
              <w:left w:val="single" w:color="auto" w:sz="4" w:space="0"/>
              <w:bottom w:val="single" w:color="auto" w:sz="4" w:space="0"/>
              <w:right w:val="single" w:color="auto" w:sz="4" w:space="0"/>
            </w:tcBorders>
            <w:vAlign w:val="center"/>
          </w:tcPr>
          <w:p>
            <w:pPr>
              <w:pStyle w:val="29"/>
              <w:ind w:firstLine="0" w:firstLineChars="0"/>
              <w:jc w:val="center"/>
              <w:rPr>
                <w:rFonts w:hint="eastAsia" w:ascii="黑体" w:hAnsi="黑体" w:eastAsia="黑体" w:cs="黑体"/>
                <w:kern w:val="0"/>
                <w:sz w:val="21"/>
                <w:szCs w:val="21"/>
              </w:rPr>
            </w:pPr>
            <w:r>
              <w:rPr>
                <w:rFonts w:hint="eastAsia" w:ascii="黑体" w:hAnsi="黑体" w:eastAsia="黑体" w:cs="黑体"/>
                <w:kern w:val="0"/>
                <w:sz w:val="21"/>
                <w:szCs w:val="21"/>
              </w:rPr>
              <w:t>章节名</w:t>
            </w:r>
          </w:p>
        </w:tc>
        <w:tc>
          <w:tcPr>
            <w:tcW w:w="4211" w:type="dxa"/>
            <w:tcBorders>
              <w:top w:val="single" w:color="auto" w:sz="4" w:space="0"/>
              <w:left w:val="single" w:color="auto" w:sz="4" w:space="0"/>
              <w:bottom w:val="single" w:color="auto" w:sz="4" w:space="0"/>
              <w:right w:val="single" w:color="auto" w:sz="4" w:space="0"/>
            </w:tcBorders>
            <w:vAlign w:val="center"/>
          </w:tcPr>
          <w:p>
            <w:pPr>
              <w:pStyle w:val="29"/>
              <w:ind w:firstLine="0" w:firstLineChars="0"/>
              <w:jc w:val="center"/>
              <w:rPr>
                <w:rFonts w:hint="eastAsia" w:ascii="黑体" w:hAnsi="黑体" w:eastAsia="黑体" w:cs="黑体"/>
                <w:kern w:val="0"/>
                <w:sz w:val="21"/>
                <w:szCs w:val="21"/>
              </w:rPr>
            </w:pPr>
            <w:r>
              <w:rPr>
                <w:rFonts w:hint="eastAsia" w:ascii="黑体" w:hAnsi="黑体" w:eastAsia="黑体" w:cs="黑体"/>
                <w:kern w:val="0"/>
                <w:sz w:val="21"/>
                <w:szCs w:val="21"/>
              </w:rPr>
              <w:t>内容与要求</w:t>
            </w:r>
          </w:p>
        </w:tc>
        <w:tc>
          <w:tcPr>
            <w:tcW w:w="2040" w:type="dxa"/>
            <w:tcBorders>
              <w:top w:val="single" w:color="auto" w:sz="4" w:space="0"/>
              <w:left w:val="single" w:color="auto" w:sz="4" w:space="0"/>
              <w:bottom w:val="single" w:color="auto" w:sz="4" w:space="0"/>
              <w:right w:val="single" w:color="auto" w:sz="4" w:space="0"/>
            </w:tcBorders>
            <w:vAlign w:val="center"/>
          </w:tcPr>
          <w:p>
            <w:pPr>
              <w:pStyle w:val="29"/>
              <w:ind w:firstLine="0" w:firstLineChars="0"/>
              <w:jc w:val="center"/>
              <w:rPr>
                <w:rFonts w:hint="eastAsia" w:ascii="黑体" w:hAnsi="黑体" w:eastAsia="黑体" w:cs="黑体"/>
                <w:kern w:val="0"/>
                <w:sz w:val="21"/>
                <w:szCs w:val="21"/>
              </w:rPr>
            </w:pPr>
            <w:r>
              <w:rPr>
                <w:rFonts w:hint="eastAsia" w:ascii="黑体" w:hAnsi="黑体" w:eastAsia="黑体" w:cs="黑体"/>
                <w:kern w:val="0"/>
                <w:sz w:val="21"/>
                <w:szCs w:val="21"/>
              </w:rPr>
              <w:t>参考文献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900" w:type="dxa"/>
            <w:tcBorders>
              <w:top w:val="single" w:color="auto" w:sz="4" w:space="0"/>
              <w:left w:val="single" w:color="auto" w:sz="4" w:space="0"/>
              <w:bottom w:val="single" w:color="auto" w:sz="4" w:space="0"/>
              <w:right w:val="single" w:color="auto" w:sz="4" w:space="0"/>
            </w:tcBorders>
            <w:vAlign w:val="center"/>
          </w:tcPr>
          <w:p>
            <w:pPr>
              <w:pStyle w:val="29"/>
              <w:spacing w:after="156" w:afterLines="50"/>
              <w:jc w:val="both"/>
              <w:rPr>
                <w:rFonts w:hint="eastAsia" w:ascii="宋体" w:hAnsi="宋体" w:eastAsia="宋体" w:cs="宋体"/>
                <w:kern w:val="0"/>
                <w:sz w:val="18"/>
                <w:szCs w:val="18"/>
              </w:rPr>
            </w:pPr>
            <w:r>
              <w:rPr>
                <w:rFonts w:hint="eastAsia" w:ascii="宋体" w:hAnsi="宋体" w:eastAsia="宋体" w:cs="宋体"/>
                <w:kern w:val="0"/>
                <w:sz w:val="18"/>
                <w:szCs w:val="18"/>
              </w:rPr>
              <w:t>1</w:t>
            </w:r>
          </w:p>
        </w:tc>
        <w:tc>
          <w:tcPr>
            <w:tcW w:w="2284" w:type="dxa"/>
            <w:tcBorders>
              <w:top w:val="single" w:color="auto" w:sz="4" w:space="0"/>
              <w:left w:val="single" w:color="auto" w:sz="4" w:space="0"/>
              <w:bottom w:val="single" w:color="auto" w:sz="4" w:space="0"/>
              <w:right w:val="single" w:color="auto" w:sz="4" w:space="0"/>
            </w:tcBorders>
            <w:vAlign w:val="center"/>
          </w:tcPr>
          <w:p>
            <w:pPr>
              <w:pStyle w:val="29"/>
              <w:spacing w:after="156" w:afterLines="50"/>
              <w:ind w:firstLine="0" w:firstLineChars="0"/>
              <w:jc w:val="both"/>
              <w:rPr>
                <w:rFonts w:hint="eastAsia" w:ascii="宋体" w:hAnsi="宋体" w:eastAsia="宋体" w:cs="宋体"/>
                <w:kern w:val="0"/>
                <w:sz w:val="18"/>
                <w:szCs w:val="18"/>
              </w:rPr>
            </w:pPr>
            <w:r>
              <w:rPr>
                <w:rFonts w:hint="eastAsia" w:ascii="宋体" w:hAnsi="宋体" w:eastAsia="宋体" w:cs="宋体"/>
                <w:kern w:val="0"/>
                <w:sz w:val="18"/>
                <w:szCs w:val="18"/>
              </w:rPr>
              <w:t>云数据中心的安全</w:t>
            </w:r>
          </w:p>
        </w:tc>
        <w:tc>
          <w:tcPr>
            <w:tcW w:w="4211" w:type="dxa"/>
            <w:tcBorders>
              <w:top w:val="single" w:color="auto" w:sz="4" w:space="0"/>
              <w:left w:val="single" w:color="auto" w:sz="4" w:space="0"/>
              <w:bottom w:val="single" w:color="auto" w:sz="4" w:space="0"/>
              <w:right w:val="single" w:color="auto" w:sz="4" w:space="0"/>
            </w:tcBorders>
            <w:vAlign w:val="center"/>
          </w:tcPr>
          <w:p>
            <w:pPr>
              <w:pStyle w:val="29"/>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left"/>
              <w:textAlignment w:val="auto"/>
              <w:rPr>
                <w:rFonts w:hint="eastAsia" w:ascii="宋体" w:hAnsi="宋体" w:eastAsia="宋体" w:cs="宋体"/>
                <w:kern w:val="0"/>
                <w:sz w:val="18"/>
                <w:szCs w:val="18"/>
              </w:rPr>
            </w:pPr>
            <w:r>
              <w:rPr>
                <w:rFonts w:hint="eastAsia" w:ascii="宋体" w:hAnsi="宋体" w:eastAsia="宋体" w:cs="宋体"/>
                <w:kern w:val="0"/>
                <w:sz w:val="18"/>
                <w:szCs w:val="18"/>
              </w:rPr>
              <w:t>了解云计算数据中心面临的安全问题，掌握云技术数据中心相关的安全设计及防护方法。</w:t>
            </w:r>
          </w:p>
        </w:tc>
        <w:tc>
          <w:tcPr>
            <w:tcW w:w="2040" w:type="dxa"/>
            <w:vMerge w:val="restart"/>
            <w:tcBorders>
              <w:top w:val="single" w:color="auto" w:sz="4" w:space="0"/>
              <w:left w:val="single" w:color="auto" w:sz="4" w:space="0"/>
              <w:right w:val="single" w:color="auto" w:sz="4" w:space="0"/>
            </w:tcBorders>
            <w:vAlign w:val="center"/>
          </w:tcPr>
          <w:p>
            <w:pPr>
              <w:spacing w:after="156" w:afterLines="5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《云计算数据中心规划与设计》、《网络攻防技术与实战》、《云计算安全/网络空间安全系列丛书》、《云虚拟化安全攻防实践》、《虚拟化安全解决方案》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vAlign w:val="center"/>
          </w:tcPr>
          <w:p>
            <w:pPr>
              <w:pStyle w:val="29"/>
              <w:spacing w:after="156" w:afterLines="50"/>
              <w:jc w:val="both"/>
              <w:rPr>
                <w:rFonts w:hint="eastAsia" w:ascii="宋体" w:hAnsi="宋体" w:eastAsia="宋体" w:cs="宋体"/>
                <w:kern w:val="0"/>
                <w:sz w:val="18"/>
                <w:szCs w:val="18"/>
              </w:rPr>
            </w:pPr>
            <w:r>
              <w:rPr>
                <w:rFonts w:hint="eastAsia" w:ascii="宋体" w:hAnsi="宋体" w:eastAsia="宋体" w:cs="宋体"/>
                <w:kern w:val="0"/>
                <w:sz w:val="18"/>
                <w:szCs w:val="18"/>
              </w:rPr>
              <w:t>2</w:t>
            </w:r>
          </w:p>
        </w:tc>
        <w:tc>
          <w:tcPr>
            <w:tcW w:w="2284" w:type="dxa"/>
            <w:tcBorders>
              <w:top w:val="single" w:color="auto" w:sz="4" w:space="0"/>
              <w:left w:val="single" w:color="auto" w:sz="4" w:space="0"/>
              <w:bottom w:val="single" w:color="auto" w:sz="4" w:space="0"/>
              <w:right w:val="single" w:color="auto" w:sz="4" w:space="0"/>
            </w:tcBorders>
            <w:vAlign w:val="center"/>
          </w:tcPr>
          <w:p>
            <w:pPr>
              <w:pStyle w:val="29"/>
              <w:spacing w:after="156" w:afterLines="50"/>
              <w:ind w:firstLine="0" w:firstLineChars="0"/>
              <w:jc w:val="both"/>
              <w:rPr>
                <w:rFonts w:hint="eastAsia" w:ascii="宋体" w:hAnsi="宋体" w:eastAsia="宋体" w:cs="宋体"/>
                <w:kern w:val="0"/>
                <w:sz w:val="18"/>
                <w:szCs w:val="18"/>
              </w:rPr>
            </w:pPr>
            <w:r>
              <w:rPr>
                <w:rFonts w:hint="eastAsia" w:ascii="宋体" w:hAnsi="宋体" w:eastAsia="宋体" w:cs="宋体"/>
                <w:kern w:val="0"/>
                <w:sz w:val="18"/>
                <w:szCs w:val="18"/>
              </w:rPr>
              <w:t>主机虚拟化安全</w:t>
            </w:r>
          </w:p>
        </w:tc>
        <w:tc>
          <w:tcPr>
            <w:tcW w:w="4211" w:type="dxa"/>
            <w:tcBorders>
              <w:top w:val="single" w:color="auto" w:sz="4" w:space="0"/>
              <w:left w:val="single" w:color="auto" w:sz="4" w:space="0"/>
              <w:bottom w:val="single" w:color="auto" w:sz="4" w:space="0"/>
              <w:right w:val="single" w:color="auto" w:sz="4" w:space="0"/>
            </w:tcBorders>
            <w:vAlign w:val="center"/>
          </w:tcPr>
          <w:p>
            <w:pPr>
              <w:pStyle w:val="29"/>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left"/>
              <w:textAlignment w:val="auto"/>
              <w:rPr>
                <w:rFonts w:hint="eastAsia" w:ascii="宋体" w:hAnsi="宋体" w:eastAsia="宋体" w:cs="宋体"/>
                <w:kern w:val="0"/>
                <w:sz w:val="18"/>
                <w:szCs w:val="18"/>
              </w:rPr>
            </w:pPr>
            <w:r>
              <w:rPr>
                <w:rFonts w:hint="eastAsia" w:ascii="宋体" w:hAnsi="宋体" w:eastAsia="宋体" w:cs="宋体"/>
                <w:kern w:val="0"/>
                <w:sz w:val="18"/>
                <w:szCs w:val="18"/>
              </w:rPr>
              <w:t>了解虚拟化架构及安全挑战、熟悉主流虚拟化管理软件及技术特点，了解虚拟化安全相关技术及解决方案。</w:t>
            </w:r>
          </w:p>
        </w:tc>
        <w:tc>
          <w:tcPr>
            <w:tcW w:w="2040" w:type="dxa"/>
            <w:vMerge w:val="continue"/>
            <w:tcBorders>
              <w:left w:val="single" w:color="auto" w:sz="4" w:space="0"/>
              <w:right w:val="single" w:color="auto" w:sz="4" w:space="0"/>
            </w:tcBorders>
            <w:vAlign w:val="center"/>
          </w:tcPr>
          <w:p>
            <w:pPr>
              <w:spacing w:after="156" w:afterLines="50"/>
              <w:ind w:firstLine="360" w:firstLineChars="200"/>
              <w:jc w:val="both"/>
              <w:rPr>
                <w:rFonts w:hint="eastAsia" w:ascii="宋体" w:hAnsi="宋体" w:eastAsia="宋体" w:cs="宋体"/>
                <w:kern w:val="0"/>
                <w:sz w:val="18"/>
                <w:szCs w:val="18"/>
              </w:rPr>
            </w:pPr>
          </w:p>
        </w:tc>
      </w:tr>
    </w:tbl>
    <w:p>
      <w:pPr>
        <w:rPr>
          <w:rFonts w:ascii="Times New Roman" w:hAnsi="Times New Roman" w:eastAsia="宋体" w:cs="Times New Roman"/>
          <w:kern w:val="0"/>
          <w:szCs w:val="21"/>
        </w:rPr>
      </w:pPr>
      <w:r>
        <w:rPr>
          <w:rFonts w:ascii="Times New Roman" w:hAnsi="Times New Roman" w:eastAsia="宋体" w:cs="Times New Roman"/>
          <w:kern w:val="0"/>
          <w:szCs w:val="21"/>
        </w:rPr>
        <w:t xml:space="preserve">    </w:t>
      </w:r>
    </w:p>
    <w:p>
      <w:pPr>
        <w:pStyle w:val="2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黑体" w:hAnsi="黑体" w:eastAsia="黑体" w:cs="黑体"/>
          <w:b w:val="0"/>
          <w:bCs w:val="0"/>
          <w:kern w:val="0"/>
        </w:rPr>
      </w:pPr>
      <w:r>
        <w:rPr>
          <w:rFonts w:hint="eastAsia" w:ascii="黑体" w:hAnsi="黑体" w:eastAsia="黑体" w:cs="黑体"/>
          <w:b w:val="0"/>
          <w:bCs w:val="0"/>
          <w:kern w:val="0"/>
          <w:lang w:val="en-US" w:eastAsia="zh-CN"/>
        </w:rPr>
        <w:t>E.4</w:t>
      </w:r>
      <w:r>
        <w:rPr>
          <w:rFonts w:hint="eastAsia" w:ascii="黑体" w:hAnsi="黑体" w:eastAsia="黑体" w:cs="黑体"/>
          <w:b w:val="0"/>
          <w:bCs w:val="0"/>
          <w:kern w:val="0"/>
        </w:rPr>
        <w:t>考试说明</w:t>
      </w:r>
    </w:p>
    <w:p>
      <w:pPr>
        <w:keepNext w:val="0"/>
        <w:keepLines w:val="0"/>
        <w:pageBreakBefore w:val="0"/>
        <w:widowControl w:val="0"/>
        <w:kinsoku/>
        <w:wordWrap/>
        <w:overflowPunct/>
        <w:topLinePunct w:val="0"/>
        <w:autoSpaceDE/>
        <w:autoSpaceDN/>
        <w:bidi w:val="0"/>
        <w:adjustRightInd/>
        <w:snapToGrid/>
        <w:spacing w:after="160" w:afterLines="50" w:line="360" w:lineRule="auto"/>
        <w:textAlignment w:val="auto"/>
        <w:rPr>
          <w:rFonts w:ascii="Times New Roman" w:hAnsi="Times New Roman" w:eastAsia="宋体" w:cs="Times New Roman"/>
          <w:kern w:val="0"/>
          <w:szCs w:val="21"/>
        </w:rPr>
      </w:pPr>
      <w:r>
        <w:rPr>
          <w:rFonts w:hint="eastAsia" w:ascii="黑体" w:hAnsi="黑体" w:eastAsia="黑体" w:cs="黑体"/>
          <w:b w:val="0"/>
          <w:bCs w:val="0"/>
          <w:kern w:val="0"/>
          <w:lang w:val="en-US" w:eastAsia="zh-CN"/>
        </w:rPr>
        <w:t>E.4.1</w:t>
      </w:r>
      <w:r>
        <w:rPr>
          <w:rFonts w:hint="eastAsia" w:ascii="黑体" w:hAnsi="黑体" w:eastAsia="黑体" w:cs="黑体"/>
          <w:kern w:val="0"/>
          <w:szCs w:val="21"/>
        </w:rPr>
        <w:t xml:space="preserve"> 题型</w:t>
      </w:r>
    </w:p>
    <w:tbl>
      <w:tblPr>
        <w:tblStyle w:val="21"/>
        <w:tblW w:w="9355"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35"/>
        <w:gridCol w:w="2072"/>
        <w:gridCol w:w="2230"/>
        <w:gridCol w:w="3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935" w:type="dxa"/>
            <w:vAlign w:val="center"/>
          </w:tcPr>
          <w:p>
            <w:pPr>
              <w:adjustRightInd w:val="0"/>
              <w:snapToGrid w:val="0"/>
              <w:jc w:val="center"/>
              <w:rPr>
                <w:rFonts w:hint="eastAsia" w:ascii="黑体" w:hAnsi="黑体" w:eastAsia="黑体" w:cs="黑体"/>
                <w:b w:val="0"/>
                <w:bCs w:val="0"/>
                <w:kern w:val="0"/>
                <w:sz w:val="21"/>
                <w:szCs w:val="21"/>
              </w:rPr>
            </w:pPr>
            <w:r>
              <w:rPr>
                <w:rFonts w:hint="eastAsia" w:ascii="黑体" w:hAnsi="黑体" w:eastAsia="黑体" w:cs="黑体"/>
                <w:b w:val="0"/>
                <w:bCs w:val="0"/>
                <w:kern w:val="0"/>
                <w:sz w:val="21"/>
                <w:szCs w:val="21"/>
              </w:rPr>
              <w:t>题型</w:t>
            </w:r>
          </w:p>
        </w:tc>
        <w:tc>
          <w:tcPr>
            <w:tcW w:w="2072" w:type="dxa"/>
            <w:vAlign w:val="center"/>
          </w:tcPr>
          <w:p>
            <w:pPr>
              <w:adjustRightInd w:val="0"/>
              <w:snapToGrid w:val="0"/>
              <w:jc w:val="center"/>
              <w:rPr>
                <w:rFonts w:hint="eastAsia" w:ascii="黑体" w:hAnsi="黑体" w:eastAsia="黑体" w:cs="黑体"/>
                <w:b w:val="0"/>
                <w:bCs w:val="0"/>
                <w:kern w:val="0"/>
                <w:sz w:val="21"/>
                <w:szCs w:val="21"/>
              </w:rPr>
            </w:pPr>
            <w:r>
              <w:rPr>
                <w:rFonts w:hint="eastAsia" w:ascii="黑体" w:hAnsi="黑体" w:eastAsia="黑体" w:cs="黑体"/>
                <w:b w:val="0"/>
                <w:bCs w:val="0"/>
                <w:kern w:val="0"/>
                <w:sz w:val="21"/>
                <w:szCs w:val="21"/>
              </w:rPr>
              <w:t>数量</w:t>
            </w:r>
          </w:p>
        </w:tc>
        <w:tc>
          <w:tcPr>
            <w:tcW w:w="2230" w:type="dxa"/>
            <w:vAlign w:val="center"/>
          </w:tcPr>
          <w:p>
            <w:pPr>
              <w:adjustRightInd w:val="0"/>
              <w:snapToGrid w:val="0"/>
              <w:jc w:val="center"/>
              <w:rPr>
                <w:rFonts w:hint="eastAsia" w:ascii="黑体" w:hAnsi="黑体" w:eastAsia="黑体" w:cs="黑体"/>
                <w:b w:val="0"/>
                <w:bCs w:val="0"/>
                <w:kern w:val="0"/>
                <w:sz w:val="21"/>
                <w:szCs w:val="21"/>
              </w:rPr>
            </w:pPr>
            <w:r>
              <w:rPr>
                <w:rFonts w:hint="eastAsia" w:ascii="黑体" w:hAnsi="黑体" w:eastAsia="黑体" w:cs="黑体"/>
                <w:b w:val="0"/>
                <w:bCs w:val="0"/>
                <w:kern w:val="0"/>
                <w:sz w:val="21"/>
                <w:szCs w:val="21"/>
              </w:rPr>
              <w:t>单题分值（分）</w:t>
            </w:r>
          </w:p>
        </w:tc>
        <w:tc>
          <w:tcPr>
            <w:tcW w:w="3118" w:type="dxa"/>
            <w:vAlign w:val="center"/>
          </w:tcPr>
          <w:p>
            <w:pPr>
              <w:adjustRightInd w:val="0"/>
              <w:snapToGrid w:val="0"/>
              <w:jc w:val="center"/>
              <w:rPr>
                <w:rFonts w:hint="eastAsia" w:ascii="黑体" w:hAnsi="黑体" w:eastAsia="黑体" w:cs="黑体"/>
                <w:b w:val="0"/>
                <w:bCs w:val="0"/>
                <w:kern w:val="0"/>
                <w:sz w:val="21"/>
                <w:szCs w:val="21"/>
              </w:rPr>
            </w:pPr>
            <w:r>
              <w:rPr>
                <w:rFonts w:hint="eastAsia" w:ascii="黑体" w:hAnsi="黑体" w:eastAsia="黑体" w:cs="黑体"/>
                <w:b w:val="0"/>
                <w:bCs w:val="0"/>
                <w:kern w:val="0"/>
                <w:sz w:val="21"/>
                <w:szCs w:val="21"/>
              </w:rPr>
              <w:t>小计分值（分）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935" w:type="dxa"/>
            <w:vAlign w:val="center"/>
          </w:tcPr>
          <w:p>
            <w:pPr>
              <w:adjustRightInd w:val="0"/>
              <w:snapToGrid w:val="0"/>
              <w:jc w:val="center"/>
              <w:rPr>
                <w:rFonts w:hint="eastAsia" w:ascii="宋体" w:hAnsi="宋体" w:eastAsia="宋体" w:cs="宋体"/>
                <w:kern w:val="0"/>
                <w:sz w:val="18"/>
                <w:szCs w:val="18"/>
              </w:rPr>
            </w:pPr>
            <w:r>
              <w:rPr>
                <w:rFonts w:hint="eastAsia" w:ascii="宋体" w:hAnsi="宋体" w:eastAsia="宋体" w:cs="宋体"/>
                <w:kern w:val="0"/>
                <w:sz w:val="18"/>
                <w:szCs w:val="18"/>
              </w:rPr>
              <w:t>单项选择题</w:t>
            </w:r>
          </w:p>
        </w:tc>
        <w:tc>
          <w:tcPr>
            <w:tcW w:w="2072" w:type="dxa"/>
            <w:vAlign w:val="center"/>
          </w:tcPr>
          <w:p>
            <w:pPr>
              <w:adjustRightInd w:val="0"/>
              <w:snapToGrid w:val="0"/>
              <w:jc w:val="center"/>
              <w:rPr>
                <w:rFonts w:hint="eastAsia" w:ascii="宋体" w:hAnsi="宋体" w:eastAsia="宋体" w:cs="宋体"/>
                <w:kern w:val="0"/>
                <w:sz w:val="18"/>
                <w:szCs w:val="18"/>
              </w:rPr>
            </w:pPr>
            <w:r>
              <w:rPr>
                <w:rFonts w:hint="eastAsia" w:ascii="宋体" w:hAnsi="宋体" w:eastAsia="宋体" w:cs="宋体"/>
                <w:kern w:val="0"/>
                <w:sz w:val="18"/>
                <w:szCs w:val="18"/>
              </w:rPr>
              <w:t>30</w:t>
            </w:r>
          </w:p>
        </w:tc>
        <w:tc>
          <w:tcPr>
            <w:tcW w:w="2230" w:type="dxa"/>
            <w:vAlign w:val="center"/>
          </w:tcPr>
          <w:p>
            <w:pPr>
              <w:adjustRightInd w:val="0"/>
              <w:snapToGrid w:val="0"/>
              <w:jc w:val="center"/>
              <w:rPr>
                <w:rFonts w:hint="eastAsia" w:ascii="宋体" w:hAnsi="宋体" w:eastAsia="宋体" w:cs="宋体"/>
                <w:kern w:val="0"/>
                <w:sz w:val="18"/>
                <w:szCs w:val="18"/>
              </w:rPr>
            </w:pPr>
            <w:r>
              <w:rPr>
                <w:rFonts w:hint="eastAsia" w:ascii="宋体" w:hAnsi="宋体" w:eastAsia="宋体" w:cs="宋体"/>
                <w:kern w:val="0"/>
                <w:sz w:val="18"/>
                <w:szCs w:val="18"/>
              </w:rPr>
              <w:t>1</w:t>
            </w:r>
          </w:p>
        </w:tc>
        <w:tc>
          <w:tcPr>
            <w:tcW w:w="3118" w:type="dxa"/>
            <w:vAlign w:val="center"/>
          </w:tcPr>
          <w:p>
            <w:pPr>
              <w:adjustRightInd w:val="0"/>
              <w:snapToGrid w:val="0"/>
              <w:jc w:val="center"/>
              <w:rPr>
                <w:rFonts w:hint="eastAsia" w:ascii="宋体" w:hAnsi="宋体" w:eastAsia="宋体" w:cs="宋体"/>
                <w:kern w:val="0"/>
                <w:sz w:val="18"/>
                <w:szCs w:val="18"/>
              </w:rPr>
            </w:pPr>
            <w:r>
              <w:rPr>
                <w:rFonts w:hint="eastAsia" w:ascii="宋体" w:hAnsi="宋体" w:eastAsia="宋体" w:cs="宋体"/>
                <w:kern w:val="0"/>
                <w:sz w:val="18"/>
                <w:szCs w:val="1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935" w:type="dxa"/>
            <w:vAlign w:val="center"/>
          </w:tcPr>
          <w:p>
            <w:pPr>
              <w:adjustRightInd w:val="0"/>
              <w:snapToGrid w:val="0"/>
              <w:jc w:val="center"/>
              <w:rPr>
                <w:rFonts w:hint="eastAsia" w:ascii="宋体" w:hAnsi="宋体" w:eastAsia="宋体" w:cs="宋体"/>
                <w:kern w:val="0"/>
                <w:sz w:val="18"/>
                <w:szCs w:val="18"/>
              </w:rPr>
            </w:pPr>
            <w:r>
              <w:rPr>
                <w:rFonts w:hint="eastAsia" w:ascii="宋体" w:hAnsi="宋体" w:eastAsia="宋体" w:cs="宋体"/>
                <w:kern w:val="0"/>
                <w:sz w:val="18"/>
                <w:szCs w:val="18"/>
              </w:rPr>
              <w:t>不定项选择题</w:t>
            </w:r>
          </w:p>
        </w:tc>
        <w:tc>
          <w:tcPr>
            <w:tcW w:w="2072" w:type="dxa"/>
            <w:vAlign w:val="center"/>
          </w:tcPr>
          <w:p>
            <w:pPr>
              <w:adjustRightInd w:val="0"/>
              <w:snapToGrid w:val="0"/>
              <w:jc w:val="center"/>
              <w:rPr>
                <w:rFonts w:hint="eastAsia" w:ascii="宋体" w:hAnsi="宋体" w:eastAsia="宋体" w:cs="宋体"/>
                <w:kern w:val="0"/>
                <w:sz w:val="18"/>
                <w:szCs w:val="18"/>
              </w:rPr>
            </w:pPr>
            <w:r>
              <w:rPr>
                <w:rFonts w:hint="eastAsia" w:ascii="宋体" w:hAnsi="宋体" w:eastAsia="宋体" w:cs="宋体"/>
                <w:kern w:val="0"/>
                <w:sz w:val="18"/>
                <w:szCs w:val="18"/>
              </w:rPr>
              <w:t>30</w:t>
            </w:r>
          </w:p>
        </w:tc>
        <w:tc>
          <w:tcPr>
            <w:tcW w:w="2230" w:type="dxa"/>
            <w:vAlign w:val="center"/>
          </w:tcPr>
          <w:p>
            <w:pPr>
              <w:adjustRightInd w:val="0"/>
              <w:snapToGrid w:val="0"/>
              <w:jc w:val="center"/>
              <w:rPr>
                <w:rFonts w:hint="eastAsia" w:ascii="宋体" w:hAnsi="宋体" w:eastAsia="宋体" w:cs="宋体"/>
                <w:kern w:val="0"/>
                <w:sz w:val="18"/>
                <w:szCs w:val="18"/>
              </w:rPr>
            </w:pPr>
            <w:r>
              <w:rPr>
                <w:rFonts w:hint="eastAsia" w:ascii="宋体" w:hAnsi="宋体" w:eastAsia="宋体" w:cs="宋体"/>
                <w:kern w:val="0"/>
                <w:sz w:val="18"/>
                <w:szCs w:val="18"/>
              </w:rPr>
              <w:t>2</w:t>
            </w:r>
          </w:p>
        </w:tc>
        <w:tc>
          <w:tcPr>
            <w:tcW w:w="3118" w:type="dxa"/>
            <w:vAlign w:val="center"/>
          </w:tcPr>
          <w:p>
            <w:pPr>
              <w:adjustRightInd w:val="0"/>
              <w:snapToGrid w:val="0"/>
              <w:jc w:val="center"/>
              <w:rPr>
                <w:rFonts w:hint="eastAsia" w:ascii="宋体" w:hAnsi="宋体" w:eastAsia="宋体" w:cs="宋体"/>
                <w:kern w:val="0"/>
                <w:sz w:val="18"/>
                <w:szCs w:val="18"/>
              </w:rPr>
            </w:pPr>
            <w:r>
              <w:rPr>
                <w:rFonts w:hint="eastAsia" w:ascii="宋体" w:hAnsi="宋体" w:eastAsia="宋体" w:cs="宋体"/>
                <w:kern w:val="0"/>
                <w:sz w:val="18"/>
                <w:szCs w:val="18"/>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935" w:type="dxa"/>
            <w:vAlign w:val="center"/>
          </w:tcPr>
          <w:p>
            <w:pPr>
              <w:adjustRightInd w:val="0"/>
              <w:snapToGrid w:val="0"/>
              <w:jc w:val="center"/>
              <w:rPr>
                <w:rFonts w:hint="eastAsia" w:ascii="宋体" w:hAnsi="宋体" w:eastAsia="宋体" w:cs="宋体"/>
                <w:kern w:val="0"/>
                <w:sz w:val="18"/>
                <w:szCs w:val="18"/>
              </w:rPr>
            </w:pPr>
            <w:r>
              <w:rPr>
                <w:rFonts w:hint="eastAsia" w:ascii="宋体" w:hAnsi="宋体" w:eastAsia="宋体" w:cs="宋体"/>
                <w:kern w:val="0"/>
                <w:sz w:val="18"/>
                <w:szCs w:val="18"/>
              </w:rPr>
              <w:t>判断题</w:t>
            </w:r>
          </w:p>
        </w:tc>
        <w:tc>
          <w:tcPr>
            <w:tcW w:w="2072" w:type="dxa"/>
            <w:vAlign w:val="center"/>
          </w:tcPr>
          <w:p>
            <w:pPr>
              <w:adjustRightInd w:val="0"/>
              <w:snapToGrid w:val="0"/>
              <w:jc w:val="center"/>
              <w:rPr>
                <w:rFonts w:hint="eastAsia" w:ascii="宋体" w:hAnsi="宋体" w:eastAsia="宋体" w:cs="宋体"/>
                <w:kern w:val="0"/>
                <w:sz w:val="18"/>
                <w:szCs w:val="18"/>
              </w:rPr>
            </w:pPr>
            <w:r>
              <w:rPr>
                <w:rFonts w:hint="eastAsia" w:ascii="宋体" w:hAnsi="宋体" w:eastAsia="宋体" w:cs="宋体"/>
                <w:kern w:val="0"/>
                <w:sz w:val="18"/>
                <w:szCs w:val="18"/>
              </w:rPr>
              <w:t>10</w:t>
            </w:r>
          </w:p>
        </w:tc>
        <w:tc>
          <w:tcPr>
            <w:tcW w:w="2230" w:type="dxa"/>
            <w:vAlign w:val="center"/>
          </w:tcPr>
          <w:p>
            <w:pPr>
              <w:adjustRightInd w:val="0"/>
              <w:snapToGrid w:val="0"/>
              <w:jc w:val="center"/>
              <w:rPr>
                <w:rFonts w:hint="eastAsia" w:ascii="宋体" w:hAnsi="宋体" w:eastAsia="宋体" w:cs="宋体"/>
                <w:kern w:val="0"/>
                <w:sz w:val="18"/>
                <w:szCs w:val="18"/>
              </w:rPr>
            </w:pPr>
            <w:r>
              <w:rPr>
                <w:rFonts w:hint="eastAsia" w:ascii="宋体" w:hAnsi="宋体" w:eastAsia="宋体" w:cs="宋体"/>
                <w:kern w:val="0"/>
                <w:sz w:val="18"/>
                <w:szCs w:val="18"/>
              </w:rPr>
              <w:t>1</w:t>
            </w:r>
          </w:p>
        </w:tc>
        <w:tc>
          <w:tcPr>
            <w:tcW w:w="3118" w:type="dxa"/>
            <w:vAlign w:val="center"/>
          </w:tcPr>
          <w:p>
            <w:pPr>
              <w:adjustRightInd w:val="0"/>
              <w:snapToGrid w:val="0"/>
              <w:jc w:val="center"/>
              <w:rPr>
                <w:rFonts w:hint="eastAsia" w:ascii="宋体" w:hAnsi="宋体" w:eastAsia="宋体" w:cs="宋体"/>
                <w:kern w:val="0"/>
                <w:sz w:val="18"/>
                <w:szCs w:val="18"/>
              </w:rPr>
            </w:pPr>
            <w:r>
              <w:rPr>
                <w:rFonts w:hint="eastAsia" w:ascii="宋体" w:hAnsi="宋体" w:eastAsia="宋体" w:cs="宋体"/>
                <w:kern w:val="0"/>
                <w:sz w:val="18"/>
                <w:szCs w:val="18"/>
              </w:rPr>
              <w:t>10</w:t>
            </w:r>
          </w:p>
        </w:tc>
      </w:tr>
    </w:tbl>
    <w:p>
      <w:pPr>
        <w:keepNext w:val="0"/>
        <w:keepLines w:val="0"/>
        <w:pageBreakBefore w:val="0"/>
        <w:widowControl w:val="0"/>
        <w:kinsoku/>
        <w:wordWrap/>
        <w:overflowPunct/>
        <w:topLinePunct w:val="0"/>
        <w:autoSpaceDE/>
        <w:autoSpaceDN/>
        <w:bidi w:val="0"/>
        <w:adjustRightInd/>
        <w:snapToGrid/>
        <w:spacing w:before="160" w:beforeLines="50" w:line="360" w:lineRule="auto"/>
        <w:textAlignment w:val="auto"/>
        <w:rPr>
          <w:rFonts w:ascii="Times New Roman" w:hAnsi="Times New Roman" w:eastAsia="宋体" w:cs="Times New Roman"/>
          <w:kern w:val="0"/>
          <w:szCs w:val="21"/>
        </w:rPr>
      </w:pPr>
      <w:r>
        <w:rPr>
          <w:rFonts w:hint="eastAsia" w:ascii="黑体" w:hAnsi="黑体" w:eastAsia="黑体" w:cs="黑体"/>
          <w:b w:val="0"/>
          <w:bCs w:val="0"/>
          <w:kern w:val="0"/>
          <w:lang w:val="en-US" w:eastAsia="zh-CN"/>
        </w:rPr>
        <w:t>E.4.2</w:t>
      </w:r>
      <w:r>
        <w:rPr>
          <w:rFonts w:hint="eastAsia" w:ascii="黑体" w:hAnsi="黑体" w:eastAsia="黑体" w:cs="黑体"/>
          <w:kern w:val="0"/>
          <w:szCs w:val="21"/>
        </w:rPr>
        <w:t xml:space="preserve"> 考试时间</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ascii="Times New Roman" w:hAnsi="Times New Roman" w:eastAsia="宋体" w:cs="Times New Roman"/>
          <w:kern w:val="0"/>
          <w:szCs w:val="21"/>
        </w:rPr>
      </w:pPr>
      <w:r>
        <w:rPr>
          <w:rFonts w:hint="eastAsia" w:ascii="Times New Roman" w:hAnsi="Times New Roman" w:eastAsia="宋体" w:cs="Times New Roman"/>
          <w:kern w:val="0"/>
          <w:szCs w:val="21"/>
        </w:rPr>
        <w:t>总考试时间为1</w:t>
      </w:r>
      <w:r>
        <w:rPr>
          <w:rFonts w:ascii="Times New Roman" w:hAnsi="Times New Roman" w:eastAsia="宋体" w:cs="Times New Roman"/>
          <w:kern w:val="0"/>
          <w:szCs w:val="21"/>
        </w:rPr>
        <w:t>20</w:t>
      </w:r>
      <w:r>
        <w:rPr>
          <w:rFonts w:hint="eastAsia" w:ascii="Times New Roman" w:hAnsi="Times New Roman" w:eastAsia="宋体" w:cs="Times New Roman"/>
          <w:kern w:val="0"/>
          <w:szCs w:val="21"/>
        </w:rPr>
        <w:t>分钟，提前1</w:t>
      </w:r>
      <w:r>
        <w:rPr>
          <w:rFonts w:ascii="Times New Roman" w:hAnsi="Times New Roman" w:eastAsia="宋体" w:cs="Times New Roman"/>
          <w:kern w:val="0"/>
          <w:szCs w:val="21"/>
        </w:rPr>
        <w:t>5</w:t>
      </w:r>
      <w:r>
        <w:rPr>
          <w:rFonts w:hint="eastAsia" w:ascii="Times New Roman" w:hAnsi="Times New Roman" w:eastAsia="宋体" w:cs="Times New Roman"/>
          <w:kern w:val="0"/>
          <w:szCs w:val="21"/>
        </w:rPr>
        <w:t>分钟进入考场，迟到3</w:t>
      </w:r>
      <w:r>
        <w:rPr>
          <w:rFonts w:ascii="Times New Roman" w:hAnsi="Times New Roman" w:eastAsia="宋体" w:cs="Times New Roman"/>
          <w:kern w:val="0"/>
          <w:szCs w:val="21"/>
        </w:rPr>
        <w:t>0</w:t>
      </w:r>
      <w:r>
        <w:rPr>
          <w:rFonts w:hint="eastAsia" w:ascii="Times New Roman" w:hAnsi="Times New Roman" w:eastAsia="宋体" w:cs="Times New Roman"/>
          <w:kern w:val="0"/>
          <w:szCs w:val="21"/>
        </w:rPr>
        <w:t>分钟以上的视为放弃考试，考试开始后3</w:t>
      </w:r>
      <w:r>
        <w:rPr>
          <w:rFonts w:ascii="Times New Roman" w:hAnsi="Times New Roman" w:eastAsia="宋体" w:cs="Times New Roman"/>
          <w:kern w:val="0"/>
          <w:szCs w:val="21"/>
        </w:rPr>
        <w:t>0</w:t>
      </w:r>
      <w:r>
        <w:rPr>
          <w:rFonts w:hint="eastAsia" w:ascii="Times New Roman" w:hAnsi="Times New Roman" w:eastAsia="宋体" w:cs="Times New Roman"/>
          <w:kern w:val="0"/>
          <w:szCs w:val="21"/>
        </w:rPr>
        <w:t>分钟内离场的成绩无效。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黑体" w:eastAsia="黑体" w:cs="黑体"/>
          <w:kern w:val="0"/>
          <w:szCs w:val="21"/>
        </w:rPr>
      </w:pPr>
      <w:r>
        <w:rPr>
          <w:rFonts w:hint="eastAsia" w:ascii="黑体" w:hAnsi="黑体" w:eastAsia="黑体" w:cs="黑体"/>
          <w:b w:val="0"/>
          <w:bCs w:val="0"/>
          <w:kern w:val="0"/>
          <w:lang w:val="en-US" w:eastAsia="zh-CN"/>
        </w:rPr>
        <w:t>E.4.3</w:t>
      </w:r>
      <w:r>
        <w:rPr>
          <w:rFonts w:hint="eastAsia" w:ascii="黑体" w:hAnsi="黑体" w:eastAsia="黑体" w:cs="黑体"/>
          <w:kern w:val="0"/>
          <w:szCs w:val="21"/>
        </w:rPr>
        <w:t>考试合格标准</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imes New Roman" w:hAnsi="Times New Roman" w:eastAsia="宋体" w:cs="Times New Roman"/>
          <w:kern w:val="0"/>
          <w:szCs w:val="21"/>
          <w:lang w:eastAsia="zh-CN"/>
        </w:rPr>
      </w:pPr>
      <w:r>
        <w:rPr>
          <w:rFonts w:hint="eastAsia" w:ascii="Times New Roman" w:hAnsi="Times New Roman" w:eastAsia="宋体" w:cs="Times New Roman"/>
          <w:kern w:val="0"/>
          <w:szCs w:val="21"/>
        </w:rPr>
        <w:t>考试满分为1</w:t>
      </w:r>
      <w:r>
        <w:rPr>
          <w:rFonts w:ascii="Times New Roman" w:hAnsi="Times New Roman" w:eastAsia="宋体" w:cs="Times New Roman"/>
          <w:kern w:val="0"/>
          <w:szCs w:val="21"/>
        </w:rPr>
        <w:t>00</w:t>
      </w:r>
      <w:r>
        <w:rPr>
          <w:rFonts w:hint="eastAsia" w:ascii="Times New Roman" w:hAnsi="Times New Roman" w:eastAsia="宋体" w:cs="Times New Roman"/>
          <w:kern w:val="0"/>
          <w:szCs w:val="21"/>
        </w:rPr>
        <w:t>分，考试成绩</w:t>
      </w:r>
      <w:r>
        <w:rPr>
          <w:rFonts w:hint="eastAsia" w:ascii="Times New Roman" w:hAnsi="Times New Roman" w:eastAsia="宋体" w:cs="Times New Roman"/>
          <w:kern w:val="0"/>
          <w:szCs w:val="21"/>
          <w:lang w:val="en-US" w:eastAsia="zh-CN"/>
        </w:rPr>
        <w:t>60</w:t>
      </w:r>
      <w:r>
        <w:rPr>
          <w:rFonts w:hint="eastAsia" w:ascii="Times New Roman" w:hAnsi="Times New Roman" w:eastAsia="宋体" w:cs="Times New Roman"/>
          <w:kern w:val="0"/>
          <w:szCs w:val="21"/>
        </w:rPr>
        <w:t>分以上为合格</w:t>
      </w:r>
      <w:r>
        <w:rPr>
          <w:rFonts w:hint="eastAsia" w:ascii="Times New Roman" w:hAnsi="Times New Roman" w:eastAsia="宋体" w:cs="Times New Roman"/>
          <w:kern w:val="0"/>
          <w:szCs w:val="21"/>
          <w:lang w:eastAsia="zh-CN"/>
        </w:rPr>
        <w:t>。</w:t>
      </w:r>
    </w:p>
    <w:p>
      <w:pPr>
        <w:widowControl/>
        <w:jc w:val="left"/>
        <w:rPr>
          <w:rFonts w:ascii="黑体" w:hAnsi="黑体" w:eastAsia="黑体" w:cs="黑体"/>
          <w:b/>
          <w:bCs/>
          <w:szCs w:val="21"/>
        </w:rPr>
      </w:pPr>
      <w:r>
        <w:rPr>
          <w:rFonts w:ascii="黑体" w:hAnsi="黑体" w:eastAsia="黑体" w:cs="黑体"/>
          <w:b/>
          <w:bCs/>
          <w:szCs w:val="21"/>
        </w:rPr>
        <w:br w:type="page"/>
      </w:r>
    </w:p>
    <w:p>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0"/>
        <w:rPr>
          <w:rFonts w:hint="eastAsia" w:ascii="黑体" w:hAnsi="黑体" w:eastAsia="黑体" w:cs="黑体"/>
          <w:b w:val="0"/>
          <w:bCs w:val="0"/>
          <w:kern w:val="0"/>
          <w:szCs w:val="21"/>
          <w:lang w:eastAsia="zh-CN"/>
        </w:rPr>
      </w:pPr>
      <w:bookmarkStart w:id="67" w:name="_Toc17135"/>
      <w:r>
        <w:rPr>
          <w:rFonts w:hint="eastAsia" w:ascii="黑体" w:hAnsi="黑体" w:eastAsia="黑体" w:cs="黑体"/>
          <w:b w:val="0"/>
          <w:bCs w:val="0"/>
          <w:kern w:val="0"/>
          <w:szCs w:val="21"/>
        </w:rPr>
        <w:t>附</w:t>
      </w:r>
      <w:r>
        <w:rPr>
          <w:rFonts w:hint="eastAsia" w:ascii="黑体" w:hAnsi="黑体" w:eastAsia="黑体" w:cs="黑体"/>
          <w:b w:val="0"/>
          <w:bCs w:val="0"/>
          <w:kern w:val="0"/>
          <w:szCs w:val="21"/>
          <w:lang w:val="en-US" w:eastAsia="zh-CN"/>
        </w:rPr>
        <w:t xml:space="preserve"> </w:t>
      </w:r>
      <w:r>
        <w:rPr>
          <w:rFonts w:hint="eastAsia" w:ascii="黑体" w:hAnsi="黑体" w:eastAsia="黑体" w:cs="黑体"/>
          <w:b w:val="0"/>
          <w:bCs w:val="0"/>
          <w:kern w:val="0"/>
          <w:szCs w:val="21"/>
        </w:rPr>
        <w:t>录</w:t>
      </w:r>
      <w:r>
        <w:rPr>
          <w:rFonts w:hint="eastAsia" w:ascii="黑体" w:hAnsi="黑体" w:eastAsia="黑体" w:cs="黑体"/>
          <w:b w:val="0"/>
          <w:bCs w:val="0"/>
          <w:kern w:val="0"/>
          <w:szCs w:val="21"/>
          <w:lang w:val="en-US" w:eastAsia="zh-CN"/>
        </w:rPr>
        <w:t xml:space="preserve"> F</w:t>
      </w:r>
      <w:bookmarkEnd w:id="67"/>
    </w:p>
    <w:p>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0"/>
        <w:rPr>
          <w:rFonts w:hint="eastAsia" w:ascii="黑体" w:hAnsi="黑体" w:eastAsia="黑体" w:cs="黑体"/>
          <w:b w:val="0"/>
          <w:bCs w:val="0"/>
          <w:kern w:val="0"/>
          <w:szCs w:val="21"/>
          <w:lang w:eastAsia="zh-CN"/>
        </w:rPr>
      </w:pPr>
      <w:bookmarkStart w:id="68" w:name="_Toc3258"/>
      <w:r>
        <w:rPr>
          <w:rFonts w:hint="eastAsia" w:ascii="黑体" w:hAnsi="黑体" w:eastAsia="黑体" w:cs="黑体"/>
          <w:b w:val="0"/>
          <w:bCs w:val="0"/>
          <w:kern w:val="0"/>
          <w:szCs w:val="21"/>
          <w:lang w:eastAsia="zh-CN"/>
        </w:rPr>
        <w:t>（规范性）</w:t>
      </w:r>
      <w:bookmarkEnd w:id="68"/>
    </w:p>
    <w:p>
      <w:pPr>
        <w:keepNext w:val="0"/>
        <w:keepLines w:val="0"/>
        <w:pageBreakBefore w:val="0"/>
        <w:widowControl/>
        <w:kinsoku/>
        <w:wordWrap/>
        <w:overflowPunct/>
        <w:topLinePunct w:val="0"/>
        <w:autoSpaceDE/>
        <w:autoSpaceDN/>
        <w:bidi w:val="0"/>
        <w:adjustRightInd/>
        <w:snapToGrid/>
        <w:spacing w:after="283" w:line="360" w:lineRule="auto"/>
        <w:jc w:val="center"/>
        <w:textAlignment w:val="auto"/>
        <w:outlineLvl w:val="0"/>
        <w:rPr>
          <w:rFonts w:hint="eastAsia" w:ascii="黑体" w:hAnsi="黑体" w:eastAsia="黑体" w:cs="黑体"/>
          <w:b w:val="0"/>
          <w:bCs w:val="0"/>
          <w:kern w:val="0"/>
          <w:szCs w:val="21"/>
        </w:rPr>
      </w:pPr>
      <w:bookmarkStart w:id="69" w:name="_Toc2757"/>
      <w:r>
        <w:rPr>
          <w:rFonts w:hint="eastAsia" w:ascii="黑体" w:hAnsi="黑体" w:eastAsia="黑体" w:cs="黑体"/>
          <w:b w:val="0"/>
          <w:bCs w:val="0"/>
          <w:kern w:val="0"/>
          <w:szCs w:val="21"/>
        </w:rPr>
        <w:t>网络安全规划设计方向考试大纲</w:t>
      </w:r>
      <w:bookmarkEnd w:id="69"/>
    </w:p>
    <w:p>
      <w:pPr>
        <w:pStyle w:val="29"/>
        <w:keepNext w:val="0"/>
        <w:keepLines w:val="0"/>
        <w:pageBreakBefore w:val="0"/>
        <w:widowControl w:val="0"/>
        <w:numPr>
          <w:ilvl w:val="0"/>
          <w:numId w:val="0"/>
        </w:numPr>
        <w:kinsoku/>
        <w:wordWrap/>
        <w:overflowPunct/>
        <w:topLinePunct w:val="0"/>
        <w:autoSpaceDE/>
        <w:autoSpaceDN/>
        <w:bidi w:val="0"/>
        <w:adjustRightInd/>
        <w:snapToGrid/>
        <w:spacing w:after="160" w:afterLines="50" w:line="120" w:lineRule="auto"/>
        <w:ind w:leftChars="0"/>
        <w:textAlignment w:val="auto"/>
        <w:rPr>
          <w:rFonts w:hint="eastAsia" w:ascii="黑体" w:hAnsi="黑体" w:eastAsia="黑体" w:cs="黑体"/>
          <w:b w:val="0"/>
          <w:bCs w:val="0"/>
          <w:kern w:val="0"/>
        </w:rPr>
      </w:pPr>
      <w:r>
        <w:rPr>
          <w:rFonts w:hint="eastAsia" w:ascii="黑体" w:hAnsi="黑体" w:eastAsia="黑体" w:cs="黑体"/>
          <w:b w:val="0"/>
          <w:bCs w:val="0"/>
          <w:kern w:val="0"/>
          <w:lang w:val="en-US" w:eastAsia="zh-CN"/>
        </w:rPr>
        <w:t xml:space="preserve">F.1 </w:t>
      </w:r>
      <w:r>
        <w:rPr>
          <w:rFonts w:hint="eastAsia" w:ascii="黑体" w:hAnsi="黑体" w:eastAsia="黑体" w:cs="黑体"/>
          <w:b w:val="0"/>
          <w:bCs w:val="0"/>
          <w:kern w:val="0"/>
        </w:rPr>
        <w:t>目的</w:t>
      </w:r>
    </w:p>
    <w:p>
      <w:pPr>
        <w:pStyle w:val="29"/>
        <w:keepNext w:val="0"/>
        <w:keepLines w:val="0"/>
        <w:pageBreakBefore w:val="0"/>
        <w:widowControl w:val="0"/>
        <w:kinsoku/>
        <w:wordWrap/>
        <w:overflowPunct/>
        <w:topLinePunct w:val="0"/>
        <w:autoSpaceDE/>
        <w:autoSpaceDN/>
        <w:bidi w:val="0"/>
        <w:adjustRightInd/>
        <w:snapToGrid/>
        <w:spacing w:line="360" w:lineRule="auto"/>
        <w:ind w:left="3" w:leftChars="0" w:firstLine="359" w:firstLineChars="171"/>
        <w:textAlignment w:val="auto"/>
        <w:rPr>
          <w:rFonts w:hint="eastAsia" w:eastAsia="宋体"/>
          <w:kern w:val="0"/>
          <w:lang w:eastAsia="zh-CN"/>
        </w:rPr>
      </w:pPr>
      <w:r>
        <w:rPr>
          <w:rFonts w:hint="eastAsia" w:ascii="宋体" w:hAnsi="宋体" w:eastAsia="宋体" w:cs="宋体"/>
          <w:kern w:val="0"/>
        </w:rPr>
        <w:t>为使考生达到本认证规范中规定网络空间安全专业人员运营类网络安全规划设计方向三、四级能力要求，指导考生有效准备考试，特制定本考试大纲(以下简称大纲)</w:t>
      </w:r>
      <w:r>
        <w:rPr>
          <w:rFonts w:hint="eastAsia" w:ascii="宋体" w:hAnsi="宋体" w:cs="宋体"/>
          <w:kern w:val="0"/>
          <w:lang w:eastAsia="zh-CN"/>
        </w:rPr>
        <w:t>，</w:t>
      </w:r>
      <w:r>
        <w:rPr>
          <w:rFonts w:hint="eastAsia"/>
          <w:kern w:val="0"/>
        </w:rPr>
        <w:t>本大纲适用于所有申请网络空间安全专业人员认证运营类网络安全规划设计方向三、四级的人员</w:t>
      </w:r>
      <w:r>
        <w:rPr>
          <w:rFonts w:hint="eastAsia"/>
          <w:kern w:val="0"/>
          <w:lang w:eastAsia="zh-CN"/>
        </w:rPr>
        <w:t>。</w:t>
      </w:r>
    </w:p>
    <w:p>
      <w:pPr>
        <w:pStyle w:val="29"/>
        <w:keepNext w:val="0"/>
        <w:keepLines w:val="0"/>
        <w:pageBreakBefore w:val="0"/>
        <w:widowControl w:val="0"/>
        <w:numPr>
          <w:ilvl w:val="0"/>
          <w:numId w:val="0"/>
        </w:numPr>
        <w:kinsoku/>
        <w:wordWrap/>
        <w:overflowPunct/>
        <w:topLinePunct w:val="0"/>
        <w:autoSpaceDE/>
        <w:autoSpaceDN/>
        <w:bidi w:val="0"/>
        <w:adjustRightInd/>
        <w:snapToGrid/>
        <w:spacing w:before="160" w:beforeLines="50" w:line="360" w:lineRule="auto"/>
        <w:ind w:leftChars="0"/>
        <w:textAlignment w:val="auto"/>
        <w:rPr>
          <w:b/>
          <w:bCs/>
          <w:kern w:val="0"/>
        </w:rPr>
      </w:pPr>
      <w:r>
        <w:rPr>
          <w:rFonts w:hint="eastAsia" w:ascii="黑体" w:hAnsi="黑体" w:eastAsia="黑体" w:cs="黑体"/>
          <w:b w:val="0"/>
          <w:bCs w:val="0"/>
          <w:kern w:val="0"/>
          <w:lang w:val="en-US" w:eastAsia="zh-CN"/>
        </w:rPr>
        <w:t xml:space="preserve">F.2 </w:t>
      </w:r>
      <w:r>
        <w:rPr>
          <w:rFonts w:hint="eastAsia" w:ascii="黑体" w:hAnsi="黑体" w:eastAsia="黑体" w:cs="黑体"/>
          <w:b w:val="0"/>
          <w:bCs w:val="0"/>
          <w:kern w:val="0"/>
        </w:rPr>
        <w:t>考试内容</w:t>
      </w:r>
    </w:p>
    <w:p>
      <w:pPr>
        <w:pStyle w:val="29"/>
        <w:keepNext w:val="0"/>
        <w:keepLines w:val="0"/>
        <w:pageBreakBefore w:val="0"/>
        <w:widowControl w:val="0"/>
        <w:numPr>
          <w:ilvl w:val="0"/>
          <w:numId w:val="0"/>
        </w:numPr>
        <w:kinsoku/>
        <w:wordWrap/>
        <w:overflowPunct/>
        <w:topLinePunct w:val="0"/>
        <w:autoSpaceDE/>
        <w:autoSpaceDN/>
        <w:bidi w:val="0"/>
        <w:adjustRightInd/>
        <w:snapToGrid/>
        <w:spacing w:after="160" w:afterLines="50" w:line="360" w:lineRule="auto"/>
        <w:ind w:leftChars="0"/>
        <w:textAlignment w:val="auto"/>
        <w:rPr>
          <w:rFonts w:hint="eastAsia" w:ascii="黑体" w:hAnsi="黑体" w:eastAsia="黑体" w:cs="黑体"/>
          <w:kern w:val="0"/>
        </w:rPr>
      </w:pPr>
      <w:r>
        <w:rPr>
          <w:rFonts w:hint="eastAsia" w:ascii="黑体" w:hAnsi="黑体" w:eastAsia="黑体" w:cs="黑体"/>
          <w:b w:val="0"/>
          <w:bCs w:val="0"/>
          <w:kern w:val="0"/>
          <w:lang w:val="en-US" w:eastAsia="zh-CN"/>
        </w:rPr>
        <w:t>F.2 .1</w:t>
      </w:r>
      <w:r>
        <w:rPr>
          <w:rFonts w:hint="eastAsia" w:ascii="黑体" w:hAnsi="黑体" w:eastAsia="黑体" w:cs="黑体"/>
          <w:kern w:val="0"/>
        </w:rPr>
        <w:t>课程要求和考试比例</w:t>
      </w:r>
    </w:p>
    <w:p>
      <w:pPr>
        <w:pStyle w:val="29"/>
        <w:keepNext w:val="0"/>
        <w:keepLines w:val="0"/>
        <w:pageBreakBefore w:val="0"/>
        <w:widowControl w:val="0"/>
        <w:numPr>
          <w:ilvl w:val="0"/>
          <w:numId w:val="0"/>
        </w:numPr>
        <w:kinsoku/>
        <w:wordWrap/>
        <w:overflowPunct/>
        <w:topLinePunct w:val="0"/>
        <w:autoSpaceDE/>
        <w:autoSpaceDN/>
        <w:bidi w:val="0"/>
        <w:adjustRightInd/>
        <w:snapToGrid/>
        <w:spacing w:after="160" w:afterLines="50" w:line="360" w:lineRule="auto"/>
        <w:ind w:leftChars="0"/>
        <w:jc w:val="center"/>
        <w:textAlignment w:val="auto"/>
        <w:rPr>
          <w:rFonts w:hint="default" w:ascii="黑体" w:hAnsi="黑体" w:eastAsia="黑体" w:cs="黑体"/>
          <w:kern w:val="0"/>
          <w:lang w:val="en-US" w:eastAsia="zh-CN"/>
        </w:rPr>
      </w:pPr>
      <w:r>
        <w:rPr>
          <w:rFonts w:hint="eastAsia" w:ascii="黑体" w:hAnsi="黑体" w:eastAsia="黑体" w:cs="黑体"/>
          <w:kern w:val="0"/>
          <w:lang w:val="en-US" w:eastAsia="zh-CN"/>
        </w:rPr>
        <w:t xml:space="preserve">表F.1 </w:t>
      </w:r>
      <w:r>
        <w:rPr>
          <w:rFonts w:hint="eastAsia" w:ascii="黑体" w:hAnsi="黑体" w:eastAsia="黑体" w:cs="黑体"/>
          <w:kern w:val="0"/>
        </w:rPr>
        <w:t>课程要求和考试比例</w:t>
      </w:r>
    </w:p>
    <w:tbl>
      <w:tblPr>
        <w:tblStyle w:val="21"/>
        <w:tblW w:w="9052" w:type="dxa"/>
        <w:tblInd w:w="3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42"/>
        <w:gridCol w:w="2010"/>
        <w:gridCol w:w="1725"/>
        <w:gridCol w:w="2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42" w:type="dxa"/>
          </w:tcPr>
          <w:p>
            <w:pPr>
              <w:pStyle w:val="29"/>
              <w:spacing w:line="120" w:lineRule="auto"/>
              <w:ind w:firstLine="0" w:firstLineChars="0"/>
              <w:jc w:val="center"/>
              <w:rPr>
                <w:rFonts w:hint="eastAsia" w:ascii="黑体" w:hAnsi="黑体" w:eastAsia="黑体" w:cs="黑体"/>
                <w:color w:val="000000" w:themeColor="text1"/>
                <w:kern w:val="0"/>
                <w:sz w:val="21"/>
                <w14:textFill>
                  <w14:solidFill>
                    <w14:schemeClr w14:val="tx1"/>
                  </w14:solidFill>
                </w14:textFill>
              </w:rPr>
            </w:pPr>
            <w:r>
              <w:rPr>
                <w:rFonts w:hint="eastAsia" w:ascii="黑体" w:hAnsi="黑体" w:eastAsia="黑体" w:cs="黑体"/>
                <w:color w:val="000000" w:themeColor="text1"/>
                <w:kern w:val="0"/>
                <w:sz w:val="21"/>
                <w14:textFill>
                  <w14:solidFill>
                    <w14:schemeClr w14:val="tx1"/>
                  </w14:solidFill>
                </w14:textFill>
              </w:rPr>
              <w:t>课程名称</w:t>
            </w:r>
          </w:p>
        </w:tc>
        <w:tc>
          <w:tcPr>
            <w:tcW w:w="2010" w:type="dxa"/>
          </w:tcPr>
          <w:p>
            <w:pPr>
              <w:pStyle w:val="29"/>
              <w:spacing w:line="120" w:lineRule="auto"/>
              <w:ind w:firstLine="0" w:firstLineChars="0"/>
              <w:jc w:val="center"/>
              <w:rPr>
                <w:rFonts w:hint="eastAsia" w:ascii="黑体" w:hAnsi="黑体" w:eastAsia="黑体" w:cs="黑体"/>
                <w:color w:val="000000" w:themeColor="text1"/>
                <w:kern w:val="0"/>
                <w:sz w:val="21"/>
                <w14:textFill>
                  <w14:solidFill>
                    <w14:schemeClr w14:val="tx1"/>
                  </w14:solidFill>
                </w14:textFill>
              </w:rPr>
            </w:pPr>
            <w:r>
              <w:rPr>
                <w:rFonts w:hint="eastAsia" w:ascii="黑体" w:hAnsi="黑体" w:eastAsia="黑体" w:cs="黑体"/>
                <w:color w:val="000000" w:themeColor="text1"/>
                <w:kern w:val="0"/>
                <w:sz w:val="21"/>
                <w14:textFill>
                  <w14:solidFill>
                    <w14:schemeClr w14:val="tx1"/>
                  </w14:solidFill>
                </w14:textFill>
              </w:rPr>
              <w:t>课程类型</w:t>
            </w:r>
          </w:p>
        </w:tc>
        <w:tc>
          <w:tcPr>
            <w:tcW w:w="1725" w:type="dxa"/>
          </w:tcPr>
          <w:p>
            <w:pPr>
              <w:pStyle w:val="29"/>
              <w:spacing w:line="120" w:lineRule="auto"/>
              <w:ind w:firstLine="0" w:firstLineChars="0"/>
              <w:jc w:val="center"/>
              <w:rPr>
                <w:rFonts w:hint="eastAsia" w:ascii="黑体" w:hAnsi="黑体" w:eastAsia="黑体" w:cs="黑体"/>
                <w:color w:val="000000" w:themeColor="text1"/>
                <w:kern w:val="0"/>
                <w:sz w:val="21"/>
                <w14:textFill>
                  <w14:solidFill>
                    <w14:schemeClr w14:val="tx1"/>
                  </w14:solidFill>
                </w14:textFill>
              </w:rPr>
            </w:pPr>
            <w:r>
              <w:rPr>
                <w:rFonts w:hint="eastAsia" w:ascii="黑体" w:hAnsi="黑体" w:eastAsia="黑体" w:cs="黑体"/>
                <w:color w:val="000000" w:themeColor="text1"/>
                <w:kern w:val="0"/>
                <w:sz w:val="21"/>
                <w14:textFill>
                  <w14:solidFill>
                    <w14:schemeClr w14:val="tx1"/>
                  </w14:solidFill>
                </w14:textFill>
              </w:rPr>
              <w:t>选择范围</w:t>
            </w:r>
          </w:p>
        </w:tc>
        <w:tc>
          <w:tcPr>
            <w:tcW w:w="2175" w:type="dxa"/>
          </w:tcPr>
          <w:p>
            <w:pPr>
              <w:pStyle w:val="29"/>
              <w:spacing w:line="120" w:lineRule="auto"/>
              <w:ind w:firstLine="0" w:firstLineChars="0"/>
              <w:jc w:val="center"/>
              <w:rPr>
                <w:rFonts w:hint="eastAsia" w:ascii="黑体" w:hAnsi="黑体" w:eastAsia="黑体" w:cs="黑体"/>
                <w:color w:val="000000" w:themeColor="text1"/>
                <w:kern w:val="0"/>
                <w:sz w:val="21"/>
                <w14:textFill>
                  <w14:solidFill>
                    <w14:schemeClr w14:val="tx1"/>
                  </w14:solidFill>
                </w14:textFill>
              </w:rPr>
            </w:pPr>
            <w:r>
              <w:rPr>
                <w:rFonts w:hint="eastAsia" w:ascii="黑体" w:hAnsi="黑体" w:eastAsia="黑体" w:cs="黑体"/>
                <w:color w:val="000000" w:themeColor="text1"/>
                <w:kern w:val="0"/>
                <w:sz w:val="21"/>
                <w14:textFill>
                  <w14:solidFill>
                    <w14:schemeClr w14:val="tx1"/>
                  </w14:solidFill>
                </w14:textFill>
              </w:rPr>
              <w:t>考试所占比例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2" w:type="dxa"/>
          </w:tcPr>
          <w:p>
            <w:pPr>
              <w:pStyle w:val="29"/>
              <w:spacing w:line="120" w:lineRule="auto"/>
              <w:ind w:firstLine="0" w:firstLineChars="0"/>
              <w:rPr>
                <w:rFonts w:hint="eastAsia" w:ascii="宋体" w:hAnsi="宋体" w:eastAsia="宋体" w:cs="宋体"/>
                <w:kern w:val="0"/>
                <w:sz w:val="20"/>
                <w:szCs w:val="20"/>
              </w:rPr>
            </w:pPr>
            <w:r>
              <w:rPr>
                <w:rFonts w:hint="eastAsia" w:ascii="宋体" w:hAnsi="宋体" w:eastAsia="宋体" w:cs="宋体"/>
                <w:kern w:val="0"/>
                <w:sz w:val="20"/>
                <w:szCs w:val="20"/>
              </w:rPr>
              <w:t>信息安全保障人员基本素质</w:t>
            </w:r>
          </w:p>
        </w:tc>
        <w:tc>
          <w:tcPr>
            <w:tcW w:w="2010" w:type="dxa"/>
          </w:tcPr>
          <w:p>
            <w:pPr>
              <w:pStyle w:val="29"/>
              <w:spacing w:line="12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基础课程</w:t>
            </w:r>
          </w:p>
        </w:tc>
        <w:tc>
          <w:tcPr>
            <w:tcW w:w="1725" w:type="dxa"/>
          </w:tcPr>
          <w:p>
            <w:pPr>
              <w:pStyle w:val="29"/>
              <w:spacing w:line="12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全部</w:t>
            </w:r>
          </w:p>
        </w:tc>
        <w:tc>
          <w:tcPr>
            <w:tcW w:w="2175" w:type="dxa"/>
          </w:tcPr>
          <w:p>
            <w:pPr>
              <w:pStyle w:val="29"/>
              <w:spacing w:line="12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2" w:type="dxa"/>
          </w:tcPr>
          <w:p>
            <w:pPr>
              <w:pStyle w:val="29"/>
              <w:spacing w:line="120" w:lineRule="auto"/>
              <w:ind w:firstLine="0" w:firstLineChars="0"/>
              <w:rPr>
                <w:rFonts w:hint="eastAsia" w:ascii="宋体" w:hAnsi="宋体" w:eastAsia="宋体" w:cs="宋体"/>
                <w:kern w:val="0"/>
                <w:sz w:val="20"/>
                <w:szCs w:val="20"/>
              </w:rPr>
            </w:pPr>
            <w:r>
              <w:rPr>
                <w:rFonts w:hint="eastAsia" w:ascii="宋体" w:hAnsi="宋体" w:eastAsia="宋体" w:cs="宋体"/>
                <w:kern w:val="0"/>
                <w:sz w:val="20"/>
                <w:szCs w:val="20"/>
              </w:rPr>
              <w:t>信息安全意识教育</w:t>
            </w:r>
          </w:p>
        </w:tc>
        <w:tc>
          <w:tcPr>
            <w:tcW w:w="2010" w:type="dxa"/>
          </w:tcPr>
          <w:p>
            <w:pPr>
              <w:pStyle w:val="29"/>
              <w:spacing w:line="12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基础课程</w:t>
            </w:r>
          </w:p>
        </w:tc>
        <w:tc>
          <w:tcPr>
            <w:tcW w:w="1725" w:type="dxa"/>
          </w:tcPr>
          <w:p>
            <w:pPr>
              <w:pStyle w:val="29"/>
              <w:spacing w:line="12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全部</w:t>
            </w:r>
          </w:p>
        </w:tc>
        <w:tc>
          <w:tcPr>
            <w:tcW w:w="2175" w:type="dxa"/>
          </w:tcPr>
          <w:p>
            <w:pPr>
              <w:pStyle w:val="29"/>
              <w:spacing w:line="12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2" w:type="dxa"/>
          </w:tcPr>
          <w:p>
            <w:pPr>
              <w:pStyle w:val="29"/>
              <w:spacing w:line="120" w:lineRule="auto"/>
              <w:ind w:firstLine="0" w:firstLineChars="0"/>
              <w:rPr>
                <w:rFonts w:hint="eastAsia" w:ascii="宋体" w:hAnsi="宋体" w:eastAsia="宋体" w:cs="宋体"/>
                <w:kern w:val="0"/>
                <w:sz w:val="20"/>
                <w:szCs w:val="20"/>
              </w:rPr>
            </w:pPr>
            <w:r>
              <w:rPr>
                <w:rFonts w:hint="eastAsia" w:ascii="宋体" w:hAnsi="宋体" w:eastAsia="宋体" w:cs="宋体"/>
                <w:kern w:val="0"/>
                <w:sz w:val="20"/>
                <w:szCs w:val="20"/>
              </w:rPr>
              <w:t>信息安全法律法规体系</w:t>
            </w:r>
          </w:p>
        </w:tc>
        <w:tc>
          <w:tcPr>
            <w:tcW w:w="2010" w:type="dxa"/>
          </w:tcPr>
          <w:p>
            <w:pPr>
              <w:pStyle w:val="29"/>
              <w:spacing w:line="12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基础课程</w:t>
            </w:r>
          </w:p>
        </w:tc>
        <w:tc>
          <w:tcPr>
            <w:tcW w:w="1725" w:type="dxa"/>
          </w:tcPr>
          <w:p>
            <w:pPr>
              <w:pStyle w:val="29"/>
              <w:spacing w:line="12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全部</w:t>
            </w:r>
          </w:p>
        </w:tc>
        <w:tc>
          <w:tcPr>
            <w:tcW w:w="2175" w:type="dxa"/>
          </w:tcPr>
          <w:p>
            <w:pPr>
              <w:pStyle w:val="29"/>
              <w:spacing w:line="12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42" w:type="dxa"/>
          </w:tcPr>
          <w:p>
            <w:pPr>
              <w:pStyle w:val="29"/>
              <w:spacing w:line="120" w:lineRule="auto"/>
              <w:ind w:firstLine="0" w:firstLineChars="0"/>
              <w:rPr>
                <w:rFonts w:hint="eastAsia" w:ascii="宋体" w:hAnsi="宋体" w:eastAsia="宋体" w:cs="宋体"/>
                <w:kern w:val="0"/>
                <w:sz w:val="20"/>
                <w:szCs w:val="20"/>
              </w:rPr>
            </w:pPr>
            <w:r>
              <w:rPr>
                <w:rFonts w:hint="eastAsia" w:ascii="宋体" w:hAnsi="宋体" w:eastAsia="宋体" w:cs="宋体"/>
                <w:kern w:val="0"/>
                <w:sz w:val="20"/>
                <w:szCs w:val="20"/>
              </w:rPr>
              <w:t>密码学基础</w:t>
            </w:r>
          </w:p>
        </w:tc>
        <w:tc>
          <w:tcPr>
            <w:tcW w:w="2010" w:type="dxa"/>
          </w:tcPr>
          <w:p>
            <w:pPr>
              <w:pStyle w:val="29"/>
              <w:spacing w:line="120" w:lineRule="auto"/>
              <w:ind w:firstLine="0" w:firstLineChars="0"/>
              <w:jc w:val="center"/>
              <w:rPr>
                <w:rFonts w:hint="eastAsia" w:ascii="宋体" w:hAnsi="宋体" w:eastAsia="宋体" w:cs="宋体"/>
                <w:kern w:val="0"/>
                <w:sz w:val="20"/>
                <w:szCs w:val="20"/>
              </w:rPr>
            </w:pPr>
            <w:r>
              <w:rPr>
                <w:rFonts w:hint="eastAsia" w:ascii="宋体" w:hAnsi="宋体" w:cs="宋体"/>
                <w:kern w:val="0"/>
                <w:sz w:val="18"/>
                <w:szCs w:val="18"/>
                <w:lang w:eastAsia="zh-CN"/>
              </w:rPr>
              <w:t>专业</w:t>
            </w:r>
            <w:r>
              <w:rPr>
                <w:rFonts w:hint="eastAsia" w:ascii="宋体" w:hAnsi="宋体" w:eastAsia="宋体" w:cs="宋体"/>
                <w:kern w:val="0"/>
                <w:sz w:val="20"/>
                <w:szCs w:val="20"/>
              </w:rPr>
              <w:t>课程</w:t>
            </w:r>
          </w:p>
        </w:tc>
        <w:tc>
          <w:tcPr>
            <w:tcW w:w="1725" w:type="dxa"/>
          </w:tcPr>
          <w:p>
            <w:pPr>
              <w:pStyle w:val="29"/>
              <w:spacing w:line="12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全部</w:t>
            </w:r>
          </w:p>
        </w:tc>
        <w:tc>
          <w:tcPr>
            <w:tcW w:w="2175" w:type="dxa"/>
          </w:tcPr>
          <w:p>
            <w:pPr>
              <w:pStyle w:val="29"/>
              <w:spacing w:line="12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42" w:type="dxa"/>
          </w:tcPr>
          <w:p>
            <w:pPr>
              <w:pStyle w:val="29"/>
              <w:spacing w:line="120" w:lineRule="auto"/>
              <w:ind w:firstLine="0" w:firstLineChars="0"/>
              <w:rPr>
                <w:rFonts w:hint="eastAsia" w:ascii="宋体" w:hAnsi="宋体" w:eastAsia="宋体" w:cs="宋体"/>
                <w:kern w:val="0"/>
                <w:sz w:val="20"/>
                <w:szCs w:val="20"/>
              </w:rPr>
            </w:pPr>
            <w:r>
              <w:rPr>
                <w:rFonts w:hint="eastAsia" w:ascii="宋体" w:hAnsi="宋体" w:eastAsia="宋体" w:cs="宋体"/>
                <w:kern w:val="0"/>
                <w:sz w:val="20"/>
                <w:szCs w:val="20"/>
              </w:rPr>
              <w:t>计算机网络</w:t>
            </w:r>
          </w:p>
        </w:tc>
        <w:tc>
          <w:tcPr>
            <w:tcW w:w="2010" w:type="dxa"/>
          </w:tcPr>
          <w:p>
            <w:pPr>
              <w:pStyle w:val="29"/>
              <w:spacing w:line="120" w:lineRule="auto"/>
              <w:ind w:firstLine="0" w:firstLineChars="0"/>
              <w:jc w:val="center"/>
              <w:rPr>
                <w:rFonts w:hint="eastAsia" w:ascii="宋体" w:hAnsi="宋体" w:eastAsia="宋体" w:cs="宋体"/>
                <w:kern w:val="0"/>
                <w:sz w:val="20"/>
                <w:szCs w:val="20"/>
              </w:rPr>
            </w:pPr>
            <w:r>
              <w:rPr>
                <w:rFonts w:hint="eastAsia" w:ascii="宋体" w:hAnsi="宋体" w:cs="宋体"/>
                <w:kern w:val="0"/>
                <w:sz w:val="18"/>
                <w:szCs w:val="18"/>
                <w:lang w:eastAsia="zh-CN"/>
              </w:rPr>
              <w:t>专业</w:t>
            </w:r>
            <w:r>
              <w:rPr>
                <w:rFonts w:hint="eastAsia" w:ascii="宋体" w:hAnsi="宋体" w:eastAsia="宋体" w:cs="宋体"/>
                <w:kern w:val="0"/>
                <w:sz w:val="20"/>
                <w:szCs w:val="20"/>
              </w:rPr>
              <w:t>课程</w:t>
            </w:r>
          </w:p>
        </w:tc>
        <w:tc>
          <w:tcPr>
            <w:tcW w:w="1725" w:type="dxa"/>
          </w:tcPr>
          <w:p>
            <w:pPr>
              <w:pStyle w:val="29"/>
              <w:spacing w:line="12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全部</w:t>
            </w:r>
          </w:p>
        </w:tc>
        <w:tc>
          <w:tcPr>
            <w:tcW w:w="2175" w:type="dxa"/>
          </w:tcPr>
          <w:p>
            <w:pPr>
              <w:pStyle w:val="29"/>
              <w:spacing w:line="12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42" w:type="dxa"/>
          </w:tcPr>
          <w:p>
            <w:pPr>
              <w:pStyle w:val="29"/>
              <w:spacing w:line="120" w:lineRule="auto"/>
              <w:ind w:firstLine="0" w:firstLineChars="0"/>
              <w:rPr>
                <w:rFonts w:hint="eastAsia" w:ascii="宋体" w:hAnsi="宋体" w:eastAsia="宋体" w:cs="宋体"/>
                <w:kern w:val="0"/>
                <w:sz w:val="20"/>
                <w:szCs w:val="20"/>
              </w:rPr>
            </w:pPr>
            <w:r>
              <w:rPr>
                <w:rFonts w:hint="eastAsia" w:ascii="宋体" w:hAnsi="宋体" w:eastAsia="宋体" w:cs="宋体"/>
                <w:kern w:val="0"/>
                <w:sz w:val="20"/>
                <w:szCs w:val="20"/>
              </w:rPr>
              <w:t>计算机网络安全</w:t>
            </w:r>
          </w:p>
        </w:tc>
        <w:tc>
          <w:tcPr>
            <w:tcW w:w="2010" w:type="dxa"/>
          </w:tcPr>
          <w:p>
            <w:pPr>
              <w:pStyle w:val="29"/>
              <w:spacing w:line="120" w:lineRule="auto"/>
              <w:ind w:firstLine="0" w:firstLineChars="0"/>
              <w:jc w:val="center"/>
              <w:rPr>
                <w:rFonts w:hint="eastAsia" w:ascii="宋体" w:hAnsi="宋体" w:eastAsia="宋体" w:cs="宋体"/>
                <w:kern w:val="0"/>
                <w:sz w:val="20"/>
                <w:szCs w:val="20"/>
              </w:rPr>
            </w:pPr>
            <w:r>
              <w:rPr>
                <w:rFonts w:hint="eastAsia" w:ascii="宋体" w:hAnsi="宋体" w:cs="宋体"/>
                <w:kern w:val="0"/>
                <w:sz w:val="18"/>
                <w:szCs w:val="18"/>
                <w:lang w:eastAsia="zh-CN"/>
              </w:rPr>
              <w:t>专业</w:t>
            </w:r>
            <w:r>
              <w:rPr>
                <w:rFonts w:hint="eastAsia" w:ascii="宋体" w:hAnsi="宋体" w:eastAsia="宋体" w:cs="宋体"/>
                <w:kern w:val="0"/>
                <w:sz w:val="20"/>
                <w:szCs w:val="20"/>
              </w:rPr>
              <w:t>课程</w:t>
            </w:r>
          </w:p>
        </w:tc>
        <w:tc>
          <w:tcPr>
            <w:tcW w:w="1725" w:type="dxa"/>
          </w:tcPr>
          <w:p>
            <w:pPr>
              <w:pStyle w:val="29"/>
              <w:spacing w:line="12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全部</w:t>
            </w:r>
          </w:p>
        </w:tc>
        <w:tc>
          <w:tcPr>
            <w:tcW w:w="2175" w:type="dxa"/>
          </w:tcPr>
          <w:p>
            <w:pPr>
              <w:pStyle w:val="29"/>
              <w:spacing w:line="12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30%</w:t>
            </w:r>
          </w:p>
        </w:tc>
      </w:tr>
    </w:tbl>
    <w:p>
      <w:pPr>
        <w:pStyle w:val="29"/>
        <w:keepNext w:val="0"/>
        <w:keepLines w:val="0"/>
        <w:pageBreakBefore w:val="0"/>
        <w:widowControl w:val="0"/>
        <w:numPr>
          <w:ilvl w:val="0"/>
          <w:numId w:val="0"/>
        </w:numPr>
        <w:kinsoku/>
        <w:wordWrap/>
        <w:overflowPunct/>
        <w:topLinePunct w:val="0"/>
        <w:autoSpaceDE/>
        <w:autoSpaceDN/>
        <w:bidi w:val="0"/>
        <w:adjustRightInd/>
        <w:snapToGrid/>
        <w:spacing w:before="160" w:beforeLines="50" w:line="360" w:lineRule="auto"/>
        <w:ind w:leftChars="0"/>
        <w:textAlignment w:val="auto"/>
        <w:rPr>
          <w:rFonts w:hint="eastAsia" w:ascii="黑体" w:hAnsi="黑体" w:eastAsia="黑体" w:cs="黑体"/>
          <w:kern w:val="0"/>
        </w:rPr>
      </w:pPr>
      <w:r>
        <w:rPr>
          <w:rFonts w:hint="eastAsia" w:ascii="黑体" w:hAnsi="黑体" w:eastAsia="黑体" w:cs="黑体"/>
          <w:kern w:val="0"/>
          <w:lang w:val="en-US" w:eastAsia="zh-CN"/>
        </w:rPr>
        <w:t xml:space="preserve">F.3 </w:t>
      </w:r>
      <w:r>
        <w:rPr>
          <w:rFonts w:hint="eastAsia" w:ascii="黑体" w:hAnsi="黑体" w:eastAsia="黑体" w:cs="黑体"/>
          <w:kern w:val="0"/>
        </w:rPr>
        <w:t>各课程知识点要求</w:t>
      </w:r>
    </w:p>
    <w:p>
      <w:pPr>
        <w:pStyle w:val="29"/>
        <w:keepNext w:val="0"/>
        <w:keepLines w:val="0"/>
        <w:pageBreakBefore w:val="0"/>
        <w:widowControl w:val="0"/>
        <w:numPr>
          <w:ilvl w:val="0"/>
          <w:numId w:val="0"/>
        </w:numPr>
        <w:kinsoku/>
        <w:wordWrap/>
        <w:overflowPunct/>
        <w:topLinePunct w:val="0"/>
        <w:autoSpaceDE/>
        <w:autoSpaceDN/>
        <w:bidi w:val="0"/>
        <w:adjustRightInd/>
        <w:snapToGrid/>
        <w:spacing w:after="160" w:afterLines="50" w:line="360" w:lineRule="auto"/>
        <w:ind w:leftChars="0"/>
        <w:textAlignment w:val="auto"/>
        <w:rPr>
          <w:rFonts w:hint="eastAsia" w:ascii="黑体" w:hAnsi="黑体" w:eastAsia="黑体" w:cs="黑体"/>
          <w:kern w:val="0"/>
        </w:rPr>
      </w:pPr>
      <w:r>
        <w:rPr>
          <w:rFonts w:hint="eastAsia" w:ascii="黑体" w:hAnsi="黑体" w:eastAsia="黑体" w:cs="黑体"/>
          <w:kern w:val="0"/>
          <w:lang w:val="en-US" w:eastAsia="zh-CN"/>
        </w:rPr>
        <w:t>F.3.1</w:t>
      </w:r>
      <w:r>
        <w:rPr>
          <w:rFonts w:hint="eastAsia" w:ascii="黑体" w:hAnsi="黑体" w:eastAsia="黑体" w:cs="黑体"/>
          <w:kern w:val="0"/>
        </w:rPr>
        <w:t xml:space="preserve"> 信息安全法律法规体系</w:t>
      </w:r>
    </w:p>
    <w:p>
      <w:pPr>
        <w:pStyle w:val="29"/>
        <w:keepNext w:val="0"/>
        <w:keepLines w:val="0"/>
        <w:pageBreakBefore w:val="0"/>
        <w:widowControl w:val="0"/>
        <w:numPr>
          <w:ilvl w:val="0"/>
          <w:numId w:val="0"/>
        </w:numPr>
        <w:kinsoku/>
        <w:wordWrap/>
        <w:overflowPunct/>
        <w:topLinePunct w:val="0"/>
        <w:autoSpaceDE/>
        <w:autoSpaceDN/>
        <w:bidi w:val="0"/>
        <w:adjustRightInd/>
        <w:snapToGrid/>
        <w:spacing w:after="160" w:afterLines="50" w:line="360" w:lineRule="auto"/>
        <w:ind w:leftChars="0"/>
        <w:jc w:val="center"/>
        <w:textAlignment w:val="auto"/>
        <w:rPr>
          <w:rFonts w:hint="eastAsia" w:ascii="黑体" w:hAnsi="黑体" w:eastAsia="黑体" w:cs="黑体"/>
          <w:kern w:val="0"/>
        </w:rPr>
      </w:pPr>
      <w:r>
        <w:rPr>
          <w:rFonts w:hint="eastAsia" w:ascii="黑体" w:hAnsi="黑体" w:eastAsia="黑体" w:cs="黑体"/>
          <w:kern w:val="0"/>
          <w:lang w:eastAsia="zh-CN"/>
        </w:rPr>
        <w:t>表</w:t>
      </w:r>
      <w:r>
        <w:rPr>
          <w:rFonts w:hint="eastAsia" w:ascii="黑体" w:hAnsi="黑体" w:eastAsia="黑体" w:cs="黑体"/>
          <w:kern w:val="0"/>
          <w:lang w:val="en-US" w:eastAsia="zh-CN"/>
        </w:rPr>
        <w:t xml:space="preserve"> F.2</w:t>
      </w:r>
      <w:r>
        <w:rPr>
          <w:rFonts w:hint="eastAsia" w:ascii="黑体" w:hAnsi="黑体" w:eastAsia="黑体" w:cs="黑体"/>
          <w:kern w:val="0"/>
        </w:rPr>
        <w:t>课程要求和考试比例</w:t>
      </w:r>
    </w:p>
    <w:tbl>
      <w:tblPr>
        <w:tblStyle w:val="21"/>
        <w:tblW w:w="9075" w:type="dxa"/>
        <w:tblInd w:w="3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0"/>
        <w:gridCol w:w="2355"/>
        <w:gridCol w:w="3600"/>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0" w:type="dxa"/>
            <w:vAlign w:val="center"/>
          </w:tcPr>
          <w:p>
            <w:pPr>
              <w:pStyle w:val="29"/>
              <w:spacing w:line="120" w:lineRule="auto"/>
              <w:ind w:firstLine="0" w:firstLineChars="0"/>
              <w:jc w:val="center"/>
              <w:rPr>
                <w:rFonts w:hint="eastAsia" w:ascii="黑体" w:hAnsi="黑体" w:eastAsia="黑体" w:cs="黑体"/>
                <w:kern w:val="0"/>
                <w:sz w:val="21"/>
              </w:rPr>
            </w:pPr>
            <w:r>
              <w:rPr>
                <w:rFonts w:hint="eastAsia" w:ascii="黑体" w:hAnsi="黑体" w:eastAsia="黑体" w:cs="黑体"/>
                <w:kern w:val="0"/>
                <w:sz w:val="21"/>
              </w:rPr>
              <w:t>章节号</w:t>
            </w:r>
          </w:p>
        </w:tc>
        <w:tc>
          <w:tcPr>
            <w:tcW w:w="2355" w:type="dxa"/>
            <w:vAlign w:val="center"/>
          </w:tcPr>
          <w:p>
            <w:pPr>
              <w:pStyle w:val="29"/>
              <w:spacing w:line="120" w:lineRule="auto"/>
              <w:ind w:firstLine="0" w:firstLineChars="0"/>
              <w:jc w:val="center"/>
              <w:rPr>
                <w:rFonts w:hint="eastAsia" w:ascii="黑体" w:hAnsi="黑体" w:eastAsia="黑体" w:cs="黑体"/>
                <w:kern w:val="0"/>
                <w:sz w:val="21"/>
              </w:rPr>
            </w:pPr>
            <w:r>
              <w:rPr>
                <w:rFonts w:hint="eastAsia" w:ascii="黑体" w:hAnsi="黑体" w:eastAsia="黑体" w:cs="黑体"/>
                <w:kern w:val="0"/>
                <w:sz w:val="21"/>
              </w:rPr>
              <w:t>章节名</w:t>
            </w:r>
          </w:p>
        </w:tc>
        <w:tc>
          <w:tcPr>
            <w:tcW w:w="3600" w:type="dxa"/>
            <w:vAlign w:val="center"/>
          </w:tcPr>
          <w:p>
            <w:pPr>
              <w:pStyle w:val="29"/>
              <w:spacing w:line="120" w:lineRule="auto"/>
              <w:ind w:firstLine="0" w:firstLineChars="0"/>
              <w:jc w:val="center"/>
              <w:rPr>
                <w:rFonts w:hint="eastAsia" w:ascii="黑体" w:hAnsi="黑体" w:eastAsia="黑体" w:cs="黑体"/>
                <w:kern w:val="0"/>
                <w:sz w:val="21"/>
              </w:rPr>
            </w:pPr>
            <w:r>
              <w:rPr>
                <w:rFonts w:hint="eastAsia" w:ascii="黑体" w:hAnsi="黑体" w:eastAsia="黑体" w:cs="黑体"/>
                <w:kern w:val="0"/>
                <w:sz w:val="21"/>
              </w:rPr>
              <w:t>内容与要求</w:t>
            </w:r>
          </w:p>
        </w:tc>
        <w:tc>
          <w:tcPr>
            <w:tcW w:w="2160" w:type="dxa"/>
            <w:vAlign w:val="center"/>
          </w:tcPr>
          <w:p>
            <w:pPr>
              <w:pStyle w:val="29"/>
              <w:spacing w:line="120" w:lineRule="auto"/>
              <w:ind w:firstLine="0" w:firstLineChars="0"/>
              <w:jc w:val="center"/>
              <w:rPr>
                <w:rFonts w:hint="eastAsia" w:ascii="黑体" w:hAnsi="黑体" w:eastAsia="黑体" w:cs="黑体"/>
                <w:kern w:val="0"/>
                <w:sz w:val="21"/>
              </w:rPr>
            </w:pPr>
            <w:r>
              <w:rPr>
                <w:rFonts w:hint="eastAsia" w:ascii="黑体" w:hAnsi="黑体" w:eastAsia="黑体" w:cs="黑体"/>
                <w:kern w:val="0"/>
                <w:sz w:val="21"/>
              </w:rPr>
              <w:t>参考文献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0" w:type="dxa"/>
            <w:vAlign w:val="center"/>
          </w:tcPr>
          <w:p>
            <w:pPr>
              <w:pStyle w:val="29"/>
              <w:spacing w:line="12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1</w:t>
            </w:r>
          </w:p>
        </w:tc>
        <w:tc>
          <w:tcPr>
            <w:tcW w:w="2355" w:type="dxa"/>
            <w:vAlign w:val="center"/>
          </w:tcPr>
          <w:p>
            <w:pPr>
              <w:pStyle w:val="29"/>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kern w:val="0"/>
                <w:sz w:val="20"/>
                <w:szCs w:val="20"/>
              </w:rPr>
            </w:pPr>
            <w:r>
              <w:rPr>
                <w:rFonts w:hint="eastAsia" w:ascii="宋体" w:hAnsi="宋体" w:eastAsia="宋体" w:cs="宋体"/>
                <w:kern w:val="0"/>
                <w:sz w:val="20"/>
                <w:szCs w:val="20"/>
              </w:rPr>
              <w:t>信息安全法律、行政法规</w:t>
            </w:r>
          </w:p>
        </w:tc>
        <w:tc>
          <w:tcPr>
            <w:tcW w:w="360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0"/>
                <w:sz w:val="20"/>
                <w:szCs w:val="20"/>
              </w:rPr>
            </w:pPr>
            <w:r>
              <w:rPr>
                <w:rFonts w:hint="eastAsia" w:ascii="宋体" w:hAnsi="宋体" w:eastAsia="宋体" w:cs="宋体"/>
                <w:kern w:val="0"/>
                <w:sz w:val="20"/>
                <w:szCs w:val="20"/>
                <w:lang w:eastAsia="zh-CN"/>
              </w:rPr>
              <w:t>掌握</w:t>
            </w:r>
            <w:r>
              <w:rPr>
                <w:rFonts w:hint="eastAsia" w:ascii="宋体" w:hAnsi="宋体" w:eastAsia="宋体" w:cs="宋体"/>
                <w:kern w:val="0"/>
                <w:sz w:val="20"/>
                <w:szCs w:val="20"/>
              </w:rPr>
              <w:t>网络安全法、数据安全法等法律、法规</w:t>
            </w:r>
            <w:r>
              <w:rPr>
                <w:rFonts w:hint="eastAsia" w:ascii="宋体" w:hAnsi="宋体" w:eastAsia="宋体" w:cs="宋体"/>
                <w:kern w:val="0"/>
                <w:sz w:val="20"/>
                <w:szCs w:val="20"/>
                <w:lang w:eastAsia="zh-CN"/>
              </w:rPr>
              <w:t>主要</w:t>
            </w:r>
            <w:r>
              <w:rPr>
                <w:rFonts w:hint="eastAsia" w:ascii="宋体" w:hAnsi="宋体" w:eastAsia="宋体" w:cs="宋体"/>
                <w:kern w:val="0"/>
                <w:sz w:val="20"/>
                <w:szCs w:val="20"/>
              </w:rPr>
              <w:t>内容</w:t>
            </w:r>
          </w:p>
        </w:tc>
        <w:tc>
          <w:tcPr>
            <w:tcW w:w="2160" w:type="dxa"/>
            <w:vMerge w:val="restart"/>
            <w:vAlign w:val="center"/>
          </w:tcPr>
          <w:p>
            <w:pPr>
              <w:pStyle w:val="29"/>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eastAsia="宋体"/>
                <w:kern w:val="0"/>
                <w:sz w:val="21"/>
                <w:lang w:eastAsia="zh-CN"/>
              </w:rPr>
            </w:pPr>
            <w:r>
              <w:rPr>
                <w:rFonts w:hint="eastAsia" w:ascii="宋体" w:hAnsi="宋体" w:eastAsia="宋体" w:cs="宋体"/>
                <w:kern w:val="0"/>
                <w:sz w:val="18"/>
                <w:szCs w:val="18"/>
              </w:rPr>
              <w:t>《中华人民共和国网络安全法》、《中华人民共和国数据安全法》、《中华人民共和国密码法》、《</w:t>
            </w:r>
            <w:r>
              <w:rPr>
                <w:rFonts w:hint="eastAsia" w:ascii="宋体" w:hAnsi="宋体" w:cs="宋体"/>
                <w:kern w:val="0"/>
                <w:sz w:val="18"/>
                <w:szCs w:val="18"/>
                <w:lang w:eastAsia="zh-CN"/>
              </w:rPr>
              <w:t>中华人民共和国</w:t>
            </w:r>
            <w:r>
              <w:rPr>
                <w:rFonts w:hint="eastAsia" w:ascii="宋体" w:hAnsi="宋体" w:eastAsia="宋体" w:cs="宋体"/>
                <w:kern w:val="0"/>
                <w:sz w:val="18"/>
                <w:szCs w:val="18"/>
              </w:rPr>
              <w:t>网络安全审查办法》、《GB/T 22239-2019信息安全技术网络安全等级保护基本要求》等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0" w:type="dxa"/>
            <w:vAlign w:val="center"/>
          </w:tcPr>
          <w:p>
            <w:pPr>
              <w:pStyle w:val="29"/>
              <w:spacing w:line="12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2</w:t>
            </w:r>
          </w:p>
        </w:tc>
        <w:tc>
          <w:tcPr>
            <w:tcW w:w="2355" w:type="dxa"/>
            <w:vAlign w:val="center"/>
          </w:tcPr>
          <w:p>
            <w:pPr>
              <w:pStyle w:val="29"/>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kern w:val="0"/>
                <w:sz w:val="20"/>
                <w:szCs w:val="20"/>
              </w:rPr>
            </w:pPr>
            <w:r>
              <w:rPr>
                <w:rFonts w:hint="eastAsia" w:ascii="宋体" w:hAnsi="宋体" w:cs="宋体"/>
                <w:kern w:val="0"/>
                <w:sz w:val="20"/>
                <w:szCs w:val="20"/>
                <w:lang w:eastAsia="zh-CN"/>
              </w:rPr>
              <w:t>网络</w:t>
            </w:r>
            <w:r>
              <w:rPr>
                <w:rFonts w:hint="eastAsia" w:ascii="宋体" w:hAnsi="宋体" w:eastAsia="宋体" w:cs="宋体"/>
                <w:kern w:val="0"/>
                <w:sz w:val="20"/>
                <w:szCs w:val="20"/>
              </w:rPr>
              <w:t>安全标准</w:t>
            </w:r>
          </w:p>
        </w:tc>
        <w:tc>
          <w:tcPr>
            <w:tcW w:w="3600" w:type="dxa"/>
            <w:vAlign w:val="center"/>
          </w:tcPr>
          <w:p>
            <w:pPr>
              <w:pStyle w:val="29"/>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kern w:val="0"/>
                <w:sz w:val="20"/>
                <w:szCs w:val="20"/>
                <w:lang w:eastAsia="zh-CN"/>
              </w:rPr>
            </w:pPr>
            <w:r>
              <w:rPr>
                <w:rFonts w:hint="eastAsia" w:ascii="宋体" w:hAnsi="宋体" w:cs="宋体"/>
                <w:kern w:val="0"/>
                <w:sz w:val="20"/>
                <w:szCs w:val="20"/>
                <w:lang w:eastAsia="zh-CN"/>
              </w:rPr>
              <w:t>掌握网络安全相关的</w:t>
            </w:r>
            <w:r>
              <w:rPr>
                <w:rFonts w:hint="eastAsia" w:ascii="宋体" w:hAnsi="宋体" w:eastAsia="宋体" w:cs="宋体"/>
                <w:kern w:val="0"/>
                <w:sz w:val="20"/>
                <w:szCs w:val="20"/>
              </w:rPr>
              <w:t>国家标准</w:t>
            </w:r>
            <w:r>
              <w:rPr>
                <w:rFonts w:hint="eastAsia" w:ascii="宋体" w:hAnsi="宋体" w:cs="宋体"/>
                <w:kern w:val="0"/>
                <w:sz w:val="20"/>
                <w:szCs w:val="20"/>
                <w:lang w:eastAsia="zh-CN"/>
              </w:rPr>
              <w:t>、行业标准</w:t>
            </w:r>
          </w:p>
        </w:tc>
        <w:tc>
          <w:tcPr>
            <w:tcW w:w="2160" w:type="dxa"/>
            <w:vMerge w:val="continue"/>
            <w:vAlign w:val="center"/>
          </w:tcPr>
          <w:p>
            <w:pPr>
              <w:pStyle w:val="29"/>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kern w:val="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0" w:type="dxa"/>
            <w:vAlign w:val="center"/>
          </w:tcPr>
          <w:p>
            <w:pPr>
              <w:pStyle w:val="29"/>
              <w:spacing w:line="12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3</w:t>
            </w:r>
          </w:p>
        </w:tc>
        <w:tc>
          <w:tcPr>
            <w:tcW w:w="2355" w:type="dxa"/>
            <w:vAlign w:val="center"/>
          </w:tcPr>
          <w:p>
            <w:pPr>
              <w:pStyle w:val="29"/>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kern w:val="0"/>
                <w:sz w:val="20"/>
                <w:szCs w:val="20"/>
              </w:rPr>
            </w:pPr>
            <w:r>
              <w:rPr>
                <w:rFonts w:hint="eastAsia" w:ascii="宋体" w:hAnsi="宋体" w:eastAsia="宋体" w:cs="宋体"/>
                <w:kern w:val="0"/>
                <w:sz w:val="20"/>
                <w:szCs w:val="20"/>
              </w:rPr>
              <w:t>其他政策性文件</w:t>
            </w:r>
          </w:p>
        </w:tc>
        <w:tc>
          <w:tcPr>
            <w:tcW w:w="3600" w:type="dxa"/>
            <w:vAlign w:val="center"/>
          </w:tcPr>
          <w:p>
            <w:pPr>
              <w:pStyle w:val="29"/>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kern w:val="0"/>
                <w:sz w:val="20"/>
                <w:szCs w:val="20"/>
              </w:rPr>
            </w:pPr>
            <w:r>
              <w:rPr>
                <w:rFonts w:hint="eastAsia" w:ascii="宋体" w:hAnsi="宋体" w:cs="宋体"/>
                <w:kern w:val="0"/>
                <w:sz w:val="20"/>
                <w:szCs w:val="20"/>
                <w:lang w:eastAsia="zh-CN"/>
              </w:rPr>
              <w:t>了解</w:t>
            </w:r>
            <w:r>
              <w:rPr>
                <w:rFonts w:hint="eastAsia" w:ascii="宋体" w:hAnsi="宋体" w:eastAsia="宋体" w:cs="宋体"/>
                <w:kern w:val="0"/>
                <w:sz w:val="20"/>
                <w:szCs w:val="20"/>
              </w:rPr>
              <w:t>其他配套的政策性文件、法律法规解读等</w:t>
            </w:r>
          </w:p>
        </w:tc>
        <w:tc>
          <w:tcPr>
            <w:tcW w:w="2160" w:type="dxa"/>
            <w:vMerge w:val="continue"/>
            <w:vAlign w:val="center"/>
          </w:tcPr>
          <w:p>
            <w:pPr>
              <w:pStyle w:val="29"/>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kern w:val="0"/>
                <w:sz w:val="21"/>
              </w:rPr>
            </w:pPr>
          </w:p>
        </w:tc>
      </w:tr>
    </w:tbl>
    <w:p>
      <w:pPr>
        <w:pStyle w:val="29"/>
        <w:keepNext w:val="0"/>
        <w:keepLines w:val="0"/>
        <w:pageBreakBefore w:val="0"/>
        <w:widowControl w:val="0"/>
        <w:kinsoku/>
        <w:wordWrap/>
        <w:overflowPunct/>
        <w:topLinePunct w:val="0"/>
        <w:autoSpaceDE/>
        <w:autoSpaceDN/>
        <w:bidi w:val="0"/>
        <w:adjustRightInd/>
        <w:snapToGrid/>
        <w:spacing w:before="318" w:beforeLines="100" w:after="160" w:afterLines="50" w:line="120" w:lineRule="auto"/>
        <w:ind w:left="579" w:leftChars="0" w:hanging="579" w:hangingChars="276"/>
        <w:textAlignment w:val="auto"/>
        <w:rPr>
          <w:rFonts w:hint="eastAsia" w:ascii="黑体" w:hAnsi="黑体" w:eastAsia="黑体" w:cs="黑体"/>
          <w:kern w:val="0"/>
        </w:rPr>
      </w:pPr>
      <w:r>
        <w:rPr>
          <w:rFonts w:hint="eastAsia" w:ascii="黑体" w:hAnsi="黑体" w:eastAsia="黑体" w:cs="黑体"/>
          <w:kern w:val="0"/>
          <w:lang w:val="en-US" w:eastAsia="zh-CN"/>
        </w:rPr>
        <w:t>F.3.2</w:t>
      </w:r>
      <w:r>
        <w:rPr>
          <w:rFonts w:hint="eastAsia" w:ascii="黑体" w:hAnsi="黑体" w:eastAsia="黑体" w:cs="黑体"/>
          <w:kern w:val="0"/>
        </w:rPr>
        <w:t xml:space="preserve"> 密码学基础</w:t>
      </w:r>
    </w:p>
    <w:p>
      <w:pPr>
        <w:pStyle w:val="29"/>
        <w:keepNext w:val="0"/>
        <w:keepLines w:val="0"/>
        <w:pageBreakBefore w:val="0"/>
        <w:widowControl w:val="0"/>
        <w:kinsoku/>
        <w:wordWrap/>
        <w:overflowPunct/>
        <w:topLinePunct w:val="0"/>
        <w:autoSpaceDE/>
        <w:autoSpaceDN/>
        <w:bidi w:val="0"/>
        <w:adjustRightInd/>
        <w:snapToGrid/>
        <w:spacing w:before="318" w:beforeLines="100" w:after="160" w:afterLines="50" w:line="120" w:lineRule="auto"/>
        <w:ind w:left="579" w:leftChars="0" w:hanging="579" w:hangingChars="276"/>
        <w:jc w:val="center"/>
        <w:textAlignment w:val="auto"/>
        <w:rPr>
          <w:rFonts w:hint="default" w:ascii="黑体" w:hAnsi="黑体" w:eastAsia="黑体" w:cs="黑体"/>
          <w:kern w:val="0"/>
          <w:lang w:val="en-US" w:eastAsia="zh-CN"/>
        </w:rPr>
      </w:pPr>
      <w:r>
        <w:rPr>
          <w:rFonts w:hint="eastAsia" w:ascii="黑体" w:hAnsi="黑体" w:eastAsia="黑体" w:cs="黑体"/>
          <w:kern w:val="0"/>
          <w:lang w:val="en-US" w:eastAsia="zh-CN"/>
        </w:rPr>
        <w:t xml:space="preserve">表 F.3 </w:t>
      </w:r>
      <w:r>
        <w:rPr>
          <w:rFonts w:hint="eastAsia" w:ascii="黑体" w:hAnsi="黑体" w:eastAsia="黑体" w:cs="黑体"/>
          <w:kern w:val="0"/>
        </w:rPr>
        <w:t>密码学基础</w:t>
      </w:r>
      <w:r>
        <w:rPr>
          <w:rFonts w:hint="eastAsia" w:ascii="黑体" w:hAnsi="黑体" w:eastAsia="黑体" w:cs="黑体"/>
          <w:kern w:val="0"/>
          <w:lang w:eastAsia="zh-CN"/>
        </w:rPr>
        <w:t>课程内容与要求</w:t>
      </w:r>
    </w:p>
    <w:tbl>
      <w:tblPr>
        <w:tblStyle w:val="21"/>
        <w:tblW w:w="9105" w:type="dxa"/>
        <w:tblInd w:w="3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
        <w:gridCol w:w="1723"/>
        <w:gridCol w:w="4307"/>
        <w:gridCol w:w="2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trPr>
        <w:tc>
          <w:tcPr>
            <w:tcW w:w="930" w:type="dxa"/>
            <w:vAlign w:val="center"/>
          </w:tcPr>
          <w:p>
            <w:pPr>
              <w:pStyle w:val="29"/>
              <w:spacing w:line="120" w:lineRule="auto"/>
              <w:ind w:firstLine="0" w:firstLineChars="0"/>
              <w:jc w:val="center"/>
              <w:rPr>
                <w:rFonts w:hint="eastAsia" w:ascii="黑体" w:hAnsi="黑体" w:eastAsia="黑体" w:cs="黑体"/>
                <w:kern w:val="0"/>
                <w:sz w:val="21"/>
              </w:rPr>
            </w:pPr>
            <w:r>
              <w:rPr>
                <w:rFonts w:hint="eastAsia" w:ascii="黑体" w:hAnsi="黑体" w:eastAsia="黑体" w:cs="黑体"/>
                <w:kern w:val="0"/>
                <w:sz w:val="21"/>
              </w:rPr>
              <w:t>章节号</w:t>
            </w:r>
          </w:p>
        </w:tc>
        <w:tc>
          <w:tcPr>
            <w:tcW w:w="1723" w:type="dxa"/>
            <w:vAlign w:val="center"/>
          </w:tcPr>
          <w:p>
            <w:pPr>
              <w:pStyle w:val="29"/>
              <w:spacing w:line="120" w:lineRule="auto"/>
              <w:ind w:firstLine="0" w:firstLineChars="0"/>
              <w:jc w:val="center"/>
              <w:rPr>
                <w:rFonts w:hint="eastAsia" w:ascii="黑体" w:hAnsi="黑体" w:eastAsia="黑体" w:cs="黑体"/>
                <w:kern w:val="0"/>
                <w:sz w:val="21"/>
              </w:rPr>
            </w:pPr>
            <w:r>
              <w:rPr>
                <w:rFonts w:hint="eastAsia" w:ascii="黑体" w:hAnsi="黑体" w:eastAsia="黑体" w:cs="黑体"/>
                <w:kern w:val="0"/>
                <w:sz w:val="21"/>
              </w:rPr>
              <w:t>章节名</w:t>
            </w:r>
          </w:p>
        </w:tc>
        <w:tc>
          <w:tcPr>
            <w:tcW w:w="4307" w:type="dxa"/>
            <w:vAlign w:val="center"/>
          </w:tcPr>
          <w:p>
            <w:pPr>
              <w:pStyle w:val="29"/>
              <w:spacing w:line="120" w:lineRule="auto"/>
              <w:ind w:firstLine="0" w:firstLineChars="0"/>
              <w:jc w:val="center"/>
              <w:rPr>
                <w:rFonts w:hint="eastAsia" w:ascii="黑体" w:hAnsi="黑体" w:eastAsia="黑体" w:cs="黑体"/>
                <w:kern w:val="0"/>
                <w:sz w:val="21"/>
              </w:rPr>
            </w:pPr>
            <w:r>
              <w:rPr>
                <w:rFonts w:hint="eastAsia" w:ascii="黑体" w:hAnsi="黑体" w:eastAsia="黑体" w:cs="黑体"/>
                <w:kern w:val="0"/>
                <w:sz w:val="21"/>
              </w:rPr>
              <w:t>内容与要求</w:t>
            </w:r>
          </w:p>
        </w:tc>
        <w:tc>
          <w:tcPr>
            <w:tcW w:w="2145" w:type="dxa"/>
            <w:vAlign w:val="center"/>
          </w:tcPr>
          <w:p>
            <w:pPr>
              <w:pStyle w:val="29"/>
              <w:spacing w:line="120" w:lineRule="auto"/>
              <w:ind w:firstLine="0" w:firstLineChars="0"/>
              <w:jc w:val="center"/>
              <w:rPr>
                <w:rFonts w:hint="eastAsia" w:ascii="黑体" w:hAnsi="黑体" w:eastAsia="黑体" w:cs="黑体"/>
                <w:kern w:val="0"/>
                <w:sz w:val="21"/>
              </w:rPr>
            </w:pPr>
            <w:r>
              <w:rPr>
                <w:rFonts w:hint="eastAsia" w:ascii="黑体" w:hAnsi="黑体" w:eastAsia="黑体" w:cs="黑体"/>
                <w:kern w:val="0"/>
                <w:sz w:val="21"/>
              </w:rPr>
              <w:t>参考文献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30" w:type="dxa"/>
            <w:vAlign w:val="center"/>
          </w:tcPr>
          <w:p>
            <w:pPr>
              <w:pStyle w:val="29"/>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1</w:t>
            </w:r>
          </w:p>
        </w:tc>
        <w:tc>
          <w:tcPr>
            <w:tcW w:w="1723" w:type="dxa"/>
            <w:vAlign w:val="center"/>
          </w:tcPr>
          <w:p>
            <w:pPr>
              <w:pStyle w:val="29"/>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网络安全基本概念</w:t>
            </w:r>
          </w:p>
        </w:tc>
        <w:tc>
          <w:tcPr>
            <w:tcW w:w="430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kern w:val="0"/>
                <w:sz w:val="18"/>
                <w:szCs w:val="18"/>
              </w:rPr>
            </w:pPr>
            <w:r>
              <w:rPr>
                <w:rFonts w:hint="eastAsia" w:ascii="宋体" w:hAnsi="宋体" w:eastAsia="宋体" w:cs="宋体"/>
                <w:kern w:val="0"/>
                <w:sz w:val="18"/>
                <w:szCs w:val="18"/>
              </w:rPr>
              <w:t>掌握安全三性，密码学基本算法</w:t>
            </w:r>
          </w:p>
        </w:tc>
        <w:tc>
          <w:tcPr>
            <w:tcW w:w="2145" w:type="dxa"/>
            <w:vMerge w:val="restart"/>
            <w:vAlign w:val="center"/>
          </w:tcPr>
          <w:p>
            <w:pPr>
              <w:pStyle w:val="29"/>
              <w:spacing w:line="120" w:lineRule="auto"/>
              <w:ind w:firstLine="0" w:firstLineChars="0"/>
              <w:jc w:val="both"/>
              <w:rPr>
                <w:kern w:val="0"/>
                <w:sz w:val="21"/>
              </w:rPr>
            </w:pPr>
            <w:r>
              <w:rPr>
                <w:rFonts w:hint="eastAsia" w:ascii="宋体" w:hAnsi="宋体" w:eastAsia="宋体" w:cs="宋体"/>
                <w:kern w:val="0"/>
                <w:sz w:val="18"/>
                <w:szCs w:val="18"/>
              </w:rPr>
              <w:t>《密码编码学与网络安全-原理与实践》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trPr>
        <w:tc>
          <w:tcPr>
            <w:tcW w:w="930" w:type="dxa"/>
            <w:vAlign w:val="center"/>
          </w:tcPr>
          <w:p>
            <w:pPr>
              <w:pStyle w:val="29"/>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2</w:t>
            </w:r>
          </w:p>
        </w:tc>
        <w:tc>
          <w:tcPr>
            <w:tcW w:w="1723" w:type="dxa"/>
            <w:vAlign w:val="center"/>
          </w:tcPr>
          <w:p>
            <w:pPr>
              <w:pStyle w:val="29"/>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数论基础</w:t>
            </w:r>
          </w:p>
        </w:tc>
        <w:tc>
          <w:tcPr>
            <w:tcW w:w="4307" w:type="dxa"/>
            <w:vAlign w:val="center"/>
          </w:tcPr>
          <w:p>
            <w:pPr>
              <w:pStyle w:val="29"/>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kern w:val="0"/>
                <w:sz w:val="18"/>
                <w:szCs w:val="18"/>
              </w:rPr>
            </w:pPr>
            <w:r>
              <w:rPr>
                <w:rFonts w:hint="eastAsia" w:ascii="宋体" w:hAnsi="宋体" w:eastAsia="宋体" w:cs="宋体"/>
                <w:kern w:val="0"/>
                <w:sz w:val="18"/>
                <w:szCs w:val="18"/>
              </w:rPr>
              <w:t>掌握除法、模运算、素数、相关定理的应用</w:t>
            </w:r>
          </w:p>
        </w:tc>
        <w:tc>
          <w:tcPr>
            <w:tcW w:w="2145" w:type="dxa"/>
            <w:vMerge w:val="continue"/>
            <w:vAlign w:val="center"/>
          </w:tcPr>
          <w:p>
            <w:pPr>
              <w:pStyle w:val="29"/>
              <w:spacing w:line="120" w:lineRule="auto"/>
              <w:ind w:firstLine="0" w:firstLineChars="0"/>
              <w:jc w:val="both"/>
              <w:rPr>
                <w:kern w:val="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trPr>
        <w:tc>
          <w:tcPr>
            <w:tcW w:w="930" w:type="dxa"/>
            <w:vAlign w:val="center"/>
          </w:tcPr>
          <w:p>
            <w:pPr>
              <w:pStyle w:val="29"/>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3</w:t>
            </w:r>
          </w:p>
        </w:tc>
        <w:tc>
          <w:tcPr>
            <w:tcW w:w="1723" w:type="dxa"/>
            <w:vAlign w:val="center"/>
          </w:tcPr>
          <w:p>
            <w:pPr>
              <w:pStyle w:val="29"/>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对称密码</w:t>
            </w:r>
          </w:p>
        </w:tc>
        <w:tc>
          <w:tcPr>
            <w:tcW w:w="4307" w:type="dxa"/>
            <w:vAlign w:val="center"/>
          </w:tcPr>
          <w:p>
            <w:pPr>
              <w:pStyle w:val="29"/>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kern w:val="0"/>
                <w:sz w:val="18"/>
                <w:szCs w:val="18"/>
              </w:rPr>
            </w:pPr>
            <w:r>
              <w:rPr>
                <w:rFonts w:hint="eastAsia" w:ascii="宋体" w:hAnsi="宋体" w:eastAsia="宋体" w:cs="宋体"/>
                <w:kern w:val="0"/>
                <w:sz w:val="18"/>
                <w:szCs w:val="18"/>
              </w:rPr>
              <w:t>掌握对称密码的概念、经典技术及应用</w:t>
            </w:r>
          </w:p>
        </w:tc>
        <w:tc>
          <w:tcPr>
            <w:tcW w:w="2145" w:type="dxa"/>
            <w:vMerge w:val="continue"/>
            <w:vAlign w:val="center"/>
          </w:tcPr>
          <w:p>
            <w:pPr>
              <w:pStyle w:val="29"/>
              <w:spacing w:line="120" w:lineRule="auto"/>
              <w:ind w:firstLine="0" w:firstLineChars="0"/>
              <w:jc w:val="both"/>
              <w:rPr>
                <w:kern w:val="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trPr>
        <w:tc>
          <w:tcPr>
            <w:tcW w:w="930" w:type="dxa"/>
            <w:vAlign w:val="center"/>
          </w:tcPr>
          <w:p>
            <w:pPr>
              <w:pStyle w:val="29"/>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4</w:t>
            </w:r>
          </w:p>
        </w:tc>
        <w:tc>
          <w:tcPr>
            <w:tcW w:w="1723" w:type="dxa"/>
            <w:vAlign w:val="center"/>
          </w:tcPr>
          <w:p>
            <w:pPr>
              <w:pStyle w:val="29"/>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非对称密码</w:t>
            </w:r>
          </w:p>
        </w:tc>
        <w:tc>
          <w:tcPr>
            <w:tcW w:w="4307" w:type="dxa"/>
            <w:vAlign w:val="center"/>
          </w:tcPr>
          <w:p>
            <w:pPr>
              <w:pStyle w:val="29"/>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kern w:val="0"/>
                <w:sz w:val="18"/>
                <w:szCs w:val="18"/>
              </w:rPr>
            </w:pPr>
            <w:r>
              <w:rPr>
                <w:rFonts w:hint="eastAsia" w:ascii="宋体" w:hAnsi="宋体" w:eastAsia="宋体" w:cs="宋体"/>
                <w:kern w:val="0"/>
                <w:sz w:val="18"/>
                <w:szCs w:val="18"/>
              </w:rPr>
              <w:t>掌握非对称密码的概念、经典技术及应用</w:t>
            </w:r>
          </w:p>
        </w:tc>
        <w:tc>
          <w:tcPr>
            <w:tcW w:w="2145" w:type="dxa"/>
            <w:vMerge w:val="continue"/>
            <w:vAlign w:val="center"/>
          </w:tcPr>
          <w:p>
            <w:pPr>
              <w:pStyle w:val="29"/>
              <w:spacing w:line="120" w:lineRule="auto"/>
              <w:ind w:firstLine="0" w:firstLineChars="0"/>
              <w:jc w:val="both"/>
              <w:rPr>
                <w:kern w:val="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9" w:hRule="exact"/>
        </w:trPr>
        <w:tc>
          <w:tcPr>
            <w:tcW w:w="930" w:type="dxa"/>
            <w:vAlign w:val="center"/>
          </w:tcPr>
          <w:p>
            <w:pPr>
              <w:pStyle w:val="29"/>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1723" w:type="dxa"/>
            <w:vAlign w:val="center"/>
          </w:tcPr>
          <w:p>
            <w:pPr>
              <w:pStyle w:val="29"/>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互信</w:t>
            </w:r>
          </w:p>
        </w:tc>
        <w:tc>
          <w:tcPr>
            <w:tcW w:w="4307" w:type="dxa"/>
            <w:vAlign w:val="center"/>
          </w:tcPr>
          <w:p>
            <w:pPr>
              <w:pStyle w:val="29"/>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kern w:val="0"/>
                <w:sz w:val="18"/>
                <w:szCs w:val="18"/>
              </w:rPr>
            </w:pPr>
            <w:r>
              <w:rPr>
                <w:rFonts w:hint="eastAsia" w:ascii="宋体" w:hAnsi="宋体" w:eastAsia="宋体" w:cs="宋体"/>
                <w:kern w:val="0"/>
                <w:sz w:val="18"/>
                <w:szCs w:val="18"/>
              </w:rPr>
              <w:t>掌握密钥分发、证书、签名、用户认证等经典应用场景</w:t>
            </w:r>
          </w:p>
        </w:tc>
        <w:tc>
          <w:tcPr>
            <w:tcW w:w="2145" w:type="dxa"/>
            <w:vMerge w:val="continue"/>
            <w:vAlign w:val="center"/>
          </w:tcPr>
          <w:p>
            <w:pPr>
              <w:pStyle w:val="29"/>
              <w:spacing w:line="120" w:lineRule="auto"/>
              <w:ind w:firstLine="0" w:firstLineChars="0"/>
              <w:jc w:val="both"/>
              <w:rPr>
                <w:kern w:val="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4" w:hRule="exact"/>
        </w:trPr>
        <w:tc>
          <w:tcPr>
            <w:tcW w:w="930" w:type="dxa"/>
            <w:vAlign w:val="center"/>
          </w:tcPr>
          <w:p>
            <w:pPr>
              <w:pStyle w:val="29"/>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6</w:t>
            </w:r>
          </w:p>
        </w:tc>
        <w:tc>
          <w:tcPr>
            <w:tcW w:w="1723" w:type="dxa"/>
            <w:vAlign w:val="center"/>
          </w:tcPr>
          <w:p>
            <w:pPr>
              <w:pStyle w:val="29"/>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网络和因特网安全</w:t>
            </w:r>
          </w:p>
        </w:tc>
        <w:tc>
          <w:tcPr>
            <w:tcW w:w="4307" w:type="dxa"/>
            <w:vAlign w:val="center"/>
          </w:tcPr>
          <w:p>
            <w:pPr>
              <w:pStyle w:val="29"/>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kern w:val="0"/>
                <w:sz w:val="18"/>
                <w:szCs w:val="18"/>
                <w:lang w:eastAsia="zh-CN"/>
              </w:rPr>
            </w:pPr>
            <w:r>
              <w:rPr>
                <w:rFonts w:hint="eastAsia" w:ascii="宋体" w:hAnsi="宋体" w:eastAsia="宋体" w:cs="宋体"/>
                <w:kern w:val="0"/>
                <w:sz w:val="18"/>
                <w:szCs w:val="18"/>
              </w:rPr>
              <w:t>掌握密码技术在网络层、互联网应用、无线、邮件、云计算、物联网等领域的经典应用场景</w:t>
            </w:r>
            <w:r>
              <w:rPr>
                <w:rFonts w:hint="eastAsia" w:ascii="宋体" w:hAnsi="宋体" w:cs="宋体"/>
                <w:kern w:val="0"/>
                <w:sz w:val="18"/>
                <w:szCs w:val="18"/>
                <w:lang w:eastAsia="zh-CN"/>
              </w:rPr>
              <w:t>。</w:t>
            </w:r>
          </w:p>
        </w:tc>
        <w:tc>
          <w:tcPr>
            <w:tcW w:w="2145" w:type="dxa"/>
            <w:vMerge w:val="continue"/>
            <w:vAlign w:val="center"/>
          </w:tcPr>
          <w:p>
            <w:pPr>
              <w:pStyle w:val="29"/>
              <w:spacing w:line="120" w:lineRule="auto"/>
              <w:ind w:firstLine="0" w:firstLineChars="0"/>
              <w:jc w:val="both"/>
              <w:rPr>
                <w:kern w:val="0"/>
                <w:sz w:val="21"/>
              </w:rPr>
            </w:pPr>
          </w:p>
        </w:tc>
      </w:tr>
    </w:tbl>
    <w:p>
      <w:pPr>
        <w:pStyle w:val="29"/>
        <w:spacing w:line="120" w:lineRule="auto"/>
        <w:ind w:left="380" w:firstLine="0" w:firstLineChars="0"/>
        <w:rPr>
          <w:kern w:val="0"/>
        </w:rPr>
      </w:pPr>
    </w:p>
    <w:p>
      <w:pPr>
        <w:pStyle w:val="29"/>
        <w:keepNext w:val="0"/>
        <w:keepLines w:val="0"/>
        <w:pageBreakBefore w:val="0"/>
        <w:widowControl w:val="0"/>
        <w:kinsoku/>
        <w:wordWrap/>
        <w:overflowPunct/>
        <w:topLinePunct w:val="0"/>
        <w:autoSpaceDE/>
        <w:autoSpaceDN/>
        <w:bidi w:val="0"/>
        <w:adjustRightInd/>
        <w:snapToGrid/>
        <w:spacing w:after="160" w:afterLines="50" w:line="120" w:lineRule="auto"/>
        <w:ind w:left="378" w:leftChars="0" w:hanging="378" w:hangingChars="180"/>
        <w:textAlignment w:val="auto"/>
        <w:rPr>
          <w:rFonts w:hint="eastAsia" w:ascii="黑体" w:hAnsi="黑体" w:eastAsia="黑体" w:cs="黑体"/>
          <w:kern w:val="0"/>
        </w:rPr>
      </w:pPr>
      <w:r>
        <w:rPr>
          <w:rFonts w:hint="eastAsia" w:ascii="黑体" w:hAnsi="黑体" w:eastAsia="黑体" w:cs="黑体"/>
          <w:kern w:val="0"/>
          <w:lang w:val="en-US" w:eastAsia="zh-CN"/>
        </w:rPr>
        <w:t>F.3.3</w:t>
      </w:r>
      <w:r>
        <w:rPr>
          <w:rFonts w:hint="eastAsia" w:ascii="黑体" w:hAnsi="黑体" w:eastAsia="黑体" w:cs="黑体"/>
          <w:kern w:val="0"/>
        </w:rPr>
        <w:t xml:space="preserve"> 计算机网络</w:t>
      </w:r>
    </w:p>
    <w:p>
      <w:pPr>
        <w:pStyle w:val="29"/>
        <w:keepNext w:val="0"/>
        <w:keepLines w:val="0"/>
        <w:pageBreakBefore w:val="0"/>
        <w:widowControl w:val="0"/>
        <w:kinsoku/>
        <w:wordWrap/>
        <w:overflowPunct/>
        <w:topLinePunct w:val="0"/>
        <w:autoSpaceDE/>
        <w:autoSpaceDN/>
        <w:bidi w:val="0"/>
        <w:adjustRightInd/>
        <w:snapToGrid/>
        <w:spacing w:after="160" w:afterLines="50" w:line="120" w:lineRule="auto"/>
        <w:ind w:left="378" w:leftChars="0" w:hanging="378" w:hangingChars="180"/>
        <w:jc w:val="center"/>
        <w:textAlignment w:val="auto"/>
        <w:rPr>
          <w:rFonts w:hint="default" w:ascii="黑体" w:hAnsi="黑体" w:eastAsia="黑体" w:cs="黑体"/>
          <w:kern w:val="0"/>
          <w:lang w:val="en-US" w:eastAsia="zh-CN"/>
        </w:rPr>
      </w:pPr>
      <w:r>
        <w:rPr>
          <w:rFonts w:hint="eastAsia" w:ascii="黑体" w:hAnsi="黑体" w:eastAsia="黑体" w:cs="黑体"/>
          <w:kern w:val="0"/>
          <w:lang w:eastAsia="zh-CN"/>
        </w:rPr>
        <w:t>表</w:t>
      </w:r>
      <w:r>
        <w:rPr>
          <w:rFonts w:hint="eastAsia" w:ascii="黑体" w:hAnsi="黑体" w:eastAsia="黑体" w:cs="黑体"/>
          <w:kern w:val="0"/>
          <w:lang w:val="en-US" w:eastAsia="zh-CN"/>
        </w:rPr>
        <w:t>F.4 计算机网络课程内容与要求</w:t>
      </w:r>
    </w:p>
    <w:tbl>
      <w:tblPr>
        <w:tblStyle w:val="21"/>
        <w:tblW w:w="9120" w:type="dxa"/>
        <w:tblInd w:w="2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
        <w:gridCol w:w="1667"/>
        <w:gridCol w:w="4453"/>
        <w:gridCol w:w="2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0" w:type="dxa"/>
            <w:vAlign w:val="center"/>
          </w:tcPr>
          <w:p>
            <w:pPr>
              <w:pStyle w:val="29"/>
              <w:spacing w:line="120" w:lineRule="auto"/>
              <w:ind w:firstLine="0" w:firstLineChars="0"/>
              <w:jc w:val="center"/>
              <w:rPr>
                <w:rFonts w:hint="eastAsia" w:ascii="黑体" w:hAnsi="黑体" w:eastAsia="黑体" w:cs="黑体"/>
                <w:kern w:val="0"/>
                <w:sz w:val="21"/>
              </w:rPr>
            </w:pPr>
            <w:r>
              <w:rPr>
                <w:rFonts w:hint="eastAsia" w:ascii="黑体" w:hAnsi="黑体" w:eastAsia="黑体" w:cs="黑体"/>
                <w:kern w:val="0"/>
                <w:sz w:val="21"/>
              </w:rPr>
              <w:t>章节号</w:t>
            </w:r>
          </w:p>
        </w:tc>
        <w:tc>
          <w:tcPr>
            <w:tcW w:w="1667" w:type="dxa"/>
            <w:vAlign w:val="center"/>
          </w:tcPr>
          <w:p>
            <w:pPr>
              <w:pStyle w:val="29"/>
              <w:spacing w:line="120" w:lineRule="auto"/>
              <w:ind w:firstLine="0" w:firstLineChars="0"/>
              <w:jc w:val="center"/>
              <w:rPr>
                <w:rFonts w:hint="eastAsia" w:ascii="黑体" w:hAnsi="黑体" w:eastAsia="黑体" w:cs="黑体"/>
                <w:kern w:val="0"/>
                <w:sz w:val="21"/>
              </w:rPr>
            </w:pPr>
            <w:r>
              <w:rPr>
                <w:rFonts w:hint="eastAsia" w:ascii="黑体" w:hAnsi="黑体" w:eastAsia="黑体" w:cs="黑体"/>
                <w:kern w:val="0"/>
                <w:sz w:val="21"/>
              </w:rPr>
              <w:t>章节名</w:t>
            </w:r>
          </w:p>
        </w:tc>
        <w:tc>
          <w:tcPr>
            <w:tcW w:w="4453" w:type="dxa"/>
            <w:vAlign w:val="center"/>
          </w:tcPr>
          <w:p>
            <w:pPr>
              <w:pStyle w:val="29"/>
              <w:spacing w:line="120" w:lineRule="auto"/>
              <w:ind w:firstLine="0" w:firstLineChars="0"/>
              <w:jc w:val="center"/>
              <w:rPr>
                <w:rFonts w:hint="eastAsia" w:ascii="黑体" w:hAnsi="黑体" w:eastAsia="黑体" w:cs="黑体"/>
                <w:kern w:val="0"/>
                <w:sz w:val="21"/>
              </w:rPr>
            </w:pPr>
            <w:r>
              <w:rPr>
                <w:rFonts w:hint="eastAsia" w:ascii="黑体" w:hAnsi="黑体" w:eastAsia="黑体" w:cs="黑体"/>
                <w:kern w:val="0"/>
                <w:sz w:val="21"/>
              </w:rPr>
              <w:t>内容与要求</w:t>
            </w:r>
          </w:p>
        </w:tc>
        <w:tc>
          <w:tcPr>
            <w:tcW w:w="2070" w:type="dxa"/>
            <w:vAlign w:val="center"/>
          </w:tcPr>
          <w:p>
            <w:pPr>
              <w:pStyle w:val="29"/>
              <w:spacing w:line="120" w:lineRule="auto"/>
              <w:ind w:firstLine="0" w:firstLineChars="0"/>
              <w:jc w:val="center"/>
              <w:rPr>
                <w:rFonts w:hint="eastAsia" w:ascii="黑体" w:hAnsi="黑体" w:eastAsia="黑体" w:cs="黑体"/>
                <w:kern w:val="0"/>
                <w:sz w:val="21"/>
              </w:rPr>
            </w:pPr>
            <w:r>
              <w:rPr>
                <w:rFonts w:hint="eastAsia" w:ascii="黑体" w:hAnsi="黑体" w:eastAsia="黑体" w:cs="黑体"/>
                <w:kern w:val="0"/>
                <w:sz w:val="21"/>
              </w:rPr>
              <w:t>参考文献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0" w:type="dxa"/>
            <w:vAlign w:val="center"/>
          </w:tcPr>
          <w:p>
            <w:pPr>
              <w:pStyle w:val="29"/>
              <w:spacing w:line="120" w:lineRule="auto"/>
              <w:ind w:firstLine="0" w:firstLineChars="0"/>
              <w:jc w:val="center"/>
              <w:rPr>
                <w:rFonts w:hint="eastAsia" w:ascii="宋体" w:hAnsi="宋体" w:eastAsia="宋体" w:cs="宋体"/>
                <w:kern w:val="0"/>
                <w:sz w:val="18"/>
                <w:szCs w:val="18"/>
              </w:rPr>
            </w:pPr>
            <w:r>
              <w:rPr>
                <w:rFonts w:hint="eastAsia" w:ascii="宋体" w:hAnsi="宋体" w:eastAsia="宋体" w:cs="宋体"/>
                <w:kern w:val="0"/>
                <w:sz w:val="18"/>
                <w:szCs w:val="18"/>
              </w:rPr>
              <w:t>1</w:t>
            </w:r>
          </w:p>
        </w:tc>
        <w:tc>
          <w:tcPr>
            <w:tcW w:w="1667" w:type="dxa"/>
            <w:vAlign w:val="center"/>
          </w:tcPr>
          <w:p>
            <w:pPr>
              <w:pStyle w:val="29"/>
              <w:spacing w:line="120" w:lineRule="auto"/>
              <w:ind w:firstLine="0" w:firstLineChars="0"/>
              <w:jc w:val="left"/>
              <w:rPr>
                <w:rFonts w:hint="eastAsia" w:ascii="宋体" w:hAnsi="宋体" w:eastAsia="宋体" w:cs="宋体"/>
                <w:kern w:val="0"/>
                <w:sz w:val="18"/>
                <w:szCs w:val="18"/>
              </w:rPr>
            </w:pPr>
            <w:r>
              <w:rPr>
                <w:rFonts w:hint="eastAsia" w:ascii="宋体" w:hAnsi="宋体" w:eastAsia="宋体" w:cs="宋体"/>
                <w:kern w:val="0"/>
                <w:sz w:val="18"/>
                <w:szCs w:val="18"/>
              </w:rPr>
              <w:t>网络体系结构概述</w:t>
            </w:r>
          </w:p>
        </w:tc>
        <w:tc>
          <w:tcPr>
            <w:tcW w:w="4453" w:type="dxa"/>
            <w:vAlign w:val="center"/>
          </w:tcPr>
          <w:p>
            <w:pPr>
              <w:spacing w:line="120" w:lineRule="auto"/>
              <w:jc w:val="left"/>
              <w:rPr>
                <w:rFonts w:hint="eastAsia" w:ascii="宋体" w:hAnsi="宋体" w:eastAsia="宋体" w:cs="宋体"/>
                <w:kern w:val="0"/>
                <w:sz w:val="18"/>
                <w:szCs w:val="18"/>
              </w:rPr>
            </w:pPr>
            <w:r>
              <w:rPr>
                <w:rFonts w:hint="eastAsia" w:ascii="宋体" w:hAnsi="宋体" w:eastAsia="宋体" w:cs="宋体"/>
                <w:kern w:val="0"/>
                <w:sz w:val="18"/>
                <w:szCs w:val="18"/>
              </w:rPr>
              <w:t>掌握TCP/</w:t>
            </w:r>
            <w:r>
              <w:rPr>
                <w:rFonts w:hint="eastAsia" w:ascii="宋体" w:hAnsi="宋体" w:eastAsia="宋体" w:cs="宋体"/>
                <w:kern w:val="0"/>
                <w:sz w:val="18"/>
                <w:szCs w:val="18"/>
                <w:lang w:eastAsia="zh-CN"/>
              </w:rPr>
              <w:t>H</w:t>
            </w:r>
            <w:r>
              <w:rPr>
                <w:rFonts w:hint="eastAsia" w:ascii="宋体" w:hAnsi="宋体" w:eastAsia="宋体" w:cs="宋体"/>
                <w:kern w:val="0"/>
                <w:sz w:val="18"/>
                <w:szCs w:val="18"/>
              </w:rPr>
              <w:t>P的核心目标和体系结构概念</w:t>
            </w:r>
          </w:p>
        </w:tc>
        <w:tc>
          <w:tcPr>
            <w:tcW w:w="2070" w:type="dxa"/>
            <w:vMerge w:val="restart"/>
            <w:vAlign w:val="center"/>
          </w:tcPr>
          <w:p>
            <w:pPr>
              <w:pStyle w:val="29"/>
              <w:spacing w:line="120" w:lineRule="auto"/>
              <w:ind w:firstLine="0" w:firstLineChars="0"/>
              <w:jc w:val="both"/>
              <w:rPr>
                <w:kern w:val="0"/>
                <w:sz w:val="21"/>
              </w:rPr>
            </w:pPr>
            <w:r>
              <w:rPr>
                <w:rFonts w:hint="eastAsia"/>
                <w:kern w:val="0"/>
                <w:sz w:val="18"/>
                <w:szCs w:val="18"/>
              </w:rPr>
              <w:t>《TCP/</w:t>
            </w:r>
            <w:r>
              <w:rPr>
                <w:rFonts w:hint="eastAsia"/>
                <w:kern w:val="0"/>
                <w:sz w:val="18"/>
                <w:szCs w:val="18"/>
                <w:lang w:eastAsia="zh-CN"/>
              </w:rPr>
              <w:t>H</w:t>
            </w:r>
            <w:r>
              <w:rPr>
                <w:rFonts w:hint="eastAsia"/>
                <w:kern w:val="0"/>
                <w:sz w:val="18"/>
                <w:szCs w:val="18"/>
              </w:rPr>
              <w:t>P详解》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0" w:type="dxa"/>
            <w:vAlign w:val="center"/>
          </w:tcPr>
          <w:p>
            <w:pPr>
              <w:pStyle w:val="29"/>
              <w:spacing w:line="120" w:lineRule="auto"/>
              <w:ind w:firstLine="0" w:firstLineChars="0"/>
              <w:jc w:val="center"/>
              <w:rPr>
                <w:rFonts w:hint="eastAsia" w:ascii="宋体" w:hAnsi="宋体" w:eastAsia="宋体" w:cs="宋体"/>
                <w:kern w:val="0"/>
                <w:sz w:val="18"/>
                <w:szCs w:val="18"/>
              </w:rPr>
            </w:pPr>
            <w:r>
              <w:rPr>
                <w:rFonts w:hint="eastAsia" w:ascii="宋体" w:hAnsi="宋体" w:eastAsia="宋体" w:cs="宋体"/>
                <w:kern w:val="0"/>
                <w:sz w:val="18"/>
                <w:szCs w:val="18"/>
              </w:rPr>
              <w:t>2</w:t>
            </w:r>
          </w:p>
        </w:tc>
        <w:tc>
          <w:tcPr>
            <w:tcW w:w="1667" w:type="dxa"/>
            <w:vAlign w:val="center"/>
          </w:tcPr>
          <w:p>
            <w:pPr>
              <w:pStyle w:val="29"/>
              <w:spacing w:line="120" w:lineRule="auto"/>
              <w:ind w:firstLine="0" w:firstLineChars="0"/>
              <w:jc w:val="left"/>
              <w:rPr>
                <w:rFonts w:hint="eastAsia" w:ascii="宋体" w:hAnsi="宋体" w:eastAsia="宋体" w:cs="宋体"/>
                <w:kern w:val="0"/>
                <w:sz w:val="18"/>
                <w:szCs w:val="18"/>
              </w:rPr>
            </w:pPr>
            <w:r>
              <w:rPr>
                <w:rFonts w:hint="eastAsia" w:ascii="宋体" w:hAnsi="宋体" w:eastAsia="宋体" w:cs="宋体"/>
                <w:kern w:val="0"/>
                <w:sz w:val="18"/>
                <w:szCs w:val="18"/>
              </w:rPr>
              <w:t>网络协议</w:t>
            </w:r>
          </w:p>
        </w:tc>
        <w:tc>
          <w:tcPr>
            <w:tcW w:w="4453" w:type="dxa"/>
            <w:vAlign w:val="center"/>
          </w:tcPr>
          <w:p>
            <w:pPr>
              <w:pStyle w:val="29"/>
              <w:spacing w:line="120" w:lineRule="auto"/>
              <w:ind w:firstLine="0" w:firstLineChars="0"/>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掌握链路层、网络层、传输层、应用层等协议内容与经典应用场景</w:t>
            </w:r>
            <w:r>
              <w:rPr>
                <w:rFonts w:hint="eastAsia" w:ascii="宋体" w:hAnsi="宋体" w:cs="宋体"/>
                <w:kern w:val="0"/>
                <w:sz w:val="18"/>
                <w:szCs w:val="18"/>
                <w:lang w:eastAsia="zh-CN"/>
              </w:rPr>
              <w:t>。</w:t>
            </w:r>
          </w:p>
        </w:tc>
        <w:tc>
          <w:tcPr>
            <w:tcW w:w="2070" w:type="dxa"/>
            <w:vMerge w:val="continue"/>
            <w:vAlign w:val="center"/>
          </w:tcPr>
          <w:p>
            <w:pPr>
              <w:pStyle w:val="29"/>
              <w:spacing w:line="120" w:lineRule="auto"/>
              <w:ind w:firstLine="0" w:firstLineChars="0"/>
              <w:jc w:val="both"/>
              <w:rPr>
                <w:kern w:val="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0" w:type="dxa"/>
            <w:vAlign w:val="center"/>
          </w:tcPr>
          <w:p>
            <w:pPr>
              <w:pStyle w:val="29"/>
              <w:spacing w:line="120" w:lineRule="auto"/>
              <w:ind w:firstLine="0" w:firstLineChars="0"/>
              <w:jc w:val="center"/>
              <w:rPr>
                <w:rFonts w:hint="eastAsia" w:ascii="宋体" w:hAnsi="宋体" w:eastAsia="宋体" w:cs="宋体"/>
                <w:kern w:val="0"/>
                <w:sz w:val="18"/>
                <w:szCs w:val="18"/>
              </w:rPr>
            </w:pPr>
            <w:r>
              <w:rPr>
                <w:rFonts w:hint="eastAsia" w:ascii="宋体" w:hAnsi="宋体" w:eastAsia="宋体" w:cs="宋体"/>
                <w:kern w:val="0"/>
                <w:sz w:val="18"/>
                <w:szCs w:val="18"/>
              </w:rPr>
              <w:t>3</w:t>
            </w:r>
          </w:p>
        </w:tc>
        <w:tc>
          <w:tcPr>
            <w:tcW w:w="1667" w:type="dxa"/>
            <w:vAlign w:val="center"/>
          </w:tcPr>
          <w:p>
            <w:pPr>
              <w:pStyle w:val="29"/>
              <w:spacing w:line="120" w:lineRule="auto"/>
              <w:ind w:firstLine="0" w:firstLineChars="0"/>
              <w:jc w:val="left"/>
              <w:rPr>
                <w:rFonts w:hint="eastAsia" w:ascii="宋体" w:hAnsi="宋体" w:eastAsia="宋体" w:cs="宋体"/>
                <w:kern w:val="0"/>
                <w:sz w:val="18"/>
                <w:szCs w:val="18"/>
              </w:rPr>
            </w:pPr>
            <w:r>
              <w:rPr>
                <w:rFonts w:hint="eastAsia" w:ascii="宋体" w:hAnsi="宋体" w:eastAsia="宋体" w:cs="宋体"/>
                <w:kern w:val="0"/>
                <w:sz w:val="18"/>
                <w:szCs w:val="18"/>
              </w:rPr>
              <w:t>网络安全基础知识</w:t>
            </w:r>
          </w:p>
        </w:tc>
        <w:tc>
          <w:tcPr>
            <w:tcW w:w="4453" w:type="dxa"/>
            <w:vAlign w:val="center"/>
          </w:tcPr>
          <w:p>
            <w:pPr>
              <w:pStyle w:val="29"/>
              <w:spacing w:line="120" w:lineRule="auto"/>
              <w:ind w:firstLine="0" w:firstLineChars="0"/>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掌握EAP、</w:t>
            </w:r>
            <w:r>
              <w:rPr>
                <w:rFonts w:hint="eastAsia" w:ascii="宋体" w:hAnsi="宋体" w:cs="宋体"/>
                <w:kern w:val="0"/>
                <w:sz w:val="18"/>
                <w:szCs w:val="18"/>
                <w:lang w:eastAsia="zh-CN"/>
              </w:rPr>
              <w:t>H</w:t>
            </w:r>
            <w:r>
              <w:rPr>
                <w:rFonts w:hint="eastAsia" w:ascii="宋体" w:hAnsi="宋体" w:eastAsia="宋体" w:cs="宋体"/>
                <w:kern w:val="0"/>
                <w:sz w:val="18"/>
                <w:szCs w:val="18"/>
              </w:rPr>
              <w:t>Psec、TLS、DNSSEC等网络安全基础知识</w:t>
            </w:r>
            <w:r>
              <w:rPr>
                <w:rFonts w:hint="eastAsia" w:ascii="宋体" w:hAnsi="宋体" w:cs="宋体"/>
                <w:kern w:val="0"/>
                <w:sz w:val="18"/>
                <w:szCs w:val="18"/>
                <w:lang w:eastAsia="zh-CN"/>
              </w:rPr>
              <w:t>。</w:t>
            </w:r>
          </w:p>
        </w:tc>
        <w:tc>
          <w:tcPr>
            <w:tcW w:w="2070" w:type="dxa"/>
            <w:vMerge w:val="continue"/>
            <w:vAlign w:val="center"/>
          </w:tcPr>
          <w:p>
            <w:pPr>
              <w:pStyle w:val="29"/>
              <w:spacing w:line="120" w:lineRule="auto"/>
              <w:ind w:firstLine="0" w:firstLineChars="0"/>
              <w:jc w:val="both"/>
              <w:rPr>
                <w:kern w:val="0"/>
                <w:sz w:val="21"/>
              </w:rPr>
            </w:pPr>
          </w:p>
        </w:tc>
      </w:tr>
    </w:tbl>
    <w:p>
      <w:pPr>
        <w:pStyle w:val="29"/>
        <w:spacing w:line="120" w:lineRule="auto"/>
        <w:ind w:left="380" w:firstLine="0" w:firstLineChars="0"/>
        <w:rPr>
          <w:kern w:val="0"/>
        </w:rPr>
      </w:pPr>
    </w:p>
    <w:p>
      <w:pPr>
        <w:pStyle w:val="29"/>
        <w:keepNext w:val="0"/>
        <w:keepLines w:val="0"/>
        <w:pageBreakBefore w:val="0"/>
        <w:widowControl w:val="0"/>
        <w:kinsoku/>
        <w:wordWrap/>
        <w:overflowPunct/>
        <w:topLinePunct w:val="0"/>
        <w:autoSpaceDE/>
        <w:autoSpaceDN/>
        <w:bidi w:val="0"/>
        <w:adjustRightInd/>
        <w:snapToGrid/>
        <w:spacing w:after="160" w:afterLines="50" w:line="120" w:lineRule="auto"/>
        <w:ind w:left="378" w:leftChars="0" w:hanging="378" w:hangingChars="180"/>
        <w:textAlignment w:val="auto"/>
        <w:rPr>
          <w:rFonts w:hint="eastAsia" w:ascii="黑体" w:hAnsi="黑体" w:eastAsia="黑体" w:cs="黑体"/>
          <w:kern w:val="0"/>
        </w:rPr>
      </w:pPr>
      <w:r>
        <w:rPr>
          <w:rFonts w:hint="eastAsia" w:ascii="黑体" w:hAnsi="黑体" w:eastAsia="黑体" w:cs="黑体"/>
          <w:kern w:val="0"/>
          <w:lang w:val="en-US" w:eastAsia="zh-CN"/>
        </w:rPr>
        <w:t>F.3.4</w:t>
      </w:r>
      <w:r>
        <w:rPr>
          <w:rFonts w:hint="eastAsia" w:ascii="黑体" w:hAnsi="黑体" w:eastAsia="黑体" w:cs="黑体"/>
          <w:kern w:val="0"/>
        </w:rPr>
        <w:t xml:space="preserve">  计算机网络安全</w:t>
      </w:r>
    </w:p>
    <w:p>
      <w:pPr>
        <w:pStyle w:val="29"/>
        <w:keepNext w:val="0"/>
        <w:keepLines w:val="0"/>
        <w:pageBreakBefore w:val="0"/>
        <w:widowControl w:val="0"/>
        <w:kinsoku/>
        <w:wordWrap/>
        <w:overflowPunct/>
        <w:topLinePunct w:val="0"/>
        <w:autoSpaceDE/>
        <w:autoSpaceDN/>
        <w:bidi w:val="0"/>
        <w:adjustRightInd/>
        <w:snapToGrid/>
        <w:spacing w:after="160" w:afterLines="50" w:line="120" w:lineRule="auto"/>
        <w:ind w:left="378" w:leftChars="0" w:hanging="378" w:hangingChars="180"/>
        <w:jc w:val="center"/>
        <w:textAlignment w:val="auto"/>
        <w:rPr>
          <w:rFonts w:hint="eastAsia" w:ascii="黑体" w:hAnsi="黑体" w:eastAsia="黑体" w:cs="黑体"/>
          <w:kern w:val="0"/>
        </w:rPr>
      </w:pPr>
      <w:r>
        <w:rPr>
          <w:rFonts w:hint="eastAsia" w:ascii="黑体" w:hAnsi="黑体" w:eastAsia="黑体" w:cs="黑体"/>
          <w:kern w:val="0"/>
          <w:lang w:eastAsia="zh-CN"/>
        </w:rPr>
        <w:t>表</w:t>
      </w:r>
      <w:r>
        <w:rPr>
          <w:rFonts w:hint="eastAsia" w:ascii="黑体" w:hAnsi="黑体" w:eastAsia="黑体" w:cs="黑体"/>
          <w:kern w:val="0"/>
          <w:lang w:val="en-US" w:eastAsia="zh-CN"/>
        </w:rPr>
        <w:t>F.5 计算机网络课程内容与要求</w:t>
      </w:r>
    </w:p>
    <w:tbl>
      <w:tblPr>
        <w:tblStyle w:val="21"/>
        <w:tblW w:w="9195" w:type="dxa"/>
        <w:tblInd w:w="2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
        <w:gridCol w:w="1757"/>
        <w:gridCol w:w="4438"/>
        <w:gridCol w:w="2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0" w:type="dxa"/>
            <w:vAlign w:val="center"/>
          </w:tcPr>
          <w:p>
            <w:pPr>
              <w:pStyle w:val="29"/>
              <w:spacing w:line="120" w:lineRule="auto"/>
              <w:ind w:firstLine="0" w:firstLineChars="0"/>
              <w:jc w:val="center"/>
              <w:rPr>
                <w:rFonts w:hint="eastAsia" w:ascii="黑体" w:hAnsi="黑体" w:eastAsia="黑体" w:cs="黑体"/>
                <w:kern w:val="0"/>
                <w:sz w:val="21"/>
                <w:szCs w:val="21"/>
              </w:rPr>
            </w:pPr>
            <w:r>
              <w:rPr>
                <w:rFonts w:hint="eastAsia" w:ascii="黑体" w:hAnsi="黑体" w:eastAsia="黑体" w:cs="黑体"/>
                <w:kern w:val="0"/>
                <w:sz w:val="21"/>
                <w:szCs w:val="21"/>
              </w:rPr>
              <w:t>章节号</w:t>
            </w:r>
          </w:p>
        </w:tc>
        <w:tc>
          <w:tcPr>
            <w:tcW w:w="1757" w:type="dxa"/>
            <w:vAlign w:val="center"/>
          </w:tcPr>
          <w:p>
            <w:pPr>
              <w:pStyle w:val="29"/>
              <w:spacing w:line="120" w:lineRule="auto"/>
              <w:ind w:firstLine="0" w:firstLineChars="0"/>
              <w:jc w:val="center"/>
              <w:rPr>
                <w:rFonts w:hint="eastAsia" w:ascii="黑体" w:hAnsi="黑体" w:eastAsia="黑体" w:cs="黑体"/>
                <w:kern w:val="0"/>
                <w:sz w:val="21"/>
                <w:szCs w:val="21"/>
              </w:rPr>
            </w:pPr>
            <w:r>
              <w:rPr>
                <w:rFonts w:hint="eastAsia" w:ascii="黑体" w:hAnsi="黑体" w:eastAsia="黑体" w:cs="黑体"/>
                <w:kern w:val="0"/>
                <w:sz w:val="21"/>
                <w:szCs w:val="21"/>
              </w:rPr>
              <w:t>章节名</w:t>
            </w:r>
          </w:p>
        </w:tc>
        <w:tc>
          <w:tcPr>
            <w:tcW w:w="4438" w:type="dxa"/>
            <w:vAlign w:val="center"/>
          </w:tcPr>
          <w:p>
            <w:pPr>
              <w:pStyle w:val="29"/>
              <w:spacing w:line="120" w:lineRule="auto"/>
              <w:ind w:firstLine="0" w:firstLineChars="0"/>
              <w:jc w:val="center"/>
              <w:rPr>
                <w:rFonts w:hint="eastAsia" w:ascii="黑体" w:hAnsi="黑体" w:eastAsia="黑体" w:cs="黑体"/>
                <w:kern w:val="0"/>
                <w:sz w:val="21"/>
                <w:szCs w:val="21"/>
              </w:rPr>
            </w:pPr>
            <w:r>
              <w:rPr>
                <w:rFonts w:hint="eastAsia" w:ascii="黑体" w:hAnsi="黑体" w:eastAsia="黑体" w:cs="黑体"/>
                <w:kern w:val="0"/>
                <w:sz w:val="21"/>
                <w:szCs w:val="21"/>
              </w:rPr>
              <w:t>内容与要求</w:t>
            </w:r>
          </w:p>
        </w:tc>
        <w:tc>
          <w:tcPr>
            <w:tcW w:w="2100" w:type="dxa"/>
            <w:vAlign w:val="center"/>
          </w:tcPr>
          <w:p>
            <w:pPr>
              <w:pStyle w:val="29"/>
              <w:spacing w:line="120" w:lineRule="auto"/>
              <w:ind w:firstLine="0" w:firstLineChars="0"/>
              <w:jc w:val="center"/>
              <w:rPr>
                <w:rFonts w:hint="eastAsia" w:ascii="黑体" w:hAnsi="黑体" w:eastAsia="黑体" w:cs="黑体"/>
                <w:kern w:val="0"/>
                <w:sz w:val="21"/>
                <w:szCs w:val="21"/>
              </w:rPr>
            </w:pPr>
            <w:r>
              <w:rPr>
                <w:rFonts w:hint="eastAsia" w:ascii="黑体" w:hAnsi="黑体" w:eastAsia="黑体" w:cs="黑体"/>
                <w:kern w:val="0"/>
                <w:sz w:val="21"/>
                <w:szCs w:val="21"/>
              </w:rPr>
              <w:t>参考文献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0" w:type="dxa"/>
            <w:vAlign w:val="center"/>
          </w:tcPr>
          <w:p>
            <w:pPr>
              <w:pStyle w:val="29"/>
              <w:spacing w:line="120" w:lineRule="auto"/>
              <w:ind w:firstLine="0" w:firstLineChars="0"/>
              <w:jc w:val="center"/>
              <w:rPr>
                <w:rFonts w:hint="eastAsia" w:ascii="宋体" w:hAnsi="宋体" w:eastAsia="宋体" w:cs="宋体"/>
                <w:kern w:val="0"/>
                <w:sz w:val="18"/>
                <w:szCs w:val="18"/>
              </w:rPr>
            </w:pPr>
            <w:r>
              <w:rPr>
                <w:rFonts w:hint="eastAsia" w:ascii="宋体" w:hAnsi="宋体" w:eastAsia="宋体" w:cs="宋体"/>
                <w:kern w:val="0"/>
                <w:sz w:val="18"/>
                <w:szCs w:val="18"/>
              </w:rPr>
              <w:t>1</w:t>
            </w:r>
          </w:p>
        </w:tc>
        <w:tc>
          <w:tcPr>
            <w:tcW w:w="1757" w:type="dxa"/>
            <w:vAlign w:val="center"/>
          </w:tcPr>
          <w:p>
            <w:pPr>
              <w:pStyle w:val="29"/>
              <w:spacing w:line="120" w:lineRule="auto"/>
              <w:ind w:firstLine="0" w:firstLineChars="0"/>
              <w:jc w:val="left"/>
              <w:rPr>
                <w:rFonts w:hint="eastAsia" w:ascii="宋体" w:hAnsi="宋体" w:eastAsia="宋体" w:cs="宋体"/>
                <w:kern w:val="0"/>
                <w:sz w:val="18"/>
                <w:szCs w:val="18"/>
              </w:rPr>
            </w:pPr>
            <w:r>
              <w:rPr>
                <w:rFonts w:hint="eastAsia" w:ascii="宋体" w:hAnsi="宋体" w:eastAsia="宋体" w:cs="宋体"/>
                <w:kern w:val="0"/>
                <w:sz w:val="18"/>
                <w:szCs w:val="18"/>
              </w:rPr>
              <w:t>网络安全概论</w:t>
            </w:r>
          </w:p>
        </w:tc>
        <w:tc>
          <w:tcPr>
            <w:tcW w:w="4438" w:type="dxa"/>
            <w:vAlign w:val="center"/>
          </w:tcPr>
          <w:p>
            <w:pPr>
              <w:spacing w:line="120" w:lineRule="auto"/>
              <w:jc w:val="left"/>
              <w:rPr>
                <w:rFonts w:hint="eastAsia" w:ascii="宋体" w:hAnsi="宋体" w:eastAsia="宋体" w:cs="宋体"/>
                <w:kern w:val="0"/>
                <w:sz w:val="18"/>
                <w:szCs w:val="18"/>
              </w:rPr>
            </w:pPr>
            <w:r>
              <w:rPr>
                <w:rFonts w:hint="eastAsia" w:ascii="宋体" w:hAnsi="宋体" w:eastAsia="宋体" w:cs="宋体"/>
                <w:kern w:val="0"/>
                <w:sz w:val="18"/>
                <w:szCs w:val="18"/>
              </w:rPr>
              <w:t>介绍网络安全基本概念，掌握网络安全概念与目标，安全技术发展等</w:t>
            </w:r>
          </w:p>
        </w:tc>
        <w:tc>
          <w:tcPr>
            <w:tcW w:w="2100" w:type="dxa"/>
            <w:vMerge w:val="restart"/>
            <w:vAlign w:val="center"/>
          </w:tcPr>
          <w:p>
            <w:pPr>
              <w:pStyle w:val="29"/>
              <w:spacing w:line="120" w:lineRule="auto"/>
              <w:ind w:firstLine="0" w:firstLineChars="0"/>
              <w:jc w:val="both"/>
              <w:rPr>
                <w:kern w:val="0"/>
                <w:sz w:val="21"/>
              </w:rPr>
            </w:pPr>
            <w:r>
              <w:rPr>
                <w:rFonts w:hint="eastAsia"/>
                <w:kern w:val="0"/>
                <w:sz w:val="18"/>
                <w:szCs w:val="18"/>
              </w:rPr>
              <w:t>《计算机网络安全原理》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0" w:type="dxa"/>
            <w:vAlign w:val="center"/>
          </w:tcPr>
          <w:p>
            <w:pPr>
              <w:pStyle w:val="29"/>
              <w:spacing w:line="120" w:lineRule="auto"/>
              <w:ind w:firstLine="0" w:firstLineChars="0"/>
              <w:jc w:val="center"/>
              <w:rPr>
                <w:rFonts w:hint="eastAsia" w:ascii="宋体" w:hAnsi="宋体" w:eastAsia="宋体" w:cs="宋体"/>
                <w:kern w:val="0"/>
                <w:sz w:val="18"/>
                <w:szCs w:val="18"/>
              </w:rPr>
            </w:pPr>
            <w:r>
              <w:rPr>
                <w:rFonts w:hint="eastAsia" w:ascii="宋体" w:hAnsi="宋体" w:eastAsia="宋体" w:cs="宋体"/>
                <w:kern w:val="0"/>
                <w:sz w:val="18"/>
                <w:szCs w:val="18"/>
              </w:rPr>
              <w:t>2</w:t>
            </w:r>
          </w:p>
        </w:tc>
        <w:tc>
          <w:tcPr>
            <w:tcW w:w="1757" w:type="dxa"/>
            <w:vAlign w:val="center"/>
          </w:tcPr>
          <w:p>
            <w:pPr>
              <w:pStyle w:val="29"/>
              <w:spacing w:line="120" w:lineRule="auto"/>
              <w:ind w:firstLine="0" w:firstLineChars="0"/>
              <w:jc w:val="left"/>
              <w:rPr>
                <w:rFonts w:hint="eastAsia" w:ascii="宋体" w:hAnsi="宋体" w:eastAsia="宋体" w:cs="宋体"/>
                <w:kern w:val="0"/>
                <w:sz w:val="18"/>
                <w:szCs w:val="18"/>
              </w:rPr>
            </w:pPr>
            <w:r>
              <w:rPr>
                <w:rFonts w:hint="eastAsia" w:ascii="宋体" w:hAnsi="宋体" w:eastAsia="宋体" w:cs="宋体"/>
                <w:kern w:val="0"/>
                <w:sz w:val="18"/>
                <w:szCs w:val="18"/>
              </w:rPr>
              <w:t>网络安全基础内容</w:t>
            </w:r>
          </w:p>
        </w:tc>
        <w:tc>
          <w:tcPr>
            <w:tcW w:w="4438" w:type="dxa"/>
            <w:vAlign w:val="center"/>
          </w:tcPr>
          <w:p>
            <w:pPr>
              <w:jc w:val="left"/>
              <w:rPr>
                <w:rFonts w:hint="eastAsia" w:ascii="宋体" w:hAnsi="宋体" w:eastAsia="宋体" w:cs="宋体"/>
                <w:kern w:val="0"/>
                <w:sz w:val="18"/>
                <w:szCs w:val="18"/>
              </w:rPr>
            </w:pPr>
            <w:r>
              <w:rPr>
                <w:rFonts w:hint="eastAsia" w:ascii="宋体" w:hAnsi="宋体" w:eastAsia="宋体" w:cs="宋体"/>
                <w:kern w:val="0"/>
                <w:sz w:val="18"/>
                <w:szCs w:val="18"/>
              </w:rPr>
              <w:t>掌握密码学基础、</w:t>
            </w:r>
            <w:r>
              <w:rPr>
                <w:rFonts w:hint="eastAsia" w:ascii="宋体" w:hAnsi="宋体" w:eastAsia="宋体" w:cs="宋体"/>
                <w:kern w:val="0"/>
                <w:sz w:val="18"/>
                <w:szCs w:val="18"/>
                <w:lang w:eastAsia="zh-CN"/>
              </w:rPr>
              <w:t>数字</w:t>
            </w:r>
            <w:r>
              <w:rPr>
                <w:rFonts w:hint="eastAsia" w:ascii="宋体" w:hAnsi="宋体" w:eastAsia="宋体" w:cs="宋体"/>
                <w:kern w:val="0"/>
                <w:sz w:val="18"/>
                <w:szCs w:val="18"/>
              </w:rPr>
              <w:t>认证、数字签名、身份认证、数字证书、PK</w:t>
            </w:r>
            <w:r>
              <w:rPr>
                <w:rFonts w:hint="eastAsia" w:ascii="宋体" w:hAnsi="宋体" w:eastAsia="宋体" w:cs="宋体"/>
                <w:kern w:val="0"/>
                <w:sz w:val="18"/>
                <w:szCs w:val="18"/>
                <w:lang w:eastAsia="zh-CN"/>
              </w:rPr>
              <w:t>H</w:t>
            </w:r>
            <w:r>
              <w:rPr>
                <w:rFonts w:hint="eastAsia" w:ascii="宋体" w:hAnsi="宋体" w:eastAsia="宋体" w:cs="宋体"/>
                <w:kern w:val="0"/>
                <w:sz w:val="18"/>
                <w:szCs w:val="18"/>
              </w:rPr>
              <w:t>等内容</w:t>
            </w:r>
          </w:p>
        </w:tc>
        <w:tc>
          <w:tcPr>
            <w:tcW w:w="2100" w:type="dxa"/>
            <w:vMerge w:val="continue"/>
            <w:vAlign w:val="center"/>
          </w:tcPr>
          <w:p>
            <w:pPr>
              <w:pStyle w:val="29"/>
              <w:spacing w:line="120" w:lineRule="auto"/>
              <w:ind w:firstLine="0" w:firstLineChars="0"/>
              <w:jc w:val="both"/>
              <w:rPr>
                <w:kern w:val="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0" w:type="dxa"/>
            <w:vAlign w:val="center"/>
          </w:tcPr>
          <w:p>
            <w:pPr>
              <w:pStyle w:val="29"/>
              <w:spacing w:line="120" w:lineRule="auto"/>
              <w:ind w:firstLine="0" w:firstLineChars="0"/>
              <w:jc w:val="center"/>
              <w:rPr>
                <w:rFonts w:hint="eastAsia" w:ascii="宋体" w:hAnsi="宋体" w:eastAsia="宋体" w:cs="宋体"/>
                <w:kern w:val="0"/>
                <w:sz w:val="18"/>
                <w:szCs w:val="18"/>
              </w:rPr>
            </w:pPr>
            <w:r>
              <w:rPr>
                <w:rFonts w:hint="eastAsia" w:ascii="宋体" w:hAnsi="宋体" w:eastAsia="宋体" w:cs="宋体"/>
                <w:kern w:val="0"/>
                <w:sz w:val="18"/>
                <w:szCs w:val="18"/>
              </w:rPr>
              <w:t>3</w:t>
            </w:r>
          </w:p>
        </w:tc>
        <w:tc>
          <w:tcPr>
            <w:tcW w:w="1757" w:type="dxa"/>
            <w:vAlign w:val="center"/>
          </w:tcPr>
          <w:p>
            <w:pPr>
              <w:pStyle w:val="29"/>
              <w:spacing w:line="120" w:lineRule="auto"/>
              <w:ind w:firstLine="0" w:firstLineChars="0"/>
              <w:jc w:val="left"/>
              <w:rPr>
                <w:rFonts w:hint="eastAsia" w:ascii="宋体" w:hAnsi="宋体" w:eastAsia="宋体" w:cs="宋体"/>
                <w:kern w:val="0"/>
                <w:sz w:val="18"/>
                <w:szCs w:val="18"/>
              </w:rPr>
            </w:pPr>
            <w:r>
              <w:rPr>
                <w:rFonts w:hint="eastAsia" w:ascii="宋体" w:hAnsi="宋体" w:eastAsia="宋体" w:cs="宋体"/>
                <w:kern w:val="0"/>
                <w:sz w:val="18"/>
                <w:szCs w:val="18"/>
              </w:rPr>
              <w:t>网络层协议安全</w:t>
            </w:r>
          </w:p>
        </w:tc>
        <w:tc>
          <w:tcPr>
            <w:tcW w:w="4438" w:type="dxa"/>
            <w:vAlign w:val="center"/>
          </w:tcPr>
          <w:p>
            <w:pPr>
              <w:pStyle w:val="29"/>
              <w:spacing w:line="120" w:lineRule="auto"/>
              <w:ind w:firstLine="0" w:firstLineChars="0"/>
              <w:jc w:val="left"/>
              <w:rPr>
                <w:rFonts w:hint="eastAsia" w:ascii="宋体" w:hAnsi="宋体" w:eastAsia="宋体" w:cs="宋体"/>
                <w:kern w:val="0"/>
                <w:sz w:val="18"/>
                <w:szCs w:val="18"/>
              </w:rPr>
            </w:pPr>
            <w:r>
              <w:rPr>
                <w:rFonts w:hint="eastAsia" w:ascii="宋体" w:hAnsi="宋体" w:eastAsia="宋体" w:cs="宋体"/>
                <w:kern w:val="0"/>
                <w:sz w:val="18"/>
                <w:szCs w:val="18"/>
              </w:rPr>
              <w:t>掌握各网络层协议内容、脆弱性与安全协议</w:t>
            </w:r>
          </w:p>
        </w:tc>
        <w:tc>
          <w:tcPr>
            <w:tcW w:w="2100" w:type="dxa"/>
            <w:vMerge w:val="continue"/>
            <w:vAlign w:val="center"/>
          </w:tcPr>
          <w:p>
            <w:pPr>
              <w:pStyle w:val="29"/>
              <w:spacing w:line="120" w:lineRule="auto"/>
              <w:ind w:firstLine="0" w:firstLineChars="0"/>
              <w:jc w:val="both"/>
              <w:rPr>
                <w:kern w:val="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0" w:type="dxa"/>
            <w:vAlign w:val="center"/>
          </w:tcPr>
          <w:p>
            <w:pPr>
              <w:pStyle w:val="29"/>
              <w:spacing w:line="120" w:lineRule="auto"/>
              <w:ind w:firstLine="0" w:firstLineChars="0"/>
              <w:jc w:val="center"/>
              <w:rPr>
                <w:rFonts w:hint="eastAsia" w:ascii="宋体" w:hAnsi="宋体" w:eastAsia="宋体" w:cs="宋体"/>
                <w:kern w:val="0"/>
                <w:sz w:val="18"/>
                <w:szCs w:val="18"/>
              </w:rPr>
            </w:pPr>
            <w:r>
              <w:rPr>
                <w:rFonts w:hint="eastAsia" w:ascii="宋体" w:hAnsi="宋体" w:eastAsia="宋体" w:cs="宋体"/>
                <w:kern w:val="0"/>
                <w:sz w:val="18"/>
                <w:szCs w:val="18"/>
              </w:rPr>
              <w:t>4</w:t>
            </w:r>
          </w:p>
        </w:tc>
        <w:tc>
          <w:tcPr>
            <w:tcW w:w="1757" w:type="dxa"/>
            <w:vAlign w:val="center"/>
          </w:tcPr>
          <w:p>
            <w:pPr>
              <w:pStyle w:val="29"/>
              <w:spacing w:line="120" w:lineRule="auto"/>
              <w:ind w:firstLine="0" w:firstLineChars="0"/>
              <w:jc w:val="left"/>
              <w:rPr>
                <w:rFonts w:hint="eastAsia" w:ascii="宋体" w:hAnsi="宋体" w:eastAsia="宋体" w:cs="宋体"/>
                <w:kern w:val="0"/>
                <w:sz w:val="18"/>
                <w:szCs w:val="18"/>
              </w:rPr>
            </w:pPr>
            <w:r>
              <w:rPr>
                <w:rFonts w:hint="eastAsia" w:ascii="宋体" w:hAnsi="宋体" w:eastAsia="宋体" w:cs="宋体"/>
                <w:kern w:val="0"/>
                <w:sz w:val="18"/>
                <w:szCs w:val="18"/>
              </w:rPr>
              <w:t>常见网络安全攻防内容</w:t>
            </w:r>
          </w:p>
        </w:tc>
        <w:tc>
          <w:tcPr>
            <w:tcW w:w="4438" w:type="dxa"/>
            <w:vAlign w:val="center"/>
          </w:tcPr>
          <w:p>
            <w:pPr>
              <w:pStyle w:val="29"/>
              <w:spacing w:line="120" w:lineRule="auto"/>
              <w:ind w:firstLine="0" w:firstLineChars="0"/>
              <w:jc w:val="left"/>
              <w:rPr>
                <w:rFonts w:hint="eastAsia" w:ascii="宋体" w:hAnsi="宋体" w:eastAsia="宋体" w:cs="宋体"/>
                <w:kern w:val="0"/>
                <w:sz w:val="18"/>
                <w:szCs w:val="18"/>
              </w:rPr>
            </w:pPr>
            <w:r>
              <w:rPr>
                <w:rFonts w:hint="eastAsia" w:ascii="宋体" w:hAnsi="宋体" w:eastAsia="宋体" w:cs="宋体"/>
                <w:kern w:val="0"/>
                <w:sz w:val="18"/>
                <w:szCs w:val="18"/>
              </w:rPr>
              <w:t>包括web安全、邮件安全、DDOS、防火墙、恶意代码、入侵监测等内容</w:t>
            </w:r>
          </w:p>
        </w:tc>
        <w:tc>
          <w:tcPr>
            <w:tcW w:w="2100" w:type="dxa"/>
            <w:vMerge w:val="continue"/>
            <w:vAlign w:val="center"/>
          </w:tcPr>
          <w:p>
            <w:pPr>
              <w:pStyle w:val="29"/>
              <w:spacing w:line="120" w:lineRule="auto"/>
              <w:ind w:firstLine="0" w:firstLineChars="0"/>
              <w:jc w:val="both"/>
              <w:rPr>
                <w:kern w:val="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0" w:type="dxa"/>
            <w:vAlign w:val="center"/>
          </w:tcPr>
          <w:p>
            <w:pPr>
              <w:pStyle w:val="29"/>
              <w:spacing w:line="120" w:lineRule="auto"/>
              <w:ind w:firstLine="0" w:firstLineChars="0"/>
              <w:jc w:val="center"/>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1757" w:type="dxa"/>
            <w:vAlign w:val="center"/>
          </w:tcPr>
          <w:p>
            <w:pPr>
              <w:pStyle w:val="29"/>
              <w:spacing w:line="120" w:lineRule="auto"/>
              <w:ind w:firstLine="0" w:firstLineChars="0"/>
              <w:jc w:val="left"/>
              <w:rPr>
                <w:rFonts w:hint="eastAsia" w:ascii="宋体" w:hAnsi="宋体" w:eastAsia="宋体" w:cs="宋体"/>
                <w:kern w:val="0"/>
                <w:sz w:val="18"/>
                <w:szCs w:val="18"/>
              </w:rPr>
            </w:pPr>
            <w:r>
              <w:rPr>
                <w:rFonts w:hint="eastAsia" w:ascii="宋体" w:hAnsi="宋体" w:eastAsia="宋体" w:cs="宋体"/>
                <w:kern w:val="0"/>
                <w:sz w:val="18"/>
                <w:szCs w:val="18"/>
              </w:rPr>
              <w:t>网络安全新技术</w:t>
            </w:r>
          </w:p>
        </w:tc>
        <w:tc>
          <w:tcPr>
            <w:tcW w:w="4438" w:type="dxa"/>
            <w:vAlign w:val="center"/>
          </w:tcPr>
          <w:p>
            <w:pPr>
              <w:pStyle w:val="29"/>
              <w:spacing w:line="120" w:lineRule="auto"/>
              <w:ind w:firstLine="0" w:firstLineChars="0"/>
              <w:jc w:val="left"/>
              <w:rPr>
                <w:rFonts w:hint="eastAsia" w:ascii="宋体" w:hAnsi="宋体" w:eastAsia="宋体" w:cs="宋体"/>
                <w:kern w:val="0"/>
                <w:sz w:val="18"/>
                <w:szCs w:val="18"/>
              </w:rPr>
            </w:pPr>
            <w:r>
              <w:rPr>
                <w:rFonts w:hint="eastAsia" w:ascii="宋体" w:hAnsi="宋体" w:eastAsia="宋体" w:cs="宋体"/>
                <w:kern w:val="0"/>
                <w:sz w:val="18"/>
                <w:szCs w:val="18"/>
              </w:rPr>
              <w:t>包括SDN、零信任等</w:t>
            </w:r>
          </w:p>
        </w:tc>
        <w:tc>
          <w:tcPr>
            <w:tcW w:w="2100" w:type="dxa"/>
            <w:vMerge w:val="continue"/>
            <w:vAlign w:val="center"/>
          </w:tcPr>
          <w:p>
            <w:pPr>
              <w:pStyle w:val="29"/>
              <w:spacing w:line="120" w:lineRule="auto"/>
              <w:ind w:firstLine="0" w:firstLineChars="0"/>
              <w:jc w:val="both"/>
              <w:rPr>
                <w:kern w:val="0"/>
                <w:sz w:val="21"/>
              </w:rPr>
            </w:pPr>
          </w:p>
        </w:tc>
      </w:tr>
    </w:tbl>
    <w:p>
      <w:pPr>
        <w:pStyle w:val="29"/>
        <w:spacing w:line="120" w:lineRule="auto"/>
        <w:ind w:left="380" w:firstLine="0" w:firstLineChars="0"/>
        <w:rPr>
          <w:kern w:val="0"/>
        </w:rPr>
      </w:pPr>
    </w:p>
    <w:p>
      <w:pPr>
        <w:pStyle w:val="29"/>
        <w:numPr>
          <w:ilvl w:val="0"/>
          <w:numId w:val="0"/>
        </w:numPr>
        <w:spacing w:line="120" w:lineRule="auto"/>
        <w:ind w:leftChars="0"/>
        <w:rPr>
          <w:rFonts w:hint="eastAsia" w:ascii="黑体" w:hAnsi="黑体" w:eastAsia="黑体" w:cs="黑体"/>
          <w:b w:val="0"/>
          <w:bCs w:val="0"/>
          <w:kern w:val="0"/>
        </w:rPr>
      </w:pPr>
      <w:r>
        <w:rPr>
          <w:rFonts w:hint="eastAsia" w:ascii="黑体" w:hAnsi="黑体" w:eastAsia="黑体" w:cs="黑体"/>
          <w:b w:val="0"/>
          <w:bCs w:val="0"/>
          <w:kern w:val="0"/>
          <w:lang w:val="en-US" w:eastAsia="zh-CN"/>
        </w:rPr>
        <w:t xml:space="preserve">F.4 </w:t>
      </w:r>
      <w:r>
        <w:rPr>
          <w:rFonts w:hint="eastAsia" w:ascii="黑体" w:hAnsi="黑体" w:eastAsia="黑体" w:cs="黑体"/>
          <w:b w:val="0"/>
          <w:bCs w:val="0"/>
          <w:kern w:val="0"/>
        </w:rPr>
        <w:t>考试说明</w:t>
      </w:r>
    </w:p>
    <w:p>
      <w:pPr>
        <w:keepNext w:val="0"/>
        <w:keepLines w:val="0"/>
        <w:pageBreakBefore w:val="0"/>
        <w:widowControl w:val="0"/>
        <w:kinsoku/>
        <w:wordWrap/>
        <w:overflowPunct/>
        <w:topLinePunct w:val="0"/>
        <w:autoSpaceDE/>
        <w:autoSpaceDN/>
        <w:bidi w:val="0"/>
        <w:adjustRightInd/>
        <w:snapToGrid/>
        <w:spacing w:before="160" w:beforeLines="50" w:after="160" w:afterLines="50" w:line="120" w:lineRule="auto"/>
        <w:textAlignment w:val="auto"/>
        <w:rPr>
          <w:rFonts w:hint="eastAsia" w:ascii="黑体" w:hAnsi="黑体" w:eastAsia="黑体" w:cs="黑体"/>
          <w:kern w:val="0"/>
          <w:szCs w:val="21"/>
        </w:rPr>
      </w:pPr>
      <w:r>
        <w:rPr>
          <w:rFonts w:hint="eastAsia" w:ascii="黑体" w:hAnsi="黑体" w:eastAsia="黑体" w:cs="黑体"/>
          <w:b w:val="0"/>
          <w:bCs w:val="0"/>
          <w:kern w:val="0"/>
          <w:lang w:val="en-US" w:eastAsia="zh-CN"/>
        </w:rPr>
        <w:t>F.4 .1</w:t>
      </w:r>
      <w:r>
        <w:rPr>
          <w:rFonts w:hint="eastAsia" w:ascii="黑体" w:hAnsi="黑体" w:eastAsia="黑体" w:cs="黑体"/>
          <w:kern w:val="0"/>
          <w:szCs w:val="21"/>
        </w:rPr>
        <w:t xml:space="preserve"> 题型</w:t>
      </w:r>
    </w:p>
    <w:tbl>
      <w:tblPr>
        <w:tblStyle w:val="21"/>
        <w:tblW w:w="9180" w:type="dxa"/>
        <w:tblInd w:w="2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0"/>
        <w:gridCol w:w="2210"/>
        <w:gridCol w:w="2073"/>
        <w:gridCol w:w="31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10" w:type="dxa"/>
          </w:tcPr>
          <w:p>
            <w:pPr>
              <w:spacing w:line="120" w:lineRule="auto"/>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题型</w:t>
            </w:r>
          </w:p>
        </w:tc>
        <w:tc>
          <w:tcPr>
            <w:tcW w:w="2210" w:type="dxa"/>
          </w:tcPr>
          <w:p>
            <w:pPr>
              <w:spacing w:line="120" w:lineRule="auto"/>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数量</w:t>
            </w:r>
          </w:p>
        </w:tc>
        <w:tc>
          <w:tcPr>
            <w:tcW w:w="2073" w:type="dxa"/>
          </w:tcPr>
          <w:p>
            <w:pPr>
              <w:spacing w:line="120" w:lineRule="auto"/>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单题分值（分）</w:t>
            </w:r>
          </w:p>
        </w:tc>
        <w:tc>
          <w:tcPr>
            <w:tcW w:w="3187" w:type="dxa"/>
          </w:tcPr>
          <w:p>
            <w:pPr>
              <w:spacing w:line="120" w:lineRule="auto"/>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小计分值（分）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10" w:type="dxa"/>
          </w:tcPr>
          <w:p>
            <w:pPr>
              <w:spacing w:line="120" w:lineRule="auto"/>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单项选择</w:t>
            </w:r>
          </w:p>
        </w:tc>
        <w:tc>
          <w:tcPr>
            <w:tcW w:w="2210" w:type="dxa"/>
          </w:tcPr>
          <w:p>
            <w:pPr>
              <w:spacing w:line="120" w:lineRule="auto"/>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20</w:t>
            </w:r>
          </w:p>
        </w:tc>
        <w:tc>
          <w:tcPr>
            <w:tcW w:w="2073" w:type="dxa"/>
          </w:tcPr>
          <w:p>
            <w:pPr>
              <w:spacing w:line="120" w:lineRule="auto"/>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2</w:t>
            </w:r>
          </w:p>
        </w:tc>
        <w:tc>
          <w:tcPr>
            <w:tcW w:w="3187" w:type="dxa"/>
          </w:tcPr>
          <w:p>
            <w:pPr>
              <w:spacing w:line="120" w:lineRule="auto"/>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10" w:type="dxa"/>
          </w:tcPr>
          <w:p>
            <w:pPr>
              <w:spacing w:line="120" w:lineRule="auto"/>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多项选择</w:t>
            </w:r>
          </w:p>
        </w:tc>
        <w:tc>
          <w:tcPr>
            <w:tcW w:w="2210" w:type="dxa"/>
          </w:tcPr>
          <w:p>
            <w:pPr>
              <w:spacing w:line="120" w:lineRule="auto"/>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2</w:t>
            </w:r>
            <w:r>
              <w:rPr>
                <w:rFonts w:ascii="Times New Roman" w:hAnsi="Times New Roman" w:eastAsia="宋体" w:cs="Times New Roman"/>
                <w:kern w:val="0"/>
                <w:sz w:val="21"/>
                <w:szCs w:val="21"/>
              </w:rPr>
              <w:t>0</w:t>
            </w:r>
          </w:p>
        </w:tc>
        <w:tc>
          <w:tcPr>
            <w:tcW w:w="2073" w:type="dxa"/>
          </w:tcPr>
          <w:p>
            <w:pPr>
              <w:spacing w:line="120" w:lineRule="auto"/>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2</w:t>
            </w:r>
          </w:p>
        </w:tc>
        <w:tc>
          <w:tcPr>
            <w:tcW w:w="3187" w:type="dxa"/>
          </w:tcPr>
          <w:p>
            <w:pPr>
              <w:spacing w:line="120" w:lineRule="auto"/>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4</w:t>
            </w:r>
            <w:r>
              <w:rPr>
                <w:rFonts w:ascii="Times New Roman" w:hAnsi="Times New Roman" w:eastAsia="宋体" w:cs="Times New Roman"/>
                <w:kern w:val="0"/>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10" w:type="dxa"/>
          </w:tcPr>
          <w:p>
            <w:pPr>
              <w:spacing w:line="120" w:lineRule="auto"/>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判断题</w:t>
            </w:r>
          </w:p>
        </w:tc>
        <w:tc>
          <w:tcPr>
            <w:tcW w:w="2210" w:type="dxa"/>
          </w:tcPr>
          <w:p>
            <w:pPr>
              <w:spacing w:line="120" w:lineRule="auto"/>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1</w:t>
            </w:r>
            <w:r>
              <w:rPr>
                <w:rFonts w:ascii="Times New Roman" w:hAnsi="Times New Roman" w:eastAsia="宋体" w:cs="Times New Roman"/>
                <w:kern w:val="0"/>
                <w:sz w:val="21"/>
                <w:szCs w:val="21"/>
              </w:rPr>
              <w:t>0</w:t>
            </w:r>
          </w:p>
        </w:tc>
        <w:tc>
          <w:tcPr>
            <w:tcW w:w="2073" w:type="dxa"/>
          </w:tcPr>
          <w:p>
            <w:pPr>
              <w:spacing w:line="120" w:lineRule="auto"/>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2</w:t>
            </w:r>
          </w:p>
        </w:tc>
        <w:tc>
          <w:tcPr>
            <w:tcW w:w="3187" w:type="dxa"/>
          </w:tcPr>
          <w:p>
            <w:pPr>
              <w:spacing w:line="120" w:lineRule="auto"/>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20</w:t>
            </w:r>
          </w:p>
        </w:tc>
      </w:tr>
    </w:tbl>
    <w:p>
      <w:pPr>
        <w:spacing w:line="120" w:lineRule="auto"/>
        <w:rPr>
          <w:rFonts w:ascii="Times New Roman" w:hAnsi="Times New Roman" w:eastAsia="宋体" w:cs="Times New Roman"/>
          <w:kern w:val="0"/>
          <w:szCs w:val="21"/>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黑体" w:eastAsia="黑体" w:cs="黑体"/>
          <w:kern w:val="0"/>
          <w:szCs w:val="21"/>
        </w:rPr>
      </w:pPr>
      <w:r>
        <w:rPr>
          <w:rFonts w:hint="eastAsia" w:ascii="黑体" w:hAnsi="黑体" w:eastAsia="黑体" w:cs="黑体"/>
          <w:b w:val="0"/>
          <w:bCs w:val="0"/>
          <w:kern w:val="0"/>
          <w:lang w:val="en-US" w:eastAsia="zh-CN"/>
        </w:rPr>
        <w:t>F.4 .2</w:t>
      </w:r>
      <w:r>
        <w:rPr>
          <w:rFonts w:hint="eastAsia" w:ascii="黑体" w:hAnsi="黑体" w:eastAsia="黑体" w:cs="黑体"/>
          <w:kern w:val="0"/>
          <w:szCs w:val="21"/>
        </w:rPr>
        <w:t xml:space="preserve"> 考试时间</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ascii="Times New Roman" w:hAnsi="Times New Roman" w:eastAsia="宋体" w:cs="Times New Roman"/>
          <w:kern w:val="0"/>
          <w:szCs w:val="21"/>
        </w:rPr>
      </w:pPr>
      <w:r>
        <w:rPr>
          <w:rFonts w:hint="eastAsia" w:ascii="Times New Roman" w:hAnsi="Times New Roman" w:eastAsia="宋体" w:cs="Times New Roman"/>
          <w:kern w:val="0"/>
          <w:szCs w:val="21"/>
        </w:rPr>
        <w:t>总考试时间为1</w:t>
      </w:r>
      <w:r>
        <w:rPr>
          <w:rFonts w:ascii="Times New Roman" w:hAnsi="Times New Roman" w:eastAsia="宋体" w:cs="Times New Roman"/>
          <w:kern w:val="0"/>
          <w:szCs w:val="21"/>
        </w:rPr>
        <w:t>20</w:t>
      </w:r>
      <w:r>
        <w:rPr>
          <w:rFonts w:hint="eastAsia" w:ascii="Times New Roman" w:hAnsi="Times New Roman" w:eastAsia="宋体" w:cs="Times New Roman"/>
          <w:kern w:val="0"/>
          <w:szCs w:val="21"/>
        </w:rPr>
        <w:t>分钟，提前1</w:t>
      </w:r>
      <w:r>
        <w:rPr>
          <w:rFonts w:ascii="Times New Roman" w:hAnsi="Times New Roman" w:eastAsia="宋体" w:cs="Times New Roman"/>
          <w:kern w:val="0"/>
          <w:szCs w:val="21"/>
        </w:rPr>
        <w:t>5</w:t>
      </w:r>
      <w:r>
        <w:rPr>
          <w:rFonts w:hint="eastAsia" w:ascii="Times New Roman" w:hAnsi="Times New Roman" w:eastAsia="宋体" w:cs="Times New Roman"/>
          <w:kern w:val="0"/>
          <w:szCs w:val="21"/>
        </w:rPr>
        <w:t>分钟进入考场，迟到3</w:t>
      </w:r>
      <w:r>
        <w:rPr>
          <w:rFonts w:ascii="Times New Roman" w:hAnsi="Times New Roman" w:eastAsia="宋体" w:cs="Times New Roman"/>
          <w:kern w:val="0"/>
          <w:szCs w:val="21"/>
        </w:rPr>
        <w:t>0</w:t>
      </w:r>
      <w:r>
        <w:rPr>
          <w:rFonts w:hint="eastAsia" w:ascii="Times New Roman" w:hAnsi="Times New Roman" w:eastAsia="宋体" w:cs="Times New Roman"/>
          <w:kern w:val="0"/>
          <w:szCs w:val="21"/>
        </w:rPr>
        <w:t>分钟以上的视为放弃考试，考试开始后3</w:t>
      </w:r>
      <w:r>
        <w:rPr>
          <w:rFonts w:ascii="Times New Roman" w:hAnsi="Times New Roman" w:eastAsia="宋体" w:cs="Times New Roman"/>
          <w:kern w:val="0"/>
          <w:szCs w:val="21"/>
        </w:rPr>
        <w:t>0</w:t>
      </w:r>
      <w:r>
        <w:rPr>
          <w:rFonts w:hint="eastAsia" w:ascii="Times New Roman" w:hAnsi="Times New Roman" w:eastAsia="宋体" w:cs="Times New Roman"/>
          <w:kern w:val="0"/>
          <w:szCs w:val="21"/>
        </w:rPr>
        <w:t>分钟内离场的成绩无效。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黑体" w:eastAsia="黑体" w:cs="黑体"/>
          <w:kern w:val="0"/>
          <w:szCs w:val="21"/>
        </w:rPr>
      </w:pPr>
      <w:r>
        <w:rPr>
          <w:rFonts w:hint="eastAsia" w:ascii="黑体" w:hAnsi="黑体" w:eastAsia="黑体" w:cs="黑体"/>
          <w:b w:val="0"/>
          <w:bCs w:val="0"/>
          <w:kern w:val="0"/>
          <w:lang w:val="en-US" w:eastAsia="zh-CN"/>
        </w:rPr>
        <w:t>F.4 .3</w:t>
      </w:r>
      <w:r>
        <w:rPr>
          <w:rFonts w:hint="eastAsia" w:ascii="黑体" w:hAnsi="黑体" w:eastAsia="黑体" w:cs="黑体"/>
          <w:kern w:val="0"/>
          <w:szCs w:val="21"/>
        </w:rPr>
        <w:t>考试合格标准</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imes New Roman" w:hAnsi="Times New Roman" w:eastAsia="宋体" w:cs="Times New Roman"/>
          <w:kern w:val="0"/>
          <w:szCs w:val="21"/>
          <w:lang w:val="en-US" w:eastAsia="zh-CN"/>
        </w:rPr>
      </w:pPr>
      <w:r>
        <w:rPr>
          <w:rFonts w:hint="eastAsia" w:ascii="Times New Roman" w:hAnsi="Times New Roman" w:eastAsia="宋体" w:cs="Times New Roman"/>
          <w:kern w:val="0"/>
          <w:szCs w:val="21"/>
        </w:rPr>
        <w:t>考试满分为1</w:t>
      </w:r>
      <w:r>
        <w:rPr>
          <w:rFonts w:ascii="Times New Roman" w:hAnsi="Times New Roman" w:eastAsia="宋体" w:cs="Times New Roman"/>
          <w:kern w:val="0"/>
          <w:szCs w:val="21"/>
        </w:rPr>
        <w:t>00</w:t>
      </w:r>
      <w:r>
        <w:rPr>
          <w:rFonts w:hint="eastAsia" w:ascii="Times New Roman" w:hAnsi="Times New Roman" w:eastAsia="宋体" w:cs="Times New Roman"/>
          <w:kern w:val="0"/>
          <w:szCs w:val="21"/>
        </w:rPr>
        <w:t>分，考试成绩</w:t>
      </w:r>
      <w:r>
        <w:rPr>
          <w:rFonts w:hint="eastAsia" w:ascii="Times New Roman" w:hAnsi="Times New Roman" w:eastAsia="宋体" w:cs="Times New Roman"/>
          <w:kern w:val="0"/>
          <w:szCs w:val="21"/>
          <w:lang w:val="en-US" w:eastAsia="zh-CN"/>
        </w:rPr>
        <w:t>60</w:t>
      </w:r>
      <w:r>
        <w:rPr>
          <w:rFonts w:hint="eastAsia" w:ascii="Times New Roman" w:hAnsi="Times New Roman" w:eastAsia="宋体" w:cs="Times New Roman"/>
          <w:kern w:val="0"/>
          <w:szCs w:val="21"/>
        </w:rPr>
        <w:t>分以上为合格</w:t>
      </w:r>
      <w:r>
        <w:rPr>
          <w:rFonts w:hint="eastAsia" w:ascii="Times New Roman" w:hAnsi="Times New Roman" w:eastAsia="宋体" w:cs="Times New Roman"/>
          <w:kern w:val="0"/>
          <w:szCs w:val="21"/>
          <w:lang w:eastAsia="zh-CN"/>
        </w:rPr>
        <w:t>。</w:t>
      </w:r>
    </w:p>
    <w:p>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br w:type="page"/>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黑体" w:hAnsi="黑体" w:eastAsia="黑体" w:cs="黑体"/>
          <w:b w:val="0"/>
          <w:bCs w:val="0"/>
          <w:color w:val="000000" w:themeColor="text1"/>
          <w:szCs w:val="21"/>
          <w:lang w:val="en-US" w:eastAsia="zh-CN"/>
          <w14:textFill>
            <w14:solidFill>
              <w14:schemeClr w14:val="tx1"/>
            </w14:solidFill>
          </w14:textFill>
        </w:rPr>
      </w:pPr>
      <w:bookmarkStart w:id="70" w:name="_Toc7828"/>
      <w:r>
        <w:rPr>
          <w:rFonts w:hint="eastAsia" w:ascii="黑体" w:hAnsi="黑体" w:eastAsia="黑体" w:cs="黑体"/>
          <w:b w:val="0"/>
          <w:bCs w:val="0"/>
          <w:color w:val="000000" w:themeColor="text1"/>
          <w:szCs w:val="21"/>
          <w14:textFill>
            <w14:solidFill>
              <w14:schemeClr w14:val="tx1"/>
            </w14:solidFill>
          </w14:textFill>
        </w:rPr>
        <w:t>附</w:t>
      </w:r>
      <w:r>
        <w:rPr>
          <w:rFonts w:hint="eastAsia" w:ascii="黑体" w:hAnsi="黑体" w:eastAsia="黑体" w:cs="黑体"/>
          <w:b w:val="0"/>
          <w:bCs w:val="0"/>
          <w:color w:val="000000" w:themeColor="text1"/>
          <w:szCs w:val="21"/>
          <w:lang w:val="en-US" w:eastAsia="zh-CN"/>
          <w14:textFill>
            <w14:solidFill>
              <w14:schemeClr w14:val="tx1"/>
            </w14:solidFill>
          </w14:textFill>
        </w:rPr>
        <w:t xml:space="preserve"> </w:t>
      </w:r>
      <w:r>
        <w:rPr>
          <w:rFonts w:hint="eastAsia" w:ascii="黑体" w:hAnsi="黑体" w:eastAsia="黑体" w:cs="黑体"/>
          <w:b w:val="0"/>
          <w:bCs w:val="0"/>
          <w:color w:val="000000" w:themeColor="text1"/>
          <w:szCs w:val="21"/>
          <w14:textFill>
            <w14:solidFill>
              <w14:schemeClr w14:val="tx1"/>
            </w14:solidFill>
          </w14:textFill>
        </w:rPr>
        <w:t>录</w:t>
      </w:r>
      <w:r>
        <w:rPr>
          <w:rFonts w:hint="eastAsia" w:ascii="黑体" w:hAnsi="黑体" w:eastAsia="黑体" w:cs="黑体"/>
          <w:b w:val="0"/>
          <w:bCs w:val="0"/>
          <w:color w:val="000000" w:themeColor="text1"/>
          <w:szCs w:val="21"/>
          <w:lang w:val="en-US" w:eastAsia="zh-CN"/>
          <w14:textFill>
            <w14:solidFill>
              <w14:schemeClr w14:val="tx1"/>
            </w14:solidFill>
          </w14:textFill>
        </w:rPr>
        <w:t xml:space="preserve"> G</w:t>
      </w:r>
      <w:bookmarkEnd w:id="70"/>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黑体" w:hAnsi="黑体" w:eastAsia="黑体" w:cs="黑体"/>
          <w:b w:val="0"/>
          <w:bCs w:val="0"/>
          <w:color w:val="000000" w:themeColor="text1"/>
          <w:szCs w:val="21"/>
          <w:lang w:val="en-US" w:eastAsia="zh-CN"/>
          <w14:textFill>
            <w14:solidFill>
              <w14:schemeClr w14:val="tx1"/>
            </w14:solidFill>
          </w14:textFill>
        </w:rPr>
      </w:pPr>
      <w:bookmarkStart w:id="71" w:name="_Toc6338"/>
      <w:r>
        <w:rPr>
          <w:rFonts w:hint="eastAsia" w:ascii="黑体" w:hAnsi="黑体" w:eastAsia="黑体" w:cs="黑体"/>
          <w:b w:val="0"/>
          <w:bCs w:val="0"/>
          <w:color w:val="000000" w:themeColor="text1"/>
          <w:szCs w:val="21"/>
          <w:lang w:val="en-US" w:eastAsia="zh-CN"/>
          <w14:textFill>
            <w14:solidFill>
              <w14:schemeClr w14:val="tx1"/>
            </w14:solidFill>
          </w14:textFill>
        </w:rPr>
        <w:t>（规范性）</w:t>
      </w:r>
      <w:bookmarkEnd w:id="71"/>
    </w:p>
    <w:p>
      <w:pPr>
        <w:keepNext w:val="0"/>
        <w:keepLines w:val="0"/>
        <w:pageBreakBefore w:val="0"/>
        <w:widowControl w:val="0"/>
        <w:kinsoku/>
        <w:wordWrap/>
        <w:overflowPunct/>
        <w:topLinePunct w:val="0"/>
        <w:autoSpaceDE/>
        <w:autoSpaceDN/>
        <w:bidi w:val="0"/>
        <w:adjustRightInd w:val="0"/>
        <w:snapToGrid w:val="0"/>
        <w:spacing w:after="283" w:line="360" w:lineRule="auto"/>
        <w:jc w:val="center"/>
        <w:textAlignment w:val="auto"/>
        <w:outlineLvl w:val="0"/>
        <w:rPr>
          <w:rFonts w:hint="eastAsia" w:ascii="黑体" w:hAnsi="黑体" w:eastAsia="黑体" w:cs="黑体"/>
          <w:b w:val="0"/>
          <w:bCs w:val="0"/>
          <w:color w:val="000000" w:themeColor="text1"/>
          <w:szCs w:val="21"/>
          <w14:textFill>
            <w14:solidFill>
              <w14:schemeClr w14:val="tx1"/>
            </w14:solidFill>
          </w14:textFill>
        </w:rPr>
      </w:pPr>
      <w:bookmarkStart w:id="72" w:name="_Toc11026"/>
      <w:r>
        <w:rPr>
          <w:rFonts w:hint="eastAsia" w:ascii="黑体" w:hAnsi="黑体" w:eastAsia="黑体" w:cs="黑体"/>
          <w:b w:val="0"/>
          <w:bCs w:val="0"/>
          <w:color w:val="000000" w:themeColor="text1"/>
          <w:szCs w:val="21"/>
          <w14:textFill>
            <w14:solidFill>
              <w14:schemeClr w14:val="tx1"/>
            </w14:solidFill>
          </w14:textFill>
        </w:rPr>
        <w:t>信息系统安全运维人员考试大纲</w:t>
      </w:r>
      <w:bookmarkEnd w:id="72"/>
    </w:p>
    <w:p>
      <w:pPr>
        <w:pStyle w:val="2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黑体" w:hAnsi="黑体" w:eastAsia="黑体" w:cs="黑体"/>
          <w:b w:val="0"/>
          <w:bCs w:val="0"/>
          <w:color w:val="000000" w:themeColor="text1"/>
          <w14:textFill>
            <w14:solidFill>
              <w14:schemeClr w14:val="tx1"/>
            </w14:solidFill>
          </w14:textFill>
        </w:rPr>
      </w:pPr>
      <w:r>
        <w:rPr>
          <w:rFonts w:hint="eastAsia" w:ascii="黑体" w:hAnsi="黑体" w:eastAsia="黑体" w:cs="黑体"/>
          <w:b w:val="0"/>
          <w:bCs w:val="0"/>
          <w:color w:val="000000" w:themeColor="text1"/>
          <w:lang w:val="en-US" w:eastAsia="zh-CN"/>
          <w14:textFill>
            <w14:solidFill>
              <w14:schemeClr w14:val="tx1"/>
            </w14:solidFill>
          </w14:textFill>
        </w:rPr>
        <w:t>G.1</w:t>
      </w:r>
      <w:r>
        <w:rPr>
          <w:rFonts w:hint="eastAsia" w:ascii="黑体" w:hAnsi="黑体" w:eastAsia="黑体" w:cs="黑体"/>
          <w:b w:val="0"/>
          <w:bCs w:val="0"/>
          <w:color w:val="000000" w:themeColor="text1"/>
          <w14:textFill>
            <w14:solidFill>
              <w14:schemeClr w14:val="tx1"/>
            </w14:solidFill>
          </w14:textFill>
        </w:rPr>
        <w:t>目的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为使考生达到本认证规范中规定网络空间安全专业人员信息系统安全运维方向三、四级能力要求，指导考生有效准备考试，特制定本考试大纲(以下简称大纲)</w:t>
      </w:r>
      <w:r>
        <w:rPr>
          <w:rFonts w:hint="eastAsia" w:ascii="宋体" w:hAnsi="宋体" w:eastAsia="宋体" w:cs="宋体"/>
          <w:color w:val="000000" w:themeColor="text1"/>
          <w:szCs w:val="21"/>
          <w:lang w:val="en-US" w:eastAsia="zh-CN"/>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本大纲适用于所有申请网络空间安全专业人员认证技术类信息系统安全运维方向三、四级的人员</w:t>
      </w:r>
      <w:r>
        <w:rPr>
          <w:rFonts w:hint="eastAsia" w:ascii="宋体" w:hAnsi="宋体" w:eastAsia="宋体" w:cs="宋体"/>
          <w:color w:val="000000" w:themeColor="text1"/>
          <w:szCs w:val="21"/>
          <w:lang w:eastAsia="zh-CN"/>
          <w14:textFill>
            <w14:solidFill>
              <w14:schemeClr w14:val="tx1"/>
            </w14:solidFill>
          </w14:textFill>
        </w:rPr>
        <w:t>。</w:t>
      </w:r>
    </w:p>
    <w:p>
      <w:pPr>
        <w:pStyle w:val="2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黑体" w:hAnsi="黑体" w:eastAsia="黑体" w:cs="黑体"/>
          <w:b w:val="0"/>
          <w:bCs w:val="0"/>
          <w:color w:val="000000" w:themeColor="text1"/>
          <w14:textFill>
            <w14:solidFill>
              <w14:schemeClr w14:val="tx1"/>
            </w14:solidFill>
          </w14:textFill>
        </w:rPr>
      </w:pPr>
      <w:r>
        <w:rPr>
          <w:rFonts w:hint="eastAsia" w:ascii="黑体" w:hAnsi="黑体" w:eastAsia="黑体" w:cs="黑体"/>
          <w:b w:val="0"/>
          <w:bCs w:val="0"/>
          <w:color w:val="000000" w:themeColor="text1"/>
          <w:lang w:val="en-US" w:eastAsia="zh-CN"/>
          <w14:textFill>
            <w14:solidFill>
              <w14:schemeClr w14:val="tx1"/>
            </w14:solidFill>
          </w14:textFill>
        </w:rPr>
        <w:t xml:space="preserve">G.2 </w:t>
      </w:r>
      <w:r>
        <w:rPr>
          <w:rFonts w:hint="eastAsia" w:ascii="黑体" w:hAnsi="黑体" w:eastAsia="黑体" w:cs="黑体"/>
          <w:b w:val="0"/>
          <w:bCs w:val="0"/>
          <w:color w:val="000000" w:themeColor="text1"/>
          <w14:textFill>
            <w14:solidFill>
              <w14:schemeClr w14:val="tx1"/>
            </w14:solidFill>
          </w14:textFill>
        </w:rPr>
        <w:t>考试内容</w:t>
      </w:r>
    </w:p>
    <w:p>
      <w:pPr>
        <w:pStyle w:val="2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黑体" w:hAnsi="黑体" w:eastAsia="黑体" w:cs="黑体"/>
          <w:color w:val="000000" w:themeColor="text1"/>
          <w14:textFill>
            <w14:solidFill>
              <w14:schemeClr w14:val="tx1"/>
            </w14:solidFill>
          </w14:textFill>
        </w:rPr>
      </w:pPr>
      <w:r>
        <w:rPr>
          <w:rFonts w:hint="eastAsia" w:ascii="黑体" w:hAnsi="黑体" w:eastAsia="黑体" w:cs="黑体"/>
          <w:b w:val="0"/>
          <w:bCs w:val="0"/>
          <w:color w:val="000000" w:themeColor="text1"/>
          <w:lang w:val="en-US" w:eastAsia="zh-CN"/>
          <w14:textFill>
            <w14:solidFill>
              <w14:schemeClr w14:val="tx1"/>
            </w14:solidFill>
          </w14:textFill>
        </w:rPr>
        <w:t>G.2 .1</w:t>
      </w:r>
      <w:r>
        <w:rPr>
          <w:rFonts w:hint="eastAsia" w:ascii="黑体" w:hAnsi="黑体" w:eastAsia="黑体" w:cs="黑体"/>
          <w:color w:val="000000" w:themeColor="text1"/>
          <w14:textFill>
            <w14:solidFill>
              <w14:schemeClr w14:val="tx1"/>
            </w14:solidFill>
          </w14:textFill>
        </w:rPr>
        <w:t>课程要求和考试比例</w:t>
      </w:r>
    </w:p>
    <w:p>
      <w:pPr>
        <w:pStyle w:val="29"/>
        <w:keepNext w:val="0"/>
        <w:keepLines w:val="0"/>
        <w:pageBreakBefore w:val="0"/>
        <w:widowControl w:val="0"/>
        <w:numPr>
          <w:ilvl w:val="0"/>
          <w:numId w:val="0"/>
        </w:numPr>
        <w:kinsoku/>
        <w:wordWrap/>
        <w:overflowPunct/>
        <w:topLinePunct w:val="0"/>
        <w:autoSpaceDE/>
        <w:autoSpaceDN/>
        <w:bidi w:val="0"/>
        <w:adjustRightInd/>
        <w:snapToGrid/>
        <w:ind w:leftChars="0"/>
        <w:jc w:val="center"/>
        <w:textAlignment w:val="auto"/>
        <w:rPr>
          <w:rFonts w:hint="default" w:asciiTheme="minorEastAsia" w:hAnsiTheme="minorEastAsia" w:eastAsiaTheme="minorEastAsia"/>
          <w:color w:val="000000" w:themeColor="text1"/>
          <w:lang w:val="en-US" w:eastAsia="zh-CN"/>
          <w14:textFill>
            <w14:solidFill>
              <w14:schemeClr w14:val="tx1"/>
            </w14:solidFill>
          </w14:textFill>
        </w:rPr>
      </w:pPr>
      <w:r>
        <w:rPr>
          <w:rFonts w:hint="eastAsia" w:asciiTheme="minorEastAsia" w:hAnsiTheme="minorEastAsia" w:eastAsiaTheme="minorEastAsia"/>
          <w:color w:val="000000" w:themeColor="text1"/>
          <w:lang w:val="en-US" w:eastAsia="zh-CN"/>
          <w14:textFill>
            <w14:solidFill>
              <w14:schemeClr w14:val="tx1"/>
            </w14:solidFill>
          </w14:textFill>
        </w:rPr>
        <w:t xml:space="preserve">表G.1 </w:t>
      </w:r>
      <w:r>
        <w:rPr>
          <w:rFonts w:hint="eastAsia" w:asciiTheme="minorEastAsia" w:hAnsiTheme="minorEastAsia" w:eastAsiaTheme="minorEastAsia"/>
          <w:color w:val="000000" w:themeColor="text1"/>
          <w14:textFill>
            <w14:solidFill>
              <w14:schemeClr w14:val="tx1"/>
            </w14:solidFill>
          </w14:textFill>
        </w:rPr>
        <w:t>课程要求和考试比例</w:t>
      </w:r>
    </w:p>
    <w:tbl>
      <w:tblPr>
        <w:tblStyle w:val="21"/>
        <w:tblW w:w="0" w:type="auto"/>
        <w:tblInd w:w="3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57"/>
        <w:gridCol w:w="1383"/>
        <w:gridCol w:w="1962"/>
        <w:gridCol w:w="2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157" w:type="dxa"/>
            <w:vAlign w:val="center"/>
          </w:tcPr>
          <w:p>
            <w:pPr>
              <w:pStyle w:val="29"/>
              <w:ind w:firstLine="0" w:firstLineChars="0"/>
              <w:jc w:val="both"/>
              <w:rPr>
                <w:rFonts w:hint="eastAsia" w:ascii="黑体" w:hAnsi="黑体" w:eastAsia="黑体" w:cs="黑体"/>
                <w:color w:val="000000" w:themeColor="text1"/>
                <w:kern w:val="0"/>
                <w:sz w:val="21"/>
                <w14:textFill>
                  <w14:solidFill>
                    <w14:schemeClr w14:val="tx1"/>
                  </w14:solidFill>
                </w14:textFill>
              </w:rPr>
            </w:pPr>
            <w:r>
              <w:rPr>
                <w:rFonts w:hint="eastAsia" w:ascii="黑体" w:hAnsi="黑体" w:eastAsia="黑体" w:cs="黑体"/>
                <w:color w:val="000000" w:themeColor="text1"/>
                <w:kern w:val="0"/>
                <w:sz w:val="21"/>
                <w14:textFill>
                  <w14:solidFill>
                    <w14:schemeClr w14:val="tx1"/>
                  </w14:solidFill>
                </w14:textFill>
              </w:rPr>
              <w:t>课程名称</w:t>
            </w:r>
          </w:p>
        </w:tc>
        <w:tc>
          <w:tcPr>
            <w:tcW w:w="1383" w:type="dxa"/>
            <w:vAlign w:val="center"/>
          </w:tcPr>
          <w:p>
            <w:pPr>
              <w:pStyle w:val="29"/>
              <w:ind w:firstLine="0" w:firstLineChars="0"/>
              <w:jc w:val="both"/>
              <w:rPr>
                <w:rFonts w:hint="eastAsia" w:ascii="黑体" w:hAnsi="黑体" w:eastAsia="黑体" w:cs="黑体"/>
                <w:color w:val="000000" w:themeColor="text1"/>
                <w:kern w:val="0"/>
                <w:sz w:val="21"/>
                <w14:textFill>
                  <w14:solidFill>
                    <w14:schemeClr w14:val="tx1"/>
                  </w14:solidFill>
                </w14:textFill>
              </w:rPr>
            </w:pPr>
            <w:r>
              <w:rPr>
                <w:rFonts w:hint="eastAsia" w:ascii="黑体" w:hAnsi="黑体" w:eastAsia="黑体" w:cs="黑体"/>
                <w:color w:val="000000" w:themeColor="text1"/>
                <w:kern w:val="0"/>
                <w:sz w:val="21"/>
                <w14:textFill>
                  <w14:solidFill>
                    <w14:schemeClr w14:val="tx1"/>
                  </w14:solidFill>
                </w14:textFill>
              </w:rPr>
              <w:t>课程类型</w:t>
            </w:r>
          </w:p>
        </w:tc>
        <w:tc>
          <w:tcPr>
            <w:tcW w:w="1962" w:type="dxa"/>
            <w:vAlign w:val="center"/>
          </w:tcPr>
          <w:p>
            <w:pPr>
              <w:pStyle w:val="29"/>
              <w:ind w:firstLine="0" w:firstLineChars="0"/>
              <w:jc w:val="both"/>
              <w:rPr>
                <w:rFonts w:hint="eastAsia" w:ascii="黑体" w:hAnsi="黑体" w:eastAsia="黑体" w:cs="黑体"/>
                <w:color w:val="000000" w:themeColor="text1"/>
                <w:kern w:val="0"/>
                <w:sz w:val="21"/>
                <w14:textFill>
                  <w14:solidFill>
                    <w14:schemeClr w14:val="tx1"/>
                  </w14:solidFill>
                </w14:textFill>
              </w:rPr>
            </w:pPr>
            <w:r>
              <w:rPr>
                <w:rFonts w:hint="eastAsia" w:ascii="黑体" w:hAnsi="黑体" w:eastAsia="黑体" w:cs="黑体"/>
                <w:color w:val="000000" w:themeColor="text1"/>
                <w:kern w:val="0"/>
                <w:sz w:val="21"/>
                <w14:textFill>
                  <w14:solidFill>
                    <w14:schemeClr w14:val="tx1"/>
                  </w14:solidFill>
                </w14:textFill>
              </w:rPr>
              <w:t>选择范围</w:t>
            </w:r>
          </w:p>
        </w:tc>
        <w:tc>
          <w:tcPr>
            <w:tcW w:w="2520" w:type="dxa"/>
            <w:vAlign w:val="center"/>
          </w:tcPr>
          <w:p>
            <w:pPr>
              <w:pStyle w:val="29"/>
              <w:ind w:firstLine="0" w:firstLineChars="0"/>
              <w:jc w:val="both"/>
              <w:rPr>
                <w:rFonts w:hint="eastAsia" w:ascii="黑体" w:hAnsi="黑体" w:eastAsia="黑体" w:cs="黑体"/>
                <w:color w:val="000000" w:themeColor="text1"/>
                <w:kern w:val="0"/>
                <w:sz w:val="21"/>
                <w14:textFill>
                  <w14:solidFill>
                    <w14:schemeClr w14:val="tx1"/>
                  </w14:solidFill>
                </w14:textFill>
              </w:rPr>
            </w:pPr>
            <w:r>
              <w:rPr>
                <w:rFonts w:hint="eastAsia" w:ascii="黑体" w:hAnsi="黑体" w:eastAsia="黑体" w:cs="黑体"/>
                <w:color w:val="000000" w:themeColor="text1"/>
                <w:kern w:val="0"/>
                <w:sz w:val="21"/>
                <w14:textFill>
                  <w14:solidFill>
                    <w14:schemeClr w14:val="tx1"/>
                  </w14:solidFill>
                </w14:textFill>
              </w:rPr>
              <w:t>考试所占比例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157" w:type="dxa"/>
            <w:vAlign w:val="center"/>
          </w:tcPr>
          <w:p>
            <w:pPr>
              <w:pStyle w:val="29"/>
              <w:ind w:firstLine="0" w:firstLineChars="0"/>
              <w:jc w:val="both"/>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信息安全技术</w:t>
            </w:r>
          </w:p>
        </w:tc>
        <w:tc>
          <w:tcPr>
            <w:tcW w:w="1383" w:type="dxa"/>
            <w:vAlign w:val="center"/>
          </w:tcPr>
          <w:p>
            <w:pPr>
              <w:pStyle w:val="29"/>
              <w:ind w:firstLine="0" w:firstLineChars="0"/>
              <w:jc w:val="both"/>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cs="宋体"/>
                <w:kern w:val="0"/>
                <w:sz w:val="18"/>
                <w:szCs w:val="18"/>
                <w:lang w:eastAsia="zh-CN"/>
              </w:rPr>
              <w:t>专业</w:t>
            </w:r>
            <w:r>
              <w:rPr>
                <w:rFonts w:hint="eastAsia" w:ascii="宋体" w:hAnsi="宋体" w:eastAsia="宋体" w:cs="宋体"/>
                <w:color w:val="000000" w:themeColor="text1"/>
                <w:kern w:val="0"/>
                <w:sz w:val="18"/>
                <w:szCs w:val="18"/>
                <w14:textFill>
                  <w14:solidFill>
                    <w14:schemeClr w14:val="tx1"/>
                  </w14:solidFill>
                </w14:textFill>
              </w:rPr>
              <w:t>课程</w:t>
            </w:r>
          </w:p>
        </w:tc>
        <w:tc>
          <w:tcPr>
            <w:tcW w:w="1962" w:type="dxa"/>
            <w:vAlign w:val="center"/>
          </w:tcPr>
          <w:p>
            <w:pPr>
              <w:pStyle w:val="29"/>
              <w:ind w:firstLine="0" w:firstLineChars="0"/>
              <w:jc w:val="both"/>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全部</w:t>
            </w:r>
          </w:p>
        </w:tc>
        <w:tc>
          <w:tcPr>
            <w:tcW w:w="2520" w:type="dxa"/>
            <w:vAlign w:val="center"/>
          </w:tcPr>
          <w:p>
            <w:pPr>
              <w:pStyle w:val="29"/>
              <w:ind w:firstLine="0" w:firstLineChars="0"/>
              <w:jc w:val="both"/>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157" w:type="dxa"/>
            <w:vAlign w:val="center"/>
          </w:tcPr>
          <w:p>
            <w:pPr>
              <w:pStyle w:val="29"/>
              <w:ind w:firstLine="0" w:firstLineChars="0"/>
              <w:jc w:val="both"/>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信息系统安全运维</w:t>
            </w:r>
          </w:p>
        </w:tc>
        <w:tc>
          <w:tcPr>
            <w:tcW w:w="1383" w:type="dxa"/>
            <w:vAlign w:val="center"/>
          </w:tcPr>
          <w:p>
            <w:pPr>
              <w:pStyle w:val="29"/>
              <w:ind w:firstLine="0" w:firstLineChars="0"/>
              <w:jc w:val="both"/>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lang w:eastAsia="zh-CN"/>
                <w14:textFill>
                  <w14:solidFill>
                    <w14:schemeClr w14:val="tx1"/>
                  </w14:solidFill>
                </w14:textFill>
              </w:rPr>
              <w:t>专业</w:t>
            </w:r>
            <w:r>
              <w:rPr>
                <w:rFonts w:hint="eastAsia" w:ascii="宋体" w:hAnsi="宋体" w:eastAsia="宋体" w:cs="宋体"/>
                <w:color w:val="000000" w:themeColor="text1"/>
                <w:kern w:val="0"/>
                <w:sz w:val="18"/>
                <w:szCs w:val="18"/>
                <w14:textFill>
                  <w14:solidFill>
                    <w14:schemeClr w14:val="tx1"/>
                  </w14:solidFill>
                </w14:textFill>
              </w:rPr>
              <w:t>课程</w:t>
            </w:r>
          </w:p>
        </w:tc>
        <w:tc>
          <w:tcPr>
            <w:tcW w:w="1962" w:type="dxa"/>
            <w:vAlign w:val="center"/>
          </w:tcPr>
          <w:p>
            <w:pPr>
              <w:pStyle w:val="29"/>
              <w:ind w:firstLine="0" w:firstLineChars="0"/>
              <w:jc w:val="both"/>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全部</w:t>
            </w:r>
          </w:p>
        </w:tc>
        <w:tc>
          <w:tcPr>
            <w:tcW w:w="2520" w:type="dxa"/>
            <w:vAlign w:val="center"/>
          </w:tcPr>
          <w:p>
            <w:pPr>
              <w:pStyle w:val="29"/>
              <w:ind w:firstLine="0" w:firstLineChars="0"/>
              <w:jc w:val="both"/>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157" w:type="dxa"/>
            <w:vAlign w:val="center"/>
          </w:tcPr>
          <w:p>
            <w:pPr>
              <w:pStyle w:val="29"/>
              <w:ind w:firstLine="0" w:firstLineChars="0"/>
              <w:jc w:val="both"/>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网络安全等保2.0技术产品</w:t>
            </w:r>
          </w:p>
        </w:tc>
        <w:tc>
          <w:tcPr>
            <w:tcW w:w="1383" w:type="dxa"/>
            <w:vAlign w:val="center"/>
          </w:tcPr>
          <w:p>
            <w:pPr>
              <w:pStyle w:val="29"/>
              <w:ind w:firstLine="0" w:firstLineChars="0"/>
              <w:jc w:val="both"/>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基础课程</w:t>
            </w:r>
          </w:p>
        </w:tc>
        <w:tc>
          <w:tcPr>
            <w:tcW w:w="1962" w:type="dxa"/>
            <w:vAlign w:val="center"/>
          </w:tcPr>
          <w:p>
            <w:pPr>
              <w:pStyle w:val="29"/>
              <w:ind w:firstLine="0" w:firstLineChars="0"/>
              <w:jc w:val="both"/>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全部</w:t>
            </w:r>
          </w:p>
        </w:tc>
        <w:tc>
          <w:tcPr>
            <w:tcW w:w="2520" w:type="dxa"/>
            <w:vAlign w:val="center"/>
          </w:tcPr>
          <w:p>
            <w:pPr>
              <w:pStyle w:val="29"/>
              <w:ind w:firstLine="0" w:firstLineChars="0"/>
              <w:jc w:val="both"/>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157" w:type="dxa"/>
            <w:vAlign w:val="center"/>
          </w:tcPr>
          <w:p>
            <w:pPr>
              <w:pStyle w:val="29"/>
              <w:ind w:firstLine="0" w:firstLineChars="0"/>
              <w:jc w:val="both"/>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渗透测试与攻防实战</w:t>
            </w:r>
          </w:p>
        </w:tc>
        <w:tc>
          <w:tcPr>
            <w:tcW w:w="1383" w:type="dxa"/>
            <w:vAlign w:val="center"/>
          </w:tcPr>
          <w:p>
            <w:pPr>
              <w:pStyle w:val="29"/>
              <w:ind w:firstLine="0" w:firstLineChars="0"/>
              <w:jc w:val="both"/>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lang w:eastAsia="zh-CN"/>
                <w14:textFill>
                  <w14:solidFill>
                    <w14:schemeClr w14:val="tx1"/>
                  </w14:solidFill>
                </w14:textFill>
              </w:rPr>
              <w:t>专业</w:t>
            </w:r>
            <w:r>
              <w:rPr>
                <w:rFonts w:hint="eastAsia" w:ascii="宋体" w:hAnsi="宋体" w:eastAsia="宋体" w:cs="宋体"/>
                <w:color w:val="000000" w:themeColor="text1"/>
                <w:kern w:val="0"/>
                <w:sz w:val="18"/>
                <w:szCs w:val="18"/>
                <w14:textFill>
                  <w14:solidFill>
                    <w14:schemeClr w14:val="tx1"/>
                  </w14:solidFill>
                </w14:textFill>
              </w:rPr>
              <w:t>课程</w:t>
            </w:r>
          </w:p>
        </w:tc>
        <w:tc>
          <w:tcPr>
            <w:tcW w:w="1962" w:type="dxa"/>
            <w:vAlign w:val="center"/>
          </w:tcPr>
          <w:p>
            <w:pPr>
              <w:pStyle w:val="29"/>
              <w:ind w:firstLine="0" w:firstLineChars="0"/>
              <w:jc w:val="both"/>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全部</w:t>
            </w:r>
          </w:p>
        </w:tc>
        <w:tc>
          <w:tcPr>
            <w:tcW w:w="2520" w:type="dxa"/>
            <w:vAlign w:val="center"/>
          </w:tcPr>
          <w:p>
            <w:pPr>
              <w:pStyle w:val="29"/>
              <w:ind w:firstLine="0" w:firstLineChars="0"/>
              <w:jc w:val="both"/>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157" w:type="dxa"/>
            <w:vAlign w:val="center"/>
          </w:tcPr>
          <w:p>
            <w:pPr>
              <w:pStyle w:val="29"/>
              <w:ind w:firstLine="0" w:firstLineChars="0"/>
              <w:jc w:val="both"/>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信息安全法律法规</w:t>
            </w:r>
          </w:p>
        </w:tc>
        <w:tc>
          <w:tcPr>
            <w:tcW w:w="1383" w:type="dxa"/>
            <w:vAlign w:val="center"/>
          </w:tcPr>
          <w:p>
            <w:pPr>
              <w:pStyle w:val="29"/>
              <w:ind w:firstLine="0" w:firstLineChars="0"/>
              <w:jc w:val="both"/>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基础课程</w:t>
            </w:r>
          </w:p>
        </w:tc>
        <w:tc>
          <w:tcPr>
            <w:tcW w:w="1962" w:type="dxa"/>
            <w:vAlign w:val="center"/>
          </w:tcPr>
          <w:p>
            <w:pPr>
              <w:pStyle w:val="29"/>
              <w:ind w:firstLine="0" w:firstLineChars="0"/>
              <w:jc w:val="both"/>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全部</w:t>
            </w:r>
          </w:p>
        </w:tc>
        <w:tc>
          <w:tcPr>
            <w:tcW w:w="2520" w:type="dxa"/>
            <w:vAlign w:val="center"/>
          </w:tcPr>
          <w:p>
            <w:pPr>
              <w:pStyle w:val="29"/>
              <w:ind w:firstLine="0" w:firstLineChars="0"/>
              <w:jc w:val="both"/>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5%</w:t>
            </w:r>
          </w:p>
        </w:tc>
      </w:tr>
    </w:tbl>
    <w:p>
      <w:pPr>
        <w:pStyle w:val="29"/>
        <w:keepNext w:val="0"/>
        <w:keepLines w:val="0"/>
        <w:pageBreakBefore w:val="0"/>
        <w:widowControl w:val="0"/>
        <w:numPr>
          <w:ilvl w:val="0"/>
          <w:numId w:val="0"/>
        </w:numPr>
        <w:kinsoku/>
        <w:wordWrap/>
        <w:overflowPunct/>
        <w:topLinePunct w:val="0"/>
        <w:autoSpaceDE/>
        <w:autoSpaceDN/>
        <w:bidi w:val="0"/>
        <w:adjustRightInd/>
        <w:snapToGrid/>
        <w:spacing w:before="160" w:beforeLines="50"/>
        <w:ind w:leftChars="0"/>
        <w:textAlignment w:val="auto"/>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lang w:val="en-US" w:eastAsia="zh-CN"/>
          <w14:textFill>
            <w14:solidFill>
              <w14:schemeClr w14:val="tx1"/>
            </w14:solidFill>
          </w14:textFill>
        </w:rPr>
        <w:t xml:space="preserve">G.3 </w:t>
      </w:r>
      <w:r>
        <w:rPr>
          <w:rFonts w:hint="eastAsia" w:asciiTheme="minorEastAsia" w:hAnsiTheme="minorEastAsia" w:eastAsiaTheme="minorEastAsia"/>
          <w:color w:val="000000" w:themeColor="text1"/>
          <w14:textFill>
            <w14:solidFill>
              <w14:schemeClr w14:val="tx1"/>
            </w14:solidFill>
          </w14:textFill>
        </w:rPr>
        <w:t>各课程知识点要求</w:t>
      </w:r>
    </w:p>
    <w:p>
      <w:pPr>
        <w:keepNext w:val="0"/>
        <w:keepLines w:val="0"/>
        <w:pageBreakBefore w:val="0"/>
        <w:widowControl w:val="0"/>
        <w:kinsoku/>
        <w:wordWrap/>
        <w:overflowPunct/>
        <w:topLinePunct w:val="0"/>
        <w:autoSpaceDE/>
        <w:autoSpaceDN/>
        <w:bidi w:val="0"/>
        <w:adjustRightInd w:val="0"/>
        <w:snapToGrid w:val="0"/>
        <w:spacing w:after="160" w:afterLines="50"/>
        <w:ind w:left="0" w:leftChars="0" w:firstLine="0" w:firstLineChars="0"/>
        <w:jc w:val="left"/>
        <w:textAlignment w:val="auto"/>
        <w:rPr>
          <w:rFonts w:hint="eastAsia" w:ascii="黑体" w:hAnsi="黑体" w:eastAsia="黑体" w:cs="黑体"/>
          <w:color w:val="000000" w:themeColor="text1"/>
          <w:shd w:val="clear" w:color="auto" w:fill="F5F6EE"/>
          <w:lang w:eastAsia="zh-CN"/>
          <w14:textFill>
            <w14:solidFill>
              <w14:schemeClr w14:val="tx1"/>
            </w14:solidFill>
          </w14:textFill>
        </w:rPr>
      </w:pPr>
      <w:r>
        <w:rPr>
          <w:rFonts w:hint="eastAsia" w:ascii="黑体" w:hAnsi="黑体" w:eastAsia="黑体" w:cs="黑体"/>
          <w:color w:val="000000" w:themeColor="text1"/>
          <w:lang w:val="en-US" w:eastAsia="zh-CN"/>
          <w14:textFill>
            <w14:solidFill>
              <w14:schemeClr w14:val="tx1"/>
            </w14:solidFill>
          </w14:textFill>
        </w:rPr>
        <w:t>G.3.1</w:t>
      </w:r>
      <w:r>
        <w:rPr>
          <w:rFonts w:hint="eastAsia" w:ascii="黑体" w:hAnsi="黑体" w:eastAsia="黑体" w:cs="黑体"/>
          <w:color w:val="000000" w:themeColor="text1"/>
          <w14:textFill>
            <w14:solidFill>
              <w14:schemeClr w14:val="tx1"/>
            </w14:solidFill>
          </w14:textFill>
        </w:rPr>
        <w:t xml:space="preserve"> 信息安全技术</w:t>
      </w:r>
      <w:r>
        <w:rPr>
          <w:rFonts w:hint="eastAsia" w:ascii="黑体" w:hAnsi="黑体" w:eastAsia="黑体" w:cs="黑体"/>
          <w:color w:val="000000" w:themeColor="text1"/>
          <w:lang w:eastAsia="zh-CN"/>
          <w14:textFill>
            <w14:solidFill>
              <w14:schemeClr w14:val="tx1"/>
            </w14:solidFill>
          </w14:textFill>
        </w:rPr>
        <w:t>课程内容与要求</w:t>
      </w:r>
    </w:p>
    <w:p>
      <w:pPr>
        <w:keepNext w:val="0"/>
        <w:keepLines w:val="0"/>
        <w:pageBreakBefore w:val="0"/>
        <w:widowControl w:val="0"/>
        <w:kinsoku/>
        <w:wordWrap/>
        <w:overflowPunct/>
        <w:topLinePunct w:val="0"/>
        <w:autoSpaceDE/>
        <w:autoSpaceDN/>
        <w:bidi w:val="0"/>
        <w:adjustRightInd w:val="0"/>
        <w:snapToGrid w:val="0"/>
        <w:spacing w:after="160" w:afterLines="50"/>
        <w:ind w:firstLine="315" w:firstLineChars="150"/>
        <w:jc w:val="center"/>
        <w:textAlignment w:val="auto"/>
        <w:rPr>
          <w:rFonts w:hint="eastAsia" w:ascii="黑体" w:hAnsi="黑体" w:eastAsia="黑体" w:cs="黑体"/>
          <w:color w:val="000000" w:themeColor="text1"/>
          <w:shd w:val="clear" w:color="auto" w:fill="F5F6EE"/>
          <w:lang w:eastAsia="zh-CN"/>
          <w14:textFill>
            <w14:solidFill>
              <w14:schemeClr w14:val="tx1"/>
            </w14:solidFill>
          </w14:textFill>
        </w:rPr>
      </w:pPr>
      <w:r>
        <w:rPr>
          <w:rFonts w:hint="eastAsia" w:ascii="黑体" w:hAnsi="黑体" w:eastAsia="黑体" w:cs="黑体"/>
          <w:color w:val="000000" w:themeColor="text1"/>
          <w:lang w:val="en-US" w:eastAsia="zh-CN"/>
          <w14:textFill>
            <w14:solidFill>
              <w14:schemeClr w14:val="tx1"/>
            </w14:solidFill>
          </w14:textFill>
        </w:rPr>
        <w:t>表G.2</w:t>
      </w:r>
      <w:r>
        <w:rPr>
          <w:rFonts w:hint="eastAsia" w:ascii="黑体" w:hAnsi="黑体" w:eastAsia="黑体" w:cs="黑体"/>
          <w:color w:val="000000" w:themeColor="text1"/>
          <w14:textFill>
            <w14:solidFill>
              <w14:schemeClr w14:val="tx1"/>
            </w14:solidFill>
          </w14:textFill>
        </w:rPr>
        <w:t xml:space="preserve"> 信息安全技术</w:t>
      </w:r>
      <w:r>
        <w:rPr>
          <w:rFonts w:hint="eastAsia" w:ascii="黑体" w:hAnsi="黑体" w:eastAsia="黑体" w:cs="黑体"/>
          <w:color w:val="000000" w:themeColor="text1"/>
          <w:lang w:eastAsia="zh-CN"/>
          <w14:textFill>
            <w14:solidFill>
              <w14:schemeClr w14:val="tx1"/>
            </w14:solidFill>
          </w14:textFill>
        </w:rPr>
        <w:t>课程内容与要求</w:t>
      </w:r>
    </w:p>
    <w:tbl>
      <w:tblPr>
        <w:tblStyle w:val="21"/>
        <w:tblW w:w="9052" w:type="dxa"/>
        <w:tblInd w:w="3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1876"/>
        <w:gridCol w:w="4080"/>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tcPr>
          <w:p>
            <w:pPr>
              <w:pStyle w:val="29"/>
              <w:ind w:firstLine="0" w:firstLineChars="0"/>
              <w:jc w:val="center"/>
              <w:rPr>
                <w:rFonts w:cs="微软雅黑" w:asciiTheme="minorEastAsia" w:hAnsiTheme="minorEastAsia" w:eastAsiaTheme="minorEastAsia"/>
                <w:color w:val="000000" w:themeColor="text1"/>
                <w:kern w:val="2"/>
                <w:sz w:val="21"/>
                <w:shd w:val="clear" w:color="auto" w:fill="FFFFFF"/>
                <w14:textFill>
                  <w14:solidFill>
                    <w14:schemeClr w14:val="tx1"/>
                  </w14:solidFill>
                </w14:textFill>
              </w:rPr>
            </w:pPr>
            <w:r>
              <w:rPr>
                <w:rFonts w:hint="eastAsia" w:cs="微软雅黑" w:asciiTheme="minorEastAsia" w:hAnsiTheme="minorEastAsia" w:eastAsiaTheme="minorEastAsia"/>
                <w:color w:val="000000" w:themeColor="text1"/>
                <w:kern w:val="2"/>
                <w:sz w:val="21"/>
                <w:shd w:val="clear" w:color="auto" w:fill="FFFFFF"/>
                <w14:textFill>
                  <w14:solidFill>
                    <w14:schemeClr w14:val="tx1"/>
                  </w14:solidFill>
                </w14:textFill>
              </w:rPr>
              <w:t>章节号</w:t>
            </w:r>
          </w:p>
        </w:tc>
        <w:tc>
          <w:tcPr>
            <w:tcW w:w="1876" w:type="dxa"/>
          </w:tcPr>
          <w:p>
            <w:pPr>
              <w:pStyle w:val="29"/>
              <w:ind w:firstLine="0" w:firstLineChars="0"/>
              <w:jc w:val="center"/>
              <w:rPr>
                <w:rFonts w:cs="微软雅黑" w:asciiTheme="minorEastAsia" w:hAnsiTheme="minorEastAsia" w:eastAsiaTheme="minorEastAsia"/>
                <w:color w:val="000000" w:themeColor="text1"/>
                <w:kern w:val="2"/>
                <w:sz w:val="21"/>
                <w:shd w:val="clear" w:color="auto" w:fill="FFFFFF"/>
                <w14:textFill>
                  <w14:solidFill>
                    <w14:schemeClr w14:val="tx1"/>
                  </w14:solidFill>
                </w14:textFill>
              </w:rPr>
            </w:pPr>
            <w:r>
              <w:rPr>
                <w:rFonts w:hint="eastAsia" w:cs="微软雅黑" w:asciiTheme="minorEastAsia" w:hAnsiTheme="minorEastAsia" w:eastAsiaTheme="minorEastAsia"/>
                <w:color w:val="000000" w:themeColor="text1"/>
                <w:kern w:val="2"/>
                <w:sz w:val="21"/>
                <w:shd w:val="clear" w:color="auto" w:fill="FFFFFF"/>
                <w14:textFill>
                  <w14:solidFill>
                    <w14:schemeClr w14:val="tx1"/>
                  </w14:solidFill>
                </w14:textFill>
              </w:rPr>
              <w:t>章节名</w:t>
            </w:r>
          </w:p>
        </w:tc>
        <w:tc>
          <w:tcPr>
            <w:tcW w:w="4080" w:type="dxa"/>
          </w:tcPr>
          <w:p>
            <w:pPr>
              <w:pStyle w:val="29"/>
              <w:ind w:firstLine="0" w:firstLineChars="0"/>
              <w:jc w:val="center"/>
              <w:rPr>
                <w:rFonts w:cs="微软雅黑" w:asciiTheme="minorEastAsia" w:hAnsiTheme="minorEastAsia" w:eastAsiaTheme="minorEastAsia"/>
                <w:color w:val="000000" w:themeColor="text1"/>
                <w:kern w:val="2"/>
                <w:sz w:val="21"/>
                <w:shd w:val="clear" w:color="auto" w:fill="FFFFFF"/>
                <w14:textFill>
                  <w14:solidFill>
                    <w14:schemeClr w14:val="tx1"/>
                  </w14:solidFill>
                </w14:textFill>
              </w:rPr>
            </w:pPr>
            <w:r>
              <w:rPr>
                <w:rFonts w:hint="eastAsia" w:cs="微软雅黑" w:asciiTheme="minorEastAsia" w:hAnsiTheme="minorEastAsia" w:eastAsiaTheme="minorEastAsia"/>
                <w:color w:val="000000" w:themeColor="text1"/>
                <w:kern w:val="2"/>
                <w:sz w:val="21"/>
                <w:shd w:val="clear" w:color="auto" w:fill="FFFFFF"/>
                <w14:textFill>
                  <w14:solidFill>
                    <w14:schemeClr w14:val="tx1"/>
                  </w14:solidFill>
                </w14:textFill>
              </w:rPr>
              <w:t>内容与要求</w:t>
            </w:r>
          </w:p>
        </w:tc>
        <w:tc>
          <w:tcPr>
            <w:tcW w:w="2205" w:type="dxa"/>
          </w:tcPr>
          <w:p>
            <w:pPr>
              <w:pStyle w:val="29"/>
              <w:ind w:firstLine="0" w:firstLineChars="0"/>
              <w:jc w:val="center"/>
              <w:rPr>
                <w:rFonts w:cs="微软雅黑" w:asciiTheme="minorEastAsia" w:hAnsiTheme="minorEastAsia" w:eastAsiaTheme="minorEastAsia"/>
                <w:color w:val="000000" w:themeColor="text1"/>
                <w:kern w:val="2"/>
                <w:sz w:val="21"/>
                <w:shd w:val="clear" w:color="auto" w:fill="FFFFFF"/>
                <w14:textFill>
                  <w14:solidFill>
                    <w14:schemeClr w14:val="tx1"/>
                  </w14:solidFill>
                </w14:textFill>
              </w:rPr>
            </w:pPr>
            <w:r>
              <w:rPr>
                <w:rFonts w:hint="eastAsia" w:cs="微软雅黑" w:asciiTheme="minorEastAsia" w:hAnsiTheme="minorEastAsia" w:eastAsiaTheme="minorEastAsia"/>
                <w:color w:val="000000" w:themeColor="text1"/>
                <w:kern w:val="2"/>
                <w:sz w:val="21"/>
                <w:shd w:val="clear" w:color="auto" w:fill="FFFFFF"/>
                <w14:textFill>
                  <w14:solidFill>
                    <w14:schemeClr w14:val="tx1"/>
                  </w14:solidFill>
                </w14:textFill>
              </w:rPr>
              <w:t>参考文献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891" w:type="dxa"/>
            <w:vAlign w:val="center"/>
          </w:tcPr>
          <w:p>
            <w:pPr>
              <w:pStyle w:val="29"/>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themeColor="text1"/>
                <w:kern w:val="2"/>
                <w:sz w:val="18"/>
                <w:szCs w:val="18"/>
                <w:shd w:val="clear" w:color="auto" w:fill="FFFFFF"/>
                <w14:textFill>
                  <w14:solidFill>
                    <w14:schemeClr w14:val="tx1"/>
                  </w14:solidFill>
                </w14:textFill>
              </w:rPr>
            </w:pPr>
            <w:r>
              <w:rPr>
                <w:rFonts w:hint="eastAsia" w:ascii="宋体" w:hAnsi="宋体" w:eastAsia="宋体" w:cs="宋体"/>
                <w:color w:val="000000" w:themeColor="text1"/>
                <w:kern w:val="2"/>
                <w:sz w:val="18"/>
                <w:szCs w:val="18"/>
                <w:shd w:val="clear" w:color="auto" w:fill="FFFFFF"/>
                <w14:textFill>
                  <w14:solidFill>
                    <w14:schemeClr w14:val="tx1"/>
                  </w14:solidFill>
                </w14:textFill>
              </w:rPr>
              <w:t>1</w:t>
            </w:r>
          </w:p>
        </w:tc>
        <w:tc>
          <w:tcPr>
            <w:tcW w:w="1876" w:type="dxa"/>
            <w:vAlign w:val="center"/>
          </w:tcPr>
          <w:p>
            <w:pPr>
              <w:pStyle w:val="29"/>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宋体" w:hAnsi="宋体" w:eastAsia="宋体" w:cs="宋体"/>
                <w:color w:val="000000" w:themeColor="text1"/>
                <w:kern w:val="2"/>
                <w:sz w:val="18"/>
                <w:szCs w:val="18"/>
                <w:shd w:val="clear" w:color="auto" w:fill="FFFFFF"/>
                <w14:textFill>
                  <w14:solidFill>
                    <w14:schemeClr w14:val="tx1"/>
                  </w14:solidFill>
                </w14:textFill>
              </w:rPr>
            </w:pPr>
            <w:r>
              <w:rPr>
                <w:rFonts w:hint="eastAsia" w:ascii="宋体" w:hAnsi="宋体" w:eastAsia="宋体" w:cs="宋体"/>
                <w:color w:val="000000" w:themeColor="text1"/>
                <w:kern w:val="2"/>
                <w:sz w:val="18"/>
                <w:szCs w:val="18"/>
                <w:shd w:val="clear" w:color="auto" w:fill="FFFFFF"/>
                <w14:textFill>
                  <w14:solidFill>
                    <w14:schemeClr w14:val="tx1"/>
                  </w14:solidFill>
                </w14:textFill>
              </w:rPr>
              <w:t>信息安全概论</w:t>
            </w:r>
          </w:p>
        </w:tc>
        <w:tc>
          <w:tcPr>
            <w:tcW w:w="4080" w:type="dxa"/>
            <w:vAlign w:val="center"/>
          </w:tcPr>
          <w:p>
            <w:pPr>
              <w:pStyle w:val="29"/>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宋体" w:hAnsi="宋体" w:eastAsia="宋体" w:cs="宋体"/>
                <w:color w:val="000000" w:themeColor="text1"/>
                <w:kern w:val="2"/>
                <w:sz w:val="18"/>
                <w:szCs w:val="18"/>
                <w:shd w:val="clear" w:color="auto" w:fill="FFFFFF"/>
                <w14:textFill>
                  <w14:solidFill>
                    <w14:schemeClr w14:val="tx1"/>
                  </w14:solidFill>
                </w14:textFill>
              </w:rPr>
            </w:pPr>
            <w:r>
              <w:rPr>
                <w:rFonts w:hint="eastAsia" w:ascii="宋体" w:hAnsi="宋体" w:eastAsia="宋体" w:cs="宋体"/>
                <w:color w:val="000000" w:themeColor="text1"/>
                <w:kern w:val="2"/>
                <w:sz w:val="18"/>
                <w:szCs w:val="18"/>
                <w:shd w:val="clear" w:color="auto" w:fill="FFFFFF"/>
                <w14:textFill>
                  <w14:solidFill>
                    <w14:schemeClr w14:val="tx1"/>
                  </w14:solidFill>
                </w14:textFill>
              </w:rPr>
              <w:t>介绍了信息安全的基本概 念、原理和知识体系</w:t>
            </w:r>
          </w:p>
        </w:tc>
        <w:tc>
          <w:tcPr>
            <w:tcW w:w="2205" w:type="dxa"/>
            <w:vMerge w:val="restart"/>
            <w:vAlign w:val="center"/>
          </w:tcPr>
          <w:p>
            <w:pPr>
              <w:pStyle w:val="29"/>
              <w:keepNext w:val="0"/>
              <w:keepLines w:val="0"/>
              <w:pageBreakBefore w:val="0"/>
              <w:widowControl w:val="0"/>
              <w:kinsoku/>
              <w:wordWrap/>
              <w:overflowPunct/>
              <w:topLinePunct w:val="0"/>
              <w:autoSpaceDE/>
              <w:autoSpaceDN/>
              <w:bidi w:val="0"/>
              <w:adjustRightInd w:val="0"/>
              <w:snapToGrid w:val="0"/>
              <w:ind w:firstLine="0" w:firstLineChars="0"/>
              <w:jc w:val="both"/>
              <w:textAlignment w:val="auto"/>
              <w:rPr>
                <w:rFonts w:hint="eastAsia" w:ascii="宋体" w:hAnsi="宋体" w:eastAsia="宋体" w:cs="宋体"/>
                <w:color w:val="000000" w:themeColor="text1"/>
                <w:kern w:val="2"/>
                <w:sz w:val="18"/>
                <w:szCs w:val="18"/>
                <w:shd w:val="clear" w:color="auto" w:fill="FFFFFF"/>
                <w14:textFill>
                  <w14:solidFill>
                    <w14:schemeClr w14:val="tx1"/>
                  </w14:solidFill>
                </w14:textFill>
              </w:rPr>
            </w:pPr>
            <w:r>
              <w:rPr>
                <w:rFonts w:hint="eastAsia" w:ascii="宋体" w:hAnsi="宋体" w:eastAsia="宋体" w:cs="宋体"/>
                <w:color w:val="000000" w:themeColor="text1"/>
                <w:kern w:val="2"/>
                <w:sz w:val="18"/>
                <w:szCs w:val="18"/>
                <w:shd w:val="clear" w:color="auto" w:fill="FFFFFF"/>
                <w14:textFill>
                  <w14:solidFill>
                    <w14:schemeClr w14:val="tx1"/>
                  </w14:solidFill>
                </w14:textFill>
              </w:rPr>
              <w:t>《物理安全》</w:t>
            </w:r>
          </w:p>
          <w:p>
            <w:pPr>
              <w:pStyle w:val="29"/>
              <w:keepNext w:val="0"/>
              <w:keepLines w:val="0"/>
              <w:pageBreakBefore w:val="0"/>
              <w:widowControl w:val="0"/>
              <w:kinsoku/>
              <w:wordWrap/>
              <w:overflowPunct/>
              <w:topLinePunct w:val="0"/>
              <w:autoSpaceDE/>
              <w:autoSpaceDN/>
              <w:bidi w:val="0"/>
              <w:adjustRightInd w:val="0"/>
              <w:snapToGrid w:val="0"/>
              <w:ind w:firstLine="0" w:firstLineChars="0"/>
              <w:jc w:val="both"/>
              <w:textAlignment w:val="auto"/>
              <w:rPr>
                <w:rFonts w:hint="eastAsia" w:ascii="宋体" w:hAnsi="宋体" w:eastAsia="宋体" w:cs="宋体"/>
                <w:color w:val="000000" w:themeColor="text1"/>
                <w:kern w:val="2"/>
                <w:sz w:val="18"/>
                <w:szCs w:val="18"/>
                <w:shd w:val="clear" w:color="auto" w:fill="FFFFFF"/>
                <w14:textFill>
                  <w14:solidFill>
                    <w14:schemeClr w14:val="tx1"/>
                  </w14:solidFill>
                </w14:textFill>
              </w:rPr>
            </w:pPr>
            <w:r>
              <w:rPr>
                <w:rFonts w:hint="eastAsia" w:ascii="宋体" w:hAnsi="宋体" w:eastAsia="宋体" w:cs="宋体"/>
                <w:color w:val="000000" w:themeColor="text1"/>
                <w:kern w:val="2"/>
                <w:sz w:val="18"/>
                <w:szCs w:val="18"/>
                <w:shd w:val="clear" w:color="auto" w:fill="FFFFFF"/>
                <w14:textFill>
                  <w14:solidFill>
                    <w14:schemeClr w14:val="tx1"/>
                  </w14:solidFill>
                </w14:textFill>
              </w:rPr>
              <w:t>《密码学基础与安全应用》</w:t>
            </w:r>
          </w:p>
          <w:p>
            <w:pPr>
              <w:pStyle w:val="29"/>
              <w:keepNext w:val="0"/>
              <w:keepLines w:val="0"/>
              <w:pageBreakBefore w:val="0"/>
              <w:widowControl w:val="0"/>
              <w:kinsoku/>
              <w:wordWrap/>
              <w:overflowPunct/>
              <w:topLinePunct w:val="0"/>
              <w:autoSpaceDE/>
              <w:autoSpaceDN/>
              <w:bidi w:val="0"/>
              <w:adjustRightInd w:val="0"/>
              <w:snapToGrid w:val="0"/>
              <w:ind w:firstLine="0" w:firstLineChars="0"/>
              <w:jc w:val="both"/>
              <w:textAlignment w:val="auto"/>
              <w:rPr>
                <w:rFonts w:hint="eastAsia" w:ascii="宋体" w:hAnsi="宋体" w:eastAsia="宋体" w:cs="宋体"/>
                <w:color w:val="000000" w:themeColor="text1"/>
                <w:kern w:val="2"/>
                <w:sz w:val="18"/>
                <w:szCs w:val="18"/>
                <w:shd w:val="clear" w:color="auto" w:fill="FFFFFF"/>
                <w14:textFill>
                  <w14:solidFill>
                    <w14:schemeClr w14:val="tx1"/>
                  </w14:solidFill>
                </w14:textFill>
              </w:rPr>
            </w:pPr>
            <w:r>
              <w:rPr>
                <w:rFonts w:hint="eastAsia" w:ascii="宋体" w:hAnsi="宋体" w:eastAsia="宋体" w:cs="宋体"/>
                <w:color w:val="000000" w:themeColor="text1"/>
                <w:kern w:val="2"/>
                <w:sz w:val="18"/>
                <w:szCs w:val="18"/>
                <w:shd w:val="clear" w:color="auto" w:fill="FFFFFF"/>
                <w14:textFill>
                  <w14:solidFill>
                    <w14:schemeClr w14:val="tx1"/>
                  </w14:solidFill>
                </w14:textFill>
              </w:rPr>
              <w:t>《网络安全技术》</w:t>
            </w:r>
          </w:p>
          <w:p>
            <w:pPr>
              <w:pStyle w:val="29"/>
              <w:keepNext w:val="0"/>
              <w:keepLines w:val="0"/>
              <w:pageBreakBefore w:val="0"/>
              <w:widowControl w:val="0"/>
              <w:kinsoku/>
              <w:wordWrap/>
              <w:overflowPunct/>
              <w:topLinePunct w:val="0"/>
              <w:autoSpaceDE/>
              <w:autoSpaceDN/>
              <w:bidi w:val="0"/>
              <w:adjustRightInd w:val="0"/>
              <w:snapToGrid w:val="0"/>
              <w:ind w:firstLine="0" w:firstLineChars="0"/>
              <w:jc w:val="both"/>
              <w:textAlignment w:val="auto"/>
              <w:rPr>
                <w:rFonts w:cs="微软雅黑" w:asciiTheme="minorEastAsia" w:hAnsiTheme="minorEastAsia" w:eastAsiaTheme="minorEastAsia"/>
                <w:color w:val="000000" w:themeColor="text1"/>
                <w:kern w:val="2"/>
                <w:sz w:val="21"/>
                <w:shd w:val="clear" w:color="auto" w:fill="FFFFFF"/>
                <w14:textFill>
                  <w14:solidFill>
                    <w14:schemeClr w14:val="tx1"/>
                  </w14:solidFill>
                </w14:textFill>
              </w:rPr>
            </w:pPr>
            <w:r>
              <w:rPr>
                <w:rFonts w:hint="eastAsia" w:ascii="宋体" w:hAnsi="宋体" w:eastAsia="宋体" w:cs="宋体"/>
                <w:color w:val="000000" w:themeColor="text1"/>
                <w:kern w:val="2"/>
                <w:sz w:val="18"/>
                <w:szCs w:val="18"/>
                <w:shd w:val="clear" w:color="auto" w:fill="FFFFFF"/>
                <w14:textFill>
                  <w14:solidFill>
                    <w14:schemeClr w14:val="tx1"/>
                  </w14:solidFill>
                </w14:textFill>
              </w:rPr>
              <w:t>《信息安全原理与实践（第2版）》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891" w:type="dxa"/>
            <w:vAlign w:val="center"/>
          </w:tcPr>
          <w:p>
            <w:pPr>
              <w:pStyle w:val="29"/>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themeColor="text1"/>
                <w:kern w:val="2"/>
                <w:sz w:val="18"/>
                <w:szCs w:val="18"/>
                <w:shd w:val="clear" w:color="auto" w:fill="FFFFFF"/>
                <w14:textFill>
                  <w14:solidFill>
                    <w14:schemeClr w14:val="tx1"/>
                  </w14:solidFill>
                </w14:textFill>
              </w:rPr>
            </w:pPr>
            <w:r>
              <w:rPr>
                <w:rFonts w:hint="eastAsia" w:ascii="宋体" w:hAnsi="宋体" w:eastAsia="宋体" w:cs="宋体"/>
                <w:color w:val="000000" w:themeColor="text1"/>
                <w:kern w:val="2"/>
                <w:sz w:val="18"/>
                <w:szCs w:val="18"/>
                <w:shd w:val="clear" w:color="auto" w:fill="FFFFFF"/>
                <w14:textFill>
                  <w14:solidFill>
                    <w14:schemeClr w14:val="tx1"/>
                  </w14:solidFill>
                </w14:textFill>
              </w:rPr>
              <w:t>2</w:t>
            </w:r>
          </w:p>
        </w:tc>
        <w:tc>
          <w:tcPr>
            <w:tcW w:w="1876" w:type="dxa"/>
            <w:vAlign w:val="center"/>
          </w:tcPr>
          <w:p>
            <w:pPr>
              <w:pStyle w:val="29"/>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宋体" w:hAnsi="宋体" w:eastAsia="宋体" w:cs="宋体"/>
                <w:color w:val="000000" w:themeColor="text1"/>
                <w:kern w:val="2"/>
                <w:sz w:val="18"/>
                <w:szCs w:val="18"/>
                <w:shd w:val="clear" w:color="auto" w:fill="FFFFFF"/>
                <w14:textFill>
                  <w14:solidFill>
                    <w14:schemeClr w14:val="tx1"/>
                  </w14:solidFill>
                </w14:textFill>
              </w:rPr>
            </w:pPr>
            <w:r>
              <w:rPr>
                <w:rFonts w:hint="eastAsia" w:ascii="宋体" w:hAnsi="宋体" w:eastAsia="宋体" w:cs="宋体"/>
                <w:color w:val="000000" w:themeColor="text1"/>
                <w:kern w:val="2"/>
                <w:sz w:val="18"/>
                <w:szCs w:val="18"/>
                <w:shd w:val="clear" w:color="auto" w:fill="FFFFFF"/>
                <w14:textFill>
                  <w14:solidFill>
                    <w14:schemeClr w14:val="tx1"/>
                  </w14:solidFill>
                </w14:textFill>
              </w:rPr>
              <w:t>物理安全</w:t>
            </w:r>
          </w:p>
        </w:tc>
        <w:tc>
          <w:tcPr>
            <w:tcW w:w="4080" w:type="dxa"/>
            <w:vAlign w:val="center"/>
          </w:tcPr>
          <w:p>
            <w:pPr>
              <w:pStyle w:val="29"/>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宋体" w:hAnsi="宋体" w:eastAsia="宋体" w:cs="宋体"/>
                <w:color w:val="000000" w:themeColor="text1"/>
                <w:kern w:val="2"/>
                <w:sz w:val="18"/>
                <w:szCs w:val="18"/>
                <w:shd w:val="clear" w:color="auto" w:fill="FFFFFF"/>
                <w14:textFill>
                  <w14:solidFill>
                    <w14:schemeClr w14:val="tx1"/>
                  </w14:solidFill>
                </w14:textFill>
              </w:rPr>
            </w:pPr>
            <w:r>
              <w:rPr>
                <w:rFonts w:hint="eastAsia" w:ascii="宋体" w:hAnsi="宋体" w:eastAsia="宋体" w:cs="宋体"/>
                <w:color w:val="000000" w:themeColor="text1"/>
                <w:kern w:val="2"/>
                <w:sz w:val="18"/>
                <w:szCs w:val="18"/>
                <w:shd w:val="clear" w:color="auto" w:fill="FFFFFF"/>
                <w14:textFill>
                  <w14:solidFill>
                    <w14:schemeClr w14:val="tx1"/>
                  </w14:solidFill>
                </w14:textFill>
              </w:rPr>
              <w:t>包括物理安全概述、物理安全需要注意哪些方面以及相关的法律、法规等内容</w:t>
            </w:r>
          </w:p>
        </w:tc>
        <w:tc>
          <w:tcPr>
            <w:tcW w:w="2205" w:type="dxa"/>
            <w:vMerge w:val="continue"/>
          </w:tcPr>
          <w:p>
            <w:pPr>
              <w:pStyle w:val="29"/>
              <w:ind w:firstLine="0" w:firstLineChars="0"/>
              <w:rPr>
                <w:rFonts w:cs="微软雅黑" w:asciiTheme="minorEastAsia" w:hAnsiTheme="minorEastAsia" w:eastAsiaTheme="minorEastAsia"/>
                <w:color w:val="000000" w:themeColor="text1"/>
                <w:kern w:val="2"/>
                <w:sz w:val="21"/>
                <w:shd w:val="clear" w:color="auto" w:fill="FFFFFF"/>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91" w:type="dxa"/>
            <w:vAlign w:val="center"/>
          </w:tcPr>
          <w:p>
            <w:pPr>
              <w:pStyle w:val="29"/>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themeColor="text1"/>
                <w:kern w:val="2"/>
                <w:sz w:val="18"/>
                <w:szCs w:val="18"/>
                <w:shd w:val="clear" w:color="auto" w:fill="FFFFFF"/>
                <w14:textFill>
                  <w14:solidFill>
                    <w14:schemeClr w14:val="tx1"/>
                  </w14:solidFill>
                </w14:textFill>
              </w:rPr>
            </w:pPr>
            <w:r>
              <w:rPr>
                <w:rFonts w:hint="eastAsia" w:ascii="宋体" w:hAnsi="宋体" w:eastAsia="宋体" w:cs="宋体"/>
                <w:color w:val="000000" w:themeColor="text1"/>
                <w:kern w:val="2"/>
                <w:sz w:val="18"/>
                <w:szCs w:val="18"/>
                <w:shd w:val="clear" w:color="auto" w:fill="FFFFFF"/>
                <w14:textFill>
                  <w14:solidFill>
                    <w14:schemeClr w14:val="tx1"/>
                  </w14:solidFill>
                </w14:textFill>
              </w:rPr>
              <w:t>3</w:t>
            </w:r>
          </w:p>
        </w:tc>
        <w:tc>
          <w:tcPr>
            <w:tcW w:w="1876" w:type="dxa"/>
            <w:vAlign w:val="center"/>
          </w:tcPr>
          <w:p>
            <w:pPr>
              <w:pStyle w:val="29"/>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宋体" w:hAnsi="宋体" w:eastAsia="宋体" w:cs="宋体"/>
                <w:color w:val="000000" w:themeColor="text1"/>
                <w:kern w:val="2"/>
                <w:sz w:val="18"/>
                <w:szCs w:val="18"/>
                <w:shd w:val="clear" w:color="auto" w:fill="FFFFFF"/>
                <w14:textFill>
                  <w14:solidFill>
                    <w14:schemeClr w14:val="tx1"/>
                  </w14:solidFill>
                </w14:textFill>
              </w:rPr>
            </w:pPr>
            <w:r>
              <w:rPr>
                <w:rFonts w:hint="eastAsia" w:ascii="宋体" w:hAnsi="宋体" w:eastAsia="宋体" w:cs="宋体"/>
                <w:color w:val="000000" w:themeColor="text1"/>
                <w:kern w:val="2"/>
                <w:sz w:val="18"/>
                <w:szCs w:val="18"/>
                <w:shd w:val="clear" w:color="auto" w:fill="FFFFFF"/>
                <w14:textFill>
                  <w14:solidFill>
                    <w14:schemeClr w14:val="tx1"/>
                  </w14:solidFill>
                </w14:textFill>
              </w:rPr>
              <w:t>通讯和网络安全工程</w:t>
            </w:r>
          </w:p>
        </w:tc>
        <w:tc>
          <w:tcPr>
            <w:tcW w:w="4080" w:type="dxa"/>
            <w:vAlign w:val="center"/>
          </w:tcPr>
          <w:p>
            <w:pPr>
              <w:pStyle w:val="29"/>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宋体" w:hAnsi="宋体" w:eastAsia="宋体" w:cs="宋体"/>
                <w:color w:val="000000" w:themeColor="text1"/>
                <w:kern w:val="2"/>
                <w:sz w:val="18"/>
                <w:szCs w:val="18"/>
                <w:shd w:val="clear" w:color="auto" w:fill="FFFFFF"/>
                <w14:textFill>
                  <w14:solidFill>
                    <w14:schemeClr w14:val="tx1"/>
                  </w14:solidFill>
                </w14:textFill>
              </w:rPr>
            </w:pPr>
            <w:r>
              <w:rPr>
                <w:rFonts w:hint="eastAsia" w:ascii="宋体" w:hAnsi="宋体" w:eastAsia="宋体" w:cs="宋体"/>
                <w:color w:val="000000" w:themeColor="text1"/>
                <w:kern w:val="2"/>
                <w:sz w:val="18"/>
                <w:szCs w:val="18"/>
                <w:shd w:val="clear" w:color="auto" w:fill="FFFFFF"/>
                <w14:textFill>
                  <w14:solidFill>
                    <w14:schemeClr w14:val="tx1"/>
                  </w14:solidFill>
                </w14:textFill>
              </w:rPr>
              <w:t>包括网络结构安全分析技术及其它的安全服务和安全机制策略等。</w:t>
            </w:r>
          </w:p>
        </w:tc>
        <w:tc>
          <w:tcPr>
            <w:tcW w:w="2205" w:type="dxa"/>
            <w:vMerge w:val="continue"/>
          </w:tcPr>
          <w:p>
            <w:pPr>
              <w:pStyle w:val="29"/>
              <w:ind w:firstLine="0" w:firstLineChars="0"/>
              <w:rPr>
                <w:rFonts w:cs="微软雅黑" w:asciiTheme="minorEastAsia" w:hAnsiTheme="minorEastAsia" w:eastAsiaTheme="minorEastAsia"/>
                <w:color w:val="000000" w:themeColor="text1"/>
                <w:kern w:val="2"/>
                <w:sz w:val="21"/>
                <w:shd w:val="clear" w:color="auto" w:fill="FFFFFF"/>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91" w:type="dxa"/>
            <w:vAlign w:val="center"/>
          </w:tcPr>
          <w:p>
            <w:pPr>
              <w:pStyle w:val="29"/>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themeColor="text1"/>
                <w:kern w:val="2"/>
                <w:sz w:val="18"/>
                <w:szCs w:val="18"/>
                <w:shd w:val="clear" w:color="auto" w:fill="FFFFFF"/>
                <w14:textFill>
                  <w14:solidFill>
                    <w14:schemeClr w14:val="tx1"/>
                  </w14:solidFill>
                </w14:textFill>
              </w:rPr>
            </w:pPr>
            <w:r>
              <w:rPr>
                <w:rFonts w:hint="eastAsia" w:ascii="宋体" w:hAnsi="宋体" w:eastAsia="宋体" w:cs="宋体"/>
                <w:color w:val="000000" w:themeColor="text1"/>
                <w:kern w:val="2"/>
                <w:sz w:val="18"/>
                <w:szCs w:val="18"/>
                <w:shd w:val="clear" w:color="auto" w:fill="FFFFFF"/>
                <w14:textFill>
                  <w14:solidFill>
                    <w14:schemeClr w14:val="tx1"/>
                  </w14:solidFill>
                </w14:textFill>
              </w:rPr>
              <w:t>4</w:t>
            </w:r>
          </w:p>
        </w:tc>
        <w:tc>
          <w:tcPr>
            <w:tcW w:w="1876" w:type="dxa"/>
            <w:vAlign w:val="center"/>
          </w:tcPr>
          <w:p>
            <w:pPr>
              <w:pStyle w:val="29"/>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宋体" w:hAnsi="宋体" w:eastAsia="宋体" w:cs="宋体"/>
                <w:color w:val="000000" w:themeColor="text1"/>
                <w:kern w:val="2"/>
                <w:sz w:val="18"/>
                <w:szCs w:val="18"/>
                <w:shd w:val="clear" w:color="auto" w:fill="FFFFFF"/>
                <w14:textFill>
                  <w14:solidFill>
                    <w14:schemeClr w14:val="tx1"/>
                  </w14:solidFill>
                </w14:textFill>
              </w:rPr>
            </w:pPr>
            <w:r>
              <w:rPr>
                <w:rFonts w:hint="eastAsia" w:ascii="宋体" w:hAnsi="宋体" w:eastAsia="宋体" w:cs="宋体"/>
                <w:color w:val="000000" w:themeColor="text1"/>
                <w:kern w:val="2"/>
                <w:sz w:val="18"/>
                <w:szCs w:val="18"/>
                <w:shd w:val="clear" w:color="auto" w:fill="FFFFFF"/>
                <w14:textFill>
                  <w14:solidFill>
                    <w14:schemeClr w14:val="tx1"/>
                  </w14:solidFill>
                </w14:textFill>
              </w:rPr>
              <w:t>密码学及其应用</w:t>
            </w:r>
          </w:p>
        </w:tc>
        <w:tc>
          <w:tcPr>
            <w:tcW w:w="4080" w:type="dxa"/>
            <w:vAlign w:val="center"/>
          </w:tcPr>
          <w:p>
            <w:pPr>
              <w:pStyle w:val="29"/>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宋体" w:hAnsi="宋体" w:eastAsia="宋体" w:cs="宋体"/>
                <w:color w:val="000000" w:themeColor="text1"/>
                <w:kern w:val="2"/>
                <w:sz w:val="18"/>
                <w:szCs w:val="18"/>
                <w:shd w:val="clear" w:color="auto" w:fill="FFFFFF"/>
                <w14:textFill>
                  <w14:solidFill>
                    <w14:schemeClr w14:val="tx1"/>
                  </w14:solidFill>
                </w14:textFill>
              </w:rPr>
            </w:pPr>
            <w:r>
              <w:rPr>
                <w:rFonts w:hint="eastAsia" w:ascii="宋体" w:hAnsi="宋体" w:eastAsia="宋体" w:cs="宋体"/>
                <w:color w:val="000000" w:themeColor="text1"/>
                <w:kern w:val="2"/>
                <w:sz w:val="18"/>
                <w:szCs w:val="18"/>
                <w:shd w:val="clear" w:color="auto" w:fill="FFFFFF"/>
                <w14:textFill>
                  <w14:solidFill>
                    <w14:schemeClr w14:val="tx1"/>
                  </w14:solidFill>
                </w14:textFill>
              </w:rPr>
              <w:t>包括密码学基础知识、对称加密算法、非对称加密算法、散列算法及其应用、数字签名、PK</w:t>
            </w:r>
            <w:r>
              <w:rPr>
                <w:rFonts w:hint="eastAsia" w:ascii="宋体" w:hAnsi="宋体" w:cs="宋体"/>
                <w:color w:val="000000" w:themeColor="text1"/>
                <w:kern w:val="2"/>
                <w:sz w:val="18"/>
                <w:szCs w:val="18"/>
                <w:shd w:val="clear" w:color="auto" w:fill="FFFFFF"/>
                <w:lang w:eastAsia="zh-CN"/>
                <w14:textFill>
                  <w14:solidFill>
                    <w14:schemeClr w14:val="tx1"/>
                  </w14:solidFill>
                </w14:textFill>
              </w:rPr>
              <w:t>H</w:t>
            </w:r>
            <w:r>
              <w:rPr>
                <w:rFonts w:hint="eastAsia" w:ascii="宋体" w:hAnsi="宋体" w:eastAsia="宋体" w:cs="宋体"/>
                <w:color w:val="000000" w:themeColor="text1"/>
                <w:kern w:val="2"/>
                <w:sz w:val="18"/>
                <w:szCs w:val="18"/>
                <w:shd w:val="clear" w:color="auto" w:fill="FFFFFF"/>
                <w14:textFill>
                  <w14:solidFill>
                    <w14:schemeClr w14:val="tx1"/>
                  </w14:solidFill>
                </w14:textFill>
              </w:rPr>
              <w:t>技术、SSL、SSH、</w:t>
            </w:r>
            <w:r>
              <w:rPr>
                <w:rFonts w:hint="eastAsia" w:ascii="宋体" w:hAnsi="宋体" w:cs="宋体"/>
                <w:color w:val="000000" w:themeColor="text1"/>
                <w:kern w:val="2"/>
                <w:sz w:val="18"/>
                <w:szCs w:val="18"/>
                <w:shd w:val="clear" w:color="auto" w:fill="FFFFFF"/>
                <w:lang w:eastAsia="zh-CN"/>
                <w14:textFill>
                  <w14:solidFill>
                    <w14:schemeClr w14:val="tx1"/>
                  </w14:solidFill>
                </w14:textFill>
              </w:rPr>
              <w:t>H</w:t>
            </w:r>
            <w:r>
              <w:rPr>
                <w:rFonts w:hint="eastAsia" w:ascii="宋体" w:hAnsi="宋体" w:eastAsia="宋体" w:cs="宋体"/>
                <w:color w:val="000000" w:themeColor="text1"/>
                <w:kern w:val="2"/>
                <w:sz w:val="18"/>
                <w:szCs w:val="18"/>
                <w:shd w:val="clear" w:color="auto" w:fill="FFFFFF"/>
                <w14:textFill>
                  <w14:solidFill>
                    <w14:schemeClr w14:val="tx1"/>
                  </w14:solidFill>
                </w14:textFill>
              </w:rPr>
              <w:t>PSec、PGP加密文件系统等。</w:t>
            </w:r>
          </w:p>
        </w:tc>
        <w:tc>
          <w:tcPr>
            <w:tcW w:w="2205" w:type="dxa"/>
            <w:vMerge w:val="continue"/>
          </w:tcPr>
          <w:p>
            <w:pPr>
              <w:pStyle w:val="29"/>
              <w:ind w:firstLine="0" w:firstLineChars="0"/>
              <w:rPr>
                <w:rFonts w:cs="微软雅黑" w:asciiTheme="minorEastAsia" w:hAnsiTheme="minorEastAsia" w:eastAsiaTheme="minorEastAsia"/>
                <w:color w:val="000000" w:themeColor="text1"/>
                <w:kern w:val="2"/>
                <w:sz w:val="21"/>
                <w:shd w:val="clear" w:color="auto" w:fill="FFFFFF"/>
                <w14:textFill>
                  <w14:solidFill>
                    <w14:schemeClr w14:val="tx1"/>
                  </w14:solidFill>
                </w14:textFill>
              </w:rPr>
            </w:pPr>
          </w:p>
        </w:tc>
      </w:tr>
    </w:tbl>
    <w:p>
      <w:pPr>
        <w:pStyle w:val="29"/>
        <w:keepNext w:val="0"/>
        <w:keepLines w:val="0"/>
        <w:pageBreakBefore w:val="0"/>
        <w:widowControl w:val="0"/>
        <w:kinsoku/>
        <w:wordWrap/>
        <w:overflowPunct/>
        <w:topLinePunct w:val="0"/>
        <w:autoSpaceDE/>
        <w:autoSpaceDN/>
        <w:bidi w:val="0"/>
        <w:adjustRightInd/>
        <w:snapToGrid/>
        <w:spacing w:before="318" w:beforeLines="100" w:after="160" w:afterLines="50"/>
        <w:ind w:left="378" w:leftChars="0" w:hanging="378" w:hangingChars="180"/>
        <w:textAlignment w:val="auto"/>
        <w:rPr>
          <w:rFonts w:hint="eastAsia" w:ascii="黑体" w:hAnsi="黑体" w:eastAsia="黑体" w:cs="黑体"/>
          <w:color w:val="000000" w:themeColor="text1"/>
          <w:lang w:val="en-US" w:eastAsia="zh-CN"/>
          <w14:textFill>
            <w14:solidFill>
              <w14:schemeClr w14:val="tx1"/>
            </w14:solidFill>
          </w14:textFill>
        </w:rPr>
      </w:pPr>
    </w:p>
    <w:p>
      <w:pPr>
        <w:pStyle w:val="29"/>
        <w:keepNext w:val="0"/>
        <w:keepLines w:val="0"/>
        <w:pageBreakBefore w:val="0"/>
        <w:widowControl w:val="0"/>
        <w:kinsoku/>
        <w:wordWrap/>
        <w:overflowPunct/>
        <w:topLinePunct w:val="0"/>
        <w:autoSpaceDE/>
        <w:autoSpaceDN/>
        <w:bidi w:val="0"/>
        <w:adjustRightInd/>
        <w:snapToGrid/>
        <w:spacing w:before="318" w:beforeLines="100" w:after="160" w:afterLines="50"/>
        <w:ind w:left="378" w:leftChars="0" w:hanging="378" w:hangingChars="180"/>
        <w:textAlignment w:val="auto"/>
        <w:rPr>
          <w:rFonts w:hint="eastAsia" w:ascii="黑体" w:hAnsi="黑体" w:eastAsia="黑体" w:cs="黑体"/>
        </w:rPr>
      </w:pPr>
      <w:r>
        <w:rPr>
          <w:rFonts w:hint="eastAsia" w:ascii="黑体" w:hAnsi="黑体" w:eastAsia="黑体" w:cs="黑体"/>
          <w:color w:val="000000" w:themeColor="text1"/>
          <w:lang w:val="en-US" w:eastAsia="zh-CN"/>
          <w14:textFill>
            <w14:solidFill>
              <w14:schemeClr w14:val="tx1"/>
            </w14:solidFill>
          </w14:textFill>
        </w:rPr>
        <w:t>G.3.2</w:t>
      </w:r>
      <w:r>
        <w:rPr>
          <w:rFonts w:hint="eastAsia" w:ascii="黑体" w:hAnsi="黑体" w:eastAsia="黑体" w:cs="黑体"/>
        </w:rPr>
        <w:t xml:space="preserve"> 信息系统安全运维</w:t>
      </w:r>
    </w:p>
    <w:p>
      <w:pPr>
        <w:pStyle w:val="29"/>
        <w:keepNext w:val="0"/>
        <w:keepLines w:val="0"/>
        <w:pageBreakBefore w:val="0"/>
        <w:widowControl w:val="0"/>
        <w:kinsoku/>
        <w:wordWrap/>
        <w:overflowPunct/>
        <w:topLinePunct w:val="0"/>
        <w:autoSpaceDE/>
        <w:autoSpaceDN/>
        <w:bidi w:val="0"/>
        <w:adjustRightInd/>
        <w:snapToGrid/>
        <w:spacing w:before="318" w:beforeLines="100" w:after="160" w:afterLines="50"/>
        <w:ind w:left="378" w:leftChars="0" w:hanging="378" w:hangingChars="180"/>
        <w:jc w:val="center"/>
        <w:textAlignment w:val="auto"/>
        <w:rPr>
          <w:rFonts w:hint="eastAsia" w:ascii="黑体" w:hAnsi="黑体" w:eastAsia="黑体" w:cs="黑体"/>
          <w:lang w:eastAsia="zh-CN"/>
        </w:rPr>
      </w:pPr>
      <w:r>
        <w:rPr>
          <w:rFonts w:hint="eastAsia" w:ascii="黑体" w:hAnsi="黑体" w:eastAsia="黑体" w:cs="黑体"/>
          <w:color w:val="000000" w:themeColor="text1"/>
          <w:lang w:val="en-US" w:eastAsia="zh-CN"/>
          <w14:textFill>
            <w14:solidFill>
              <w14:schemeClr w14:val="tx1"/>
            </w14:solidFill>
          </w14:textFill>
        </w:rPr>
        <w:t xml:space="preserve">表G.3 </w:t>
      </w:r>
      <w:r>
        <w:rPr>
          <w:rFonts w:hint="eastAsia" w:ascii="黑体" w:hAnsi="黑体" w:eastAsia="黑体" w:cs="黑体"/>
        </w:rPr>
        <w:t>信息系统安全运维</w:t>
      </w:r>
      <w:r>
        <w:rPr>
          <w:rFonts w:hint="eastAsia" w:ascii="黑体" w:hAnsi="黑体" w:eastAsia="黑体" w:cs="黑体"/>
          <w:lang w:eastAsia="zh-CN"/>
        </w:rPr>
        <w:t>课程内容与要求</w:t>
      </w:r>
    </w:p>
    <w:tbl>
      <w:tblPr>
        <w:tblStyle w:val="21"/>
        <w:tblW w:w="9090" w:type="dxa"/>
        <w:tblInd w:w="3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5"/>
        <w:gridCol w:w="1669"/>
        <w:gridCol w:w="4346"/>
        <w:gridCol w:w="2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Align w:val="center"/>
          </w:tcPr>
          <w:p>
            <w:pPr>
              <w:pStyle w:val="29"/>
              <w:ind w:firstLine="0" w:firstLineChars="0"/>
              <w:jc w:val="center"/>
              <w:rPr>
                <w:rFonts w:hint="eastAsia" w:ascii="黑体" w:hAnsi="黑体" w:eastAsia="黑体" w:cs="黑体"/>
                <w:color w:val="000000" w:themeColor="text1"/>
                <w:kern w:val="0"/>
                <w:sz w:val="21"/>
                <w14:textFill>
                  <w14:solidFill>
                    <w14:schemeClr w14:val="tx1"/>
                  </w14:solidFill>
                </w14:textFill>
              </w:rPr>
            </w:pPr>
            <w:r>
              <w:rPr>
                <w:rFonts w:hint="eastAsia" w:ascii="黑体" w:hAnsi="黑体" w:eastAsia="黑体" w:cs="黑体"/>
                <w:color w:val="000000" w:themeColor="text1"/>
                <w:kern w:val="0"/>
                <w:sz w:val="21"/>
                <w14:textFill>
                  <w14:solidFill>
                    <w14:schemeClr w14:val="tx1"/>
                  </w14:solidFill>
                </w14:textFill>
              </w:rPr>
              <w:t>章节号</w:t>
            </w:r>
          </w:p>
        </w:tc>
        <w:tc>
          <w:tcPr>
            <w:tcW w:w="1669" w:type="dxa"/>
            <w:vAlign w:val="center"/>
          </w:tcPr>
          <w:p>
            <w:pPr>
              <w:pStyle w:val="29"/>
              <w:ind w:firstLine="0" w:firstLineChars="0"/>
              <w:jc w:val="center"/>
              <w:rPr>
                <w:rFonts w:hint="eastAsia" w:ascii="黑体" w:hAnsi="黑体" w:eastAsia="黑体" w:cs="黑体"/>
                <w:color w:val="000000" w:themeColor="text1"/>
                <w:kern w:val="0"/>
                <w:sz w:val="21"/>
                <w14:textFill>
                  <w14:solidFill>
                    <w14:schemeClr w14:val="tx1"/>
                  </w14:solidFill>
                </w14:textFill>
              </w:rPr>
            </w:pPr>
            <w:r>
              <w:rPr>
                <w:rFonts w:hint="eastAsia" w:ascii="黑体" w:hAnsi="黑体" w:eastAsia="黑体" w:cs="黑体"/>
                <w:color w:val="000000" w:themeColor="text1"/>
                <w:kern w:val="0"/>
                <w:sz w:val="21"/>
                <w14:textFill>
                  <w14:solidFill>
                    <w14:schemeClr w14:val="tx1"/>
                  </w14:solidFill>
                </w14:textFill>
              </w:rPr>
              <w:t>章节名</w:t>
            </w:r>
          </w:p>
        </w:tc>
        <w:tc>
          <w:tcPr>
            <w:tcW w:w="4346" w:type="dxa"/>
            <w:vAlign w:val="center"/>
          </w:tcPr>
          <w:p>
            <w:pPr>
              <w:pStyle w:val="29"/>
              <w:ind w:firstLine="0" w:firstLineChars="0"/>
              <w:jc w:val="center"/>
              <w:rPr>
                <w:rFonts w:hint="eastAsia" w:ascii="黑体" w:hAnsi="黑体" w:eastAsia="黑体" w:cs="黑体"/>
                <w:color w:val="000000" w:themeColor="text1"/>
                <w:kern w:val="0"/>
                <w:sz w:val="21"/>
                <w14:textFill>
                  <w14:solidFill>
                    <w14:schemeClr w14:val="tx1"/>
                  </w14:solidFill>
                </w14:textFill>
              </w:rPr>
            </w:pPr>
            <w:r>
              <w:rPr>
                <w:rFonts w:hint="eastAsia" w:ascii="黑体" w:hAnsi="黑体" w:eastAsia="黑体" w:cs="黑体"/>
                <w:color w:val="000000" w:themeColor="text1"/>
                <w:kern w:val="0"/>
                <w:sz w:val="21"/>
                <w14:textFill>
                  <w14:solidFill>
                    <w14:schemeClr w14:val="tx1"/>
                  </w14:solidFill>
                </w14:textFill>
              </w:rPr>
              <w:t>内容与要求</w:t>
            </w:r>
          </w:p>
        </w:tc>
        <w:tc>
          <w:tcPr>
            <w:tcW w:w="2190" w:type="dxa"/>
            <w:vAlign w:val="center"/>
          </w:tcPr>
          <w:p>
            <w:pPr>
              <w:pStyle w:val="29"/>
              <w:ind w:firstLine="0" w:firstLineChars="0"/>
              <w:jc w:val="center"/>
              <w:rPr>
                <w:rFonts w:hint="eastAsia" w:ascii="黑体" w:hAnsi="黑体" w:eastAsia="黑体" w:cs="黑体"/>
                <w:color w:val="000000" w:themeColor="text1"/>
                <w:kern w:val="0"/>
                <w:sz w:val="21"/>
                <w14:textFill>
                  <w14:solidFill>
                    <w14:schemeClr w14:val="tx1"/>
                  </w14:solidFill>
                </w14:textFill>
              </w:rPr>
            </w:pPr>
            <w:r>
              <w:rPr>
                <w:rFonts w:hint="eastAsia" w:ascii="黑体" w:hAnsi="黑体" w:eastAsia="黑体" w:cs="黑体"/>
                <w:color w:val="000000" w:themeColor="text1"/>
                <w:kern w:val="0"/>
                <w:sz w:val="21"/>
                <w14:textFill>
                  <w14:solidFill>
                    <w14:schemeClr w14:val="tx1"/>
                  </w14:solidFill>
                </w14:textFill>
              </w:rPr>
              <w:t>参考文献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Align w:val="center"/>
          </w:tcPr>
          <w:p>
            <w:pPr>
              <w:pStyle w:val="29"/>
              <w:ind w:firstLine="0" w:firstLineChars="0"/>
              <w:jc w:val="center"/>
              <w:rPr>
                <w:rFonts w:hint="eastAsia" w:ascii="宋体" w:hAnsi="宋体" w:eastAsia="宋体" w:cs="宋体"/>
                <w:color w:val="000000" w:themeColor="text1"/>
                <w:kern w:val="2"/>
                <w:sz w:val="18"/>
                <w:szCs w:val="18"/>
                <w:shd w:val="clear" w:color="auto" w:fill="FFFFFF"/>
                <w14:textFill>
                  <w14:solidFill>
                    <w14:schemeClr w14:val="tx1"/>
                  </w14:solidFill>
                </w14:textFill>
              </w:rPr>
            </w:pPr>
            <w:r>
              <w:rPr>
                <w:rFonts w:hint="eastAsia" w:ascii="宋体" w:hAnsi="宋体" w:eastAsia="宋体" w:cs="宋体"/>
                <w:color w:val="000000" w:themeColor="text1"/>
                <w:kern w:val="2"/>
                <w:sz w:val="18"/>
                <w:szCs w:val="18"/>
                <w:shd w:val="clear" w:color="auto" w:fill="FFFFFF"/>
                <w14:textFill>
                  <w14:solidFill>
                    <w14:schemeClr w14:val="tx1"/>
                  </w14:solidFill>
                </w14:textFill>
              </w:rPr>
              <w:t>1</w:t>
            </w:r>
          </w:p>
        </w:tc>
        <w:tc>
          <w:tcPr>
            <w:tcW w:w="1669" w:type="dxa"/>
            <w:vAlign w:val="center"/>
          </w:tcPr>
          <w:p>
            <w:pPr>
              <w:pStyle w:val="29"/>
              <w:ind w:firstLine="0" w:firstLineChars="0"/>
              <w:jc w:val="both"/>
              <w:rPr>
                <w:rFonts w:hint="eastAsia" w:ascii="宋体" w:hAnsi="宋体" w:eastAsia="宋体" w:cs="宋体"/>
                <w:color w:val="000000" w:themeColor="text1"/>
                <w:kern w:val="2"/>
                <w:sz w:val="18"/>
                <w:szCs w:val="18"/>
                <w:shd w:val="clear" w:color="auto" w:fill="FFFFFF"/>
                <w14:textFill>
                  <w14:solidFill>
                    <w14:schemeClr w14:val="tx1"/>
                  </w14:solidFill>
                </w14:textFill>
              </w:rPr>
            </w:pPr>
            <w:r>
              <w:rPr>
                <w:rFonts w:hint="eastAsia" w:ascii="宋体" w:hAnsi="宋体" w:eastAsia="宋体" w:cs="宋体"/>
                <w:color w:val="000000" w:themeColor="text1"/>
                <w:kern w:val="2"/>
                <w:sz w:val="18"/>
                <w:szCs w:val="18"/>
                <w:shd w:val="clear" w:color="auto" w:fill="FFFFFF"/>
                <w14:textFill>
                  <w14:solidFill>
                    <w14:schemeClr w14:val="tx1"/>
                  </w14:solidFill>
                </w14:textFill>
              </w:rPr>
              <w:t>操作系统安全原理与实践</w:t>
            </w:r>
          </w:p>
        </w:tc>
        <w:tc>
          <w:tcPr>
            <w:tcW w:w="4346" w:type="dxa"/>
            <w:vAlign w:val="center"/>
          </w:tcPr>
          <w:p>
            <w:pPr>
              <w:pStyle w:val="29"/>
              <w:ind w:firstLine="0" w:firstLineChars="0"/>
              <w:jc w:val="both"/>
              <w:rPr>
                <w:rFonts w:hint="eastAsia" w:ascii="宋体" w:hAnsi="宋体" w:eastAsia="宋体" w:cs="宋体"/>
                <w:color w:val="000000" w:themeColor="text1"/>
                <w:kern w:val="2"/>
                <w:sz w:val="18"/>
                <w:szCs w:val="18"/>
                <w:shd w:val="clear" w:color="auto" w:fill="FFFFFF"/>
                <w14:textFill>
                  <w14:solidFill>
                    <w14:schemeClr w14:val="tx1"/>
                  </w14:solidFill>
                </w14:textFill>
              </w:rPr>
            </w:pPr>
            <w:r>
              <w:rPr>
                <w:rFonts w:hint="eastAsia" w:ascii="宋体" w:hAnsi="宋体" w:cs="宋体"/>
                <w:color w:val="000000" w:themeColor="text1"/>
                <w:kern w:val="2"/>
                <w:sz w:val="18"/>
                <w:szCs w:val="18"/>
                <w:shd w:val="clear" w:color="auto" w:fill="FFFFFF"/>
                <w:lang w:eastAsia="zh-CN"/>
                <w14:textFill>
                  <w14:solidFill>
                    <w14:schemeClr w14:val="tx1"/>
                  </w14:solidFill>
                </w14:textFill>
              </w:rPr>
              <w:t>掌握</w:t>
            </w:r>
            <w:r>
              <w:rPr>
                <w:rFonts w:hint="eastAsia" w:ascii="宋体" w:hAnsi="宋体" w:eastAsia="宋体" w:cs="宋体"/>
                <w:color w:val="000000" w:themeColor="text1"/>
                <w:kern w:val="2"/>
                <w:sz w:val="18"/>
                <w:szCs w:val="18"/>
                <w:shd w:val="clear" w:color="auto" w:fill="FFFFFF"/>
                <w14:textFill>
                  <w14:solidFill>
                    <w14:schemeClr w14:val="tx1"/>
                  </w14:solidFill>
                </w14:textFill>
              </w:rPr>
              <w:t>L</w:t>
            </w:r>
            <w:r>
              <w:rPr>
                <w:rFonts w:hint="eastAsia" w:ascii="宋体" w:hAnsi="宋体" w:cs="宋体"/>
                <w:color w:val="000000" w:themeColor="text1"/>
                <w:kern w:val="2"/>
                <w:sz w:val="18"/>
                <w:szCs w:val="18"/>
                <w:shd w:val="clear" w:color="auto" w:fill="FFFFFF"/>
                <w:lang w:eastAsia="zh-CN"/>
                <w14:textFill>
                  <w14:solidFill>
                    <w14:schemeClr w14:val="tx1"/>
                  </w14:solidFill>
                </w14:textFill>
              </w:rPr>
              <w:t>H</w:t>
            </w:r>
            <w:r>
              <w:rPr>
                <w:rFonts w:hint="eastAsia" w:ascii="宋体" w:hAnsi="宋体" w:eastAsia="宋体" w:cs="宋体"/>
                <w:color w:val="000000" w:themeColor="text1"/>
                <w:kern w:val="2"/>
                <w:sz w:val="18"/>
                <w:szCs w:val="18"/>
                <w:shd w:val="clear" w:color="auto" w:fill="FFFFFF"/>
                <w14:textFill>
                  <w14:solidFill>
                    <w14:schemeClr w14:val="tx1"/>
                  </w14:solidFill>
                </w14:textFill>
              </w:rPr>
              <w:t>nux系统操作、文件管理、权限管理、常见漏洞、安全加固等。</w:t>
            </w:r>
          </w:p>
        </w:tc>
        <w:tc>
          <w:tcPr>
            <w:tcW w:w="2190" w:type="dxa"/>
            <w:vMerge w:val="restart"/>
            <w:vAlign w:val="center"/>
          </w:tcPr>
          <w:p>
            <w:pPr>
              <w:pStyle w:val="2"/>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Lines="0" w:afterLines="0"/>
              <w:jc w:val="left"/>
              <w:textAlignment w:val="auto"/>
              <w:outlineLvl w:val="0"/>
              <w:rPr>
                <w:rFonts w:hint="eastAsia" w:ascii="宋体" w:hAnsi="宋体" w:eastAsia="宋体" w:cs="宋体"/>
                <w:color w:val="000000" w:themeColor="text1"/>
                <w:kern w:val="2"/>
                <w:sz w:val="18"/>
                <w:szCs w:val="18"/>
                <w:shd w:val="clear" w:color="auto" w:fill="FFFFFF"/>
                <w14:textFill>
                  <w14:solidFill>
                    <w14:schemeClr w14:val="tx1"/>
                  </w14:solidFill>
                </w14:textFill>
              </w:rPr>
            </w:pPr>
            <w:bookmarkStart w:id="73" w:name="_Toc26086"/>
            <w:bookmarkStart w:id="74" w:name="_Toc30914"/>
            <w:bookmarkStart w:id="75" w:name="_Toc19589"/>
            <w:r>
              <w:rPr>
                <w:rFonts w:hint="eastAsia" w:ascii="宋体" w:hAnsi="宋体" w:eastAsia="宋体" w:cs="宋体"/>
                <w:bCs w:val="0"/>
                <w:color w:val="000000" w:themeColor="text1"/>
                <w:kern w:val="2"/>
                <w:sz w:val="18"/>
                <w:szCs w:val="18"/>
                <w:shd w:val="clear" w:color="auto" w:fill="FFFFFF"/>
                <w14:textFill>
                  <w14:solidFill>
                    <w14:schemeClr w14:val="tx1"/>
                  </w14:solidFill>
                </w14:textFill>
              </w:rPr>
              <w:t>《操作系统安全设计》、《软件安全分析与应用》、《</w:t>
            </w:r>
            <w:bookmarkStart w:id="76" w:name="itemlist-title"/>
            <w:r>
              <w:rPr>
                <w:rFonts w:hint="eastAsia" w:ascii="宋体" w:hAnsi="宋体" w:eastAsia="宋体" w:cs="宋体"/>
                <w:color w:val="000000" w:themeColor="text1"/>
                <w:kern w:val="2"/>
                <w:sz w:val="18"/>
                <w:szCs w:val="18"/>
                <w:shd w:val="clear" w:color="auto" w:fill="FFFFFF"/>
                <w14:textFill>
                  <w14:solidFill>
                    <w14:schemeClr w14:val="tx1"/>
                  </w14:solidFill>
                </w14:textFill>
              </w:rPr>
              <w:fldChar w:fldCharType="begin"/>
            </w:r>
            <w:r>
              <w:rPr>
                <w:rFonts w:hint="eastAsia" w:ascii="宋体" w:hAnsi="宋体" w:eastAsia="宋体" w:cs="宋体"/>
                <w:bCs w:val="0"/>
                <w:color w:val="000000" w:themeColor="text1"/>
                <w:kern w:val="2"/>
                <w:sz w:val="18"/>
                <w:szCs w:val="18"/>
                <w:shd w:val="clear" w:color="auto" w:fill="FFFFFF"/>
                <w14:textFill>
                  <w14:solidFill>
                    <w14:schemeClr w14:val="tx1"/>
                  </w14:solidFill>
                </w14:textFill>
              </w:rPr>
              <w:instrText xml:space="preserve"> HYPERLINK "http://product.dangdang.com/1901054800.html" \o " 数据库安全技术" \t "http://search.dangdang.com/_blank" </w:instrText>
            </w:r>
            <w:r>
              <w:rPr>
                <w:rFonts w:hint="eastAsia" w:ascii="宋体" w:hAnsi="宋体" w:eastAsia="宋体" w:cs="宋体"/>
                <w:color w:val="000000" w:themeColor="text1"/>
                <w:kern w:val="2"/>
                <w:sz w:val="18"/>
                <w:szCs w:val="18"/>
                <w:shd w:val="clear" w:color="auto" w:fill="FFFFFF"/>
                <w14:textFill>
                  <w14:solidFill>
                    <w14:schemeClr w14:val="tx1"/>
                  </w14:solidFill>
                </w14:textFill>
              </w:rPr>
              <w:fldChar w:fldCharType="separate"/>
            </w:r>
            <w:r>
              <w:rPr>
                <w:rFonts w:hint="eastAsia" w:ascii="宋体" w:hAnsi="宋体" w:eastAsia="宋体" w:cs="宋体"/>
                <w:bCs w:val="0"/>
                <w:color w:val="000000" w:themeColor="text1"/>
                <w:kern w:val="2"/>
                <w:sz w:val="18"/>
                <w:szCs w:val="18"/>
                <w:shd w:val="clear" w:color="auto" w:fill="FFFFFF"/>
                <w14:textFill>
                  <w14:solidFill>
                    <w14:schemeClr w14:val="tx1"/>
                  </w14:solidFill>
                </w14:textFill>
              </w:rPr>
              <w:t>数据库安全技术</w:t>
            </w:r>
            <w:bookmarkEnd w:id="76"/>
            <w:r>
              <w:rPr>
                <w:rFonts w:hint="eastAsia" w:ascii="宋体" w:hAnsi="宋体" w:eastAsia="宋体" w:cs="宋体"/>
                <w:color w:val="000000" w:themeColor="text1"/>
                <w:kern w:val="2"/>
                <w:sz w:val="18"/>
                <w:szCs w:val="18"/>
                <w:shd w:val="clear" w:color="auto" w:fill="FFFFFF"/>
                <w14:textFill>
                  <w14:solidFill>
                    <w14:schemeClr w14:val="tx1"/>
                  </w14:solidFill>
                </w14:textFill>
              </w:rPr>
              <w:fldChar w:fldCharType="end"/>
            </w:r>
            <w:r>
              <w:rPr>
                <w:rFonts w:hint="eastAsia" w:ascii="宋体" w:hAnsi="宋体" w:eastAsia="宋体" w:cs="宋体"/>
                <w:bCs w:val="0"/>
                <w:color w:val="000000" w:themeColor="text1"/>
                <w:kern w:val="2"/>
                <w:sz w:val="18"/>
                <w:szCs w:val="18"/>
                <w:shd w:val="clear" w:color="auto" w:fill="FFFFFF"/>
                <w14:textFill>
                  <w14:solidFill>
                    <w14:schemeClr w14:val="tx1"/>
                  </w14:solidFill>
                </w14:textFill>
              </w:rPr>
              <w:t>》、《</w:t>
            </w:r>
            <w:r>
              <w:rPr>
                <w:rFonts w:hint="eastAsia" w:ascii="宋体" w:hAnsi="宋体" w:eastAsia="宋体" w:cs="宋体"/>
                <w:color w:val="000000" w:themeColor="text1"/>
                <w:kern w:val="2"/>
                <w:sz w:val="18"/>
                <w:szCs w:val="18"/>
                <w:shd w:val="clear" w:color="auto" w:fill="FFFFFF"/>
                <w14:textFill>
                  <w14:solidFill>
                    <w14:schemeClr w14:val="tx1"/>
                  </w14:solidFill>
                </w14:textFill>
              </w:rPr>
              <w:fldChar w:fldCharType="begin"/>
            </w:r>
            <w:r>
              <w:rPr>
                <w:rFonts w:hint="eastAsia" w:ascii="宋体" w:hAnsi="宋体" w:eastAsia="宋体" w:cs="宋体"/>
                <w:bCs w:val="0"/>
                <w:color w:val="000000" w:themeColor="text1"/>
                <w:kern w:val="2"/>
                <w:sz w:val="18"/>
                <w:szCs w:val="18"/>
                <w:shd w:val="clear" w:color="auto" w:fill="FFFFFF"/>
                <w14:textFill>
                  <w14:solidFill>
                    <w14:schemeClr w14:val="tx1"/>
                  </w14:solidFill>
                </w14:textFill>
              </w:rPr>
              <w:instrText xml:space="preserve"> HYPERLINK "http://product.dangdang.com/25315023.html" \o " Web安全攻防：渗透测试实战指南 " \t "http://search.dangdang.com/_blank" </w:instrText>
            </w:r>
            <w:r>
              <w:rPr>
                <w:rFonts w:hint="eastAsia" w:ascii="宋体" w:hAnsi="宋体" w:eastAsia="宋体" w:cs="宋体"/>
                <w:color w:val="000000" w:themeColor="text1"/>
                <w:kern w:val="2"/>
                <w:sz w:val="18"/>
                <w:szCs w:val="18"/>
                <w:shd w:val="clear" w:color="auto" w:fill="FFFFFF"/>
                <w14:textFill>
                  <w14:solidFill>
                    <w14:schemeClr w14:val="tx1"/>
                  </w14:solidFill>
                </w14:textFill>
              </w:rPr>
              <w:fldChar w:fldCharType="separate"/>
            </w:r>
            <w:r>
              <w:rPr>
                <w:rFonts w:hint="eastAsia" w:ascii="宋体" w:hAnsi="宋体" w:eastAsia="宋体" w:cs="宋体"/>
                <w:bCs w:val="0"/>
                <w:color w:val="000000" w:themeColor="text1"/>
                <w:kern w:val="2"/>
                <w:sz w:val="18"/>
                <w:szCs w:val="18"/>
                <w:shd w:val="clear" w:color="auto" w:fill="FFFFFF"/>
                <w14:textFill>
                  <w14:solidFill>
                    <w14:schemeClr w14:val="tx1"/>
                  </w14:solidFill>
                </w14:textFill>
              </w:rPr>
              <w:t>Web安全攻防：渗透测试实战指南</w:t>
            </w:r>
            <w:r>
              <w:rPr>
                <w:rFonts w:hint="eastAsia" w:ascii="宋体" w:hAnsi="宋体" w:eastAsia="宋体" w:cs="宋体"/>
                <w:color w:val="000000" w:themeColor="text1"/>
                <w:kern w:val="2"/>
                <w:sz w:val="18"/>
                <w:szCs w:val="18"/>
                <w:shd w:val="clear" w:color="auto" w:fill="FFFFFF"/>
                <w14:textFill>
                  <w14:solidFill>
                    <w14:schemeClr w14:val="tx1"/>
                  </w14:solidFill>
                </w14:textFill>
              </w:rPr>
              <w:fldChar w:fldCharType="end"/>
            </w:r>
            <w:r>
              <w:rPr>
                <w:rFonts w:hint="eastAsia" w:ascii="宋体" w:hAnsi="宋体" w:eastAsia="宋体" w:cs="宋体"/>
                <w:bCs w:val="0"/>
                <w:color w:val="000000" w:themeColor="text1"/>
                <w:kern w:val="2"/>
                <w:sz w:val="18"/>
                <w:szCs w:val="18"/>
                <w:shd w:val="clear" w:color="auto" w:fill="FFFFFF"/>
                <w14:textFill>
                  <w14:solidFill>
                    <w14:schemeClr w14:val="tx1"/>
                  </w14:solidFill>
                </w14:textFill>
              </w:rPr>
              <w:t>》</w:t>
            </w:r>
            <w:bookmarkEnd w:id="73"/>
            <w:bookmarkEnd w:id="74"/>
            <w:bookmarkEnd w:id="75"/>
          </w:p>
          <w:p>
            <w:pPr>
              <w:pStyle w:val="29"/>
              <w:ind w:firstLine="0" w:firstLineChars="0"/>
              <w:jc w:val="left"/>
              <w:rPr>
                <w:rFonts w:cs="微软雅黑" w:asciiTheme="minorEastAsia" w:hAnsiTheme="minorEastAsia" w:eastAsiaTheme="minorEastAsia"/>
                <w:color w:val="000000" w:themeColor="text1"/>
                <w:kern w:val="2"/>
                <w:sz w:val="21"/>
                <w:shd w:val="clear" w:color="auto" w:fill="FFFFFF"/>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885" w:type="dxa"/>
            <w:vAlign w:val="center"/>
          </w:tcPr>
          <w:p>
            <w:pPr>
              <w:pStyle w:val="29"/>
              <w:ind w:firstLine="0" w:firstLineChars="0"/>
              <w:jc w:val="center"/>
              <w:rPr>
                <w:rFonts w:hint="eastAsia" w:ascii="宋体" w:hAnsi="宋体" w:eastAsia="宋体" w:cs="宋体"/>
                <w:color w:val="000000" w:themeColor="text1"/>
                <w:kern w:val="2"/>
                <w:sz w:val="18"/>
                <w:szCs w:val="18"/>
                <w:shd w:val="clear" w:color="auto" w:fill="FFFFFF"/>
                <w14:textFill>
                  <w14:solidFill>
                    <w14:schemeClr w14:val="tx1"/>
                  </w14:solidFill>
                </w14:textFill>
              </w:rPr>
            </w:pPr>
            <w:r>
              <w:rPr>
                <w:rFonts w:hint="eastAsia" w:ascii="宋体" w:hAnsi="宋体" w:eastAsia="宋体" w:cs="宋体"/>
                <w:color w:val="000000" w:themeColor="text1"/>
                <w:kern w:val="2"/>
                <w:sz w:val="18"/>
                <w:szCs w:val="18"/>
                <w:shd w:val="clear" w:color="auto" w:fill="FFFFFF"/>
                <w14:textFill>
                  <w14:solidFill>
                    <w14:schemeClr w14:val="tx1"/>
                  </w14:solidFill>
                </w14:textFill>
              </w:rPr>
              <w:t>2</w:t>
            </w:r>
          </w:p>
        </w:tc>
        <w:tc>
          <w:tcPr>
            <w:tcW w:w="1669" w:type="dxa"/>
            <w:vAlign w:val="center"/>
          </w:tcPr>
          <w:p>
            <w:pPr>
              <w:pStyle w:val="29"/>
              <w:ind w:firstLine="0" w:firstLineChars="0"/>
              <w:jc w:val="both"/>
              <w:rPr>
                <w:rFonts w:hint="eastAsia" w:ascii="宋体" w:hAnsi="宋体" w:eastAsia="宋体" w:cs="宋体"/>
                <w:color w:val="000000" w:themeColor="text1"/>
                <w:kern w:val="2"/>
                <w:sz w:val="18"/>
                <w:szCs w:val="18"/>
                <w:shd w:val="clear" w:color="auto" w:fill="FFFFFF"/>
                <w14:textFill>
                  <w14:solidFill>
                    <w14:schemeClr w14:val="tx1"/>
                  </w14:solidFill>
                </w14:textFill>
              </w:rPr>
            </w:pPr>
            <w:r>
              <w:rPr>
                <w:rFonts w:hint="eastAsia" w:ascii="宋体" w:hAnsi="宋体" w:eastAsia="宋体" w:cs="宋体"/>
                <w:color w:val="000000" w:themeColor="text1"/>
                <w:kern w:val="2"/>
                <w:sz w:val="18"/>
                <w:szCs w:val="18"/>
                <w:shd w:val="clear" w:color="auto" w:fill="FFFFFF"/>
                <w14:textFill>
                  <w14:solidFill>
                    <w14:schemeClr w14:val="tx1"/>
                  </w14:solidFill>
                </w14:textFill>
              </w:rPr>
              <w:t>常用数据库安全原理与实践</w:t>
            </w:r>
          </w:p>
        </w:tc>
        <w:tc>
          <w:tcPr>
            <w:tcW w:w="4346" w:type="dxa"/>
            <w:vAlign w:val="center"/>
          </w:tcPr>
          <w:p>
            <w:pPr>
              <w:pStyle w:val="29"/>
              <w:ind w:firstLine="0" w:firstLineChars="0"/>
              <w:jc w:val="both"/>
              <w:rPr>
                <w:rFonts w:hint="eastAsia" w:ascii="宋体" w:hAnsi="宋体" w:eastAsia="宋体" w:cs="宋体"/>
                <w:color w:val="000000" w:themeColor="text1"/>
                <w:kern w:val="2"/>
                <w:sz w:val="18"/>
                <w:szCs w:val="18"/>
                <w:shd w:val="clear" w:color="auto" w:fill="FFFFFF"/>
                <w14:textFill>
                  <w14:solidFill>
                    <w14:schemeClr w14:val="tx1"/>
                  </w14:solidFill>
                </w14:textFill>
              </w:rPr>
            </w:pPr>
            <w:r>
              <w:rPr>
                <w:rFonts w:hint="eastAsia" w:ascii="宋体" w:hAnsi="宋体" w:cs="宋体"/>
                <w:color w:val="000000" w:themeColor="text1"/>
                <w:kern w:val="2"/>
                <w:sz w:val="18"/>
                <w:szCs w:val="18"/>
                <w:shd w:val="clear" w:color="auto" w:fill="FFFFFF"/>
                <w:lang w:eastAsia="zh-CN"/>
                <w14:textFill>
                  <w14:solidFill>
                    <w14:schemeClr w14:val="tx1"/>
                  </w14:solidFill>
                </w14:textFill>
              </w:rPr>
              <w:t>掌握</w:t>
            </w:r>
            <w:r>
              <w:rPr>
                <w:rFonts w:hint="eastAsia" w:ascii="宋体" w:hAnsi="宋体" w:eastAsia="宋体" w:cs="宋体"/>
                <w:color w:val="000000" w:themeColor="text1"/>
                <w:kern w:val="2"/>
                <w:sz w:val="18"/>
                <w:szCs w:val="18"/>
                <w:shd w:val="clear" w:color="auto" w:fill="FFFFFF"/>
                <w14:textFill>
                  <w14:solidFill>
                    <w14:schemeClr w14:val="tx1"/>
                  </w14:solidFill>
                </w14:textFill>
              </w:rPr>
              <w:t>包括数据库安全性控制概述，用户管理和角色管理，SQL Server的安全机制</w:t>
            </w:r>
          </w:p>
        </w:tc>
        <w:tc>
          <w:tcPr>
            <w:tcW w:w="2190" w:type="dxa"/>
            <w:vMerge w:val="continue"/>
            <w:vAlign w:val="center"/>
          </w:tcPr>
          <w:p>
            <w:pPr>
              <w:pStyle w:val="29"/>
              <w:ind w:firstLine="0" w:firstLineChars="0"/>
              <w:jc w:val="both"/>
              <w:rPr>
                <w:rFonts w:cs="微软雅黑" w:asciiTheme="minorEastAsia" w:hAnsiTheme="minorEastAsia" w:eastAsiaTheme="minorEastAsia"/>
                <w:color w:val="000000" w:themeColor="text1"/>
                <w:kern w:val="2"/>
                <w:sz w:val="21"/>
                <w:shd w:val="clear" w:color="auto" w:fill="FFFFFF"/>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885" w:type="dxa"/>
            <w:vAlign w:val="center"/>
          </w:tcPr>
          <w:p>
            <w:pPr>
              <w:pStyle w:val="29"/>
              <w:ind w:firstLine="0" w:firstLineChars="0"/>
              <w:jc w:val="center"/>
              <w:rPr>
                <w:rFonts w:hint="eastAsia" w:ascii="宋体" w:hAnsi="宋体" w:eastAsia="宋体" w:cs="宋体"/>
                <w:color w:val="000000" w:themeColor="text1"/>
                <w:kern w:val="2"/>
                <w:sz w:val="18"/>
                <w:szCs w:val="18"/>
                <w:shd w:val="clear" w:color="auto" w:fill="FFFFFF"/>
                <w14:textFill>
                  <w14:solidFill>
                    <w14:schemeClr w14:val="tx1"/>
                  </w14:solidFill>
                </w14:textFill>
              </w:rPr>
            </w:pPr>
            <w:r>
              <w:rPr>
                <w:rFonts w:hint="eastAsia" w:ascii="宋体" w:hAnsi="宋体" w:eastAsia="宋体" w:cs="宋体"/>
                <w:color w:val="000000" w:themeColor="text1"/>
                <w:kern w:val="2"/>
                <w:sz w:val="18"/>
                <w:szCs w:val="18"/>
                <w:shd w:val="clear" w:color="auto" w:fill="FFFFFF"/>
                <w14:textFill>
                  <w14:solidFill>
                    <w14:schemeClr w14:val="tx1"/>
                  </w14:solidFill>
                </w14:textFill>
              </w:rPr>
              <w:t>3</w:t>
            </w:r>
          </w:p>
        </w:tc>
        <w:tc>
          <w:tcPr>
            <w:tcW w:w="1669" w:type="dxa"/>
            <w:vAlign w:val="center"/>
          </w:tcPr>
          <w:p>
            <w:pPr>
              <w:pStyle w:val="29"/>
              <w:ind w:firstLine="0" w:firstLineChars="0"/>
              <w:jc w:val="both"/>
              <w:rPr>
                <w:rFonts w:hint="eastAsia" w:ascii="宋体" w:hAnsi="宋体" w:eastAsia="宋体" w:cs="宋体"/>
                <w:color w:val="000000" w:themeColor="text1"/>
                <w:kern w:val="2"/>
                <w:sz w:val="18"/>
                <w:szCs w:val="18"/>
                <w:shd w:val="clear" w:color="auto" w:fill="FFFFFF"/>
                <w14:textFill>
                  <w14:solidFill>
                    <w14:schemeClr w14:val="tx1"/>
                  </w14:solidFill>
                </w14:textFill>
              </w:rPr>
            </w:pPr>
            <w:r>
              <w:rPr>
                <w:rFonts w:hint="eastAsia" w:ascii="宋体" w:hAnsi="宋体" w:eastAsia="宋体" w:cs="宋体"/>
                <w:color w:val="000000" w:themeColor="text1"/>
                <w:kern w:val="2"/>
                <w:sz w:val="18"/>
                <w:szCs w:val="18"/>
                <w:shd w:val="clear" w:color="auto" w:fill="FFFFFF"/>
                <w14:textFill>
                  <w14:solidFill>
                    <w14:schemeClr w14:val="tx1"/>
                  </w14:solidFill>
                </w14:textFill>
              </w:rPr>
              <w:t>应用开发安全</w:t>
            </w:r>
          </w:p>
        </w:tc>
        <w:tc>
          <w:tcPr>
            <w:tcW w:w="4346" w:type="dxa"/>
            <w:vAlign w:val="center"/>
          </w:tcPr>
          <w:p>
            <w:pPr>
              <w:pStyle w:val="29"/>
              <w:ind w:firstLine="0" w:firstLineChars="0"/>
              <w:jc w:val="both"/>
              <w:rPr>
                <w:rFonts w:hint="eastAsia" w:ascii="宋体" w:hAnsi="宋体" w:eastAsia="宋体" w:cs="宋体"/>
                <w:color w:val="000000" w:themeColor="text1"/>
                <w:kern w:val="2"/>
                <w:sz w:val="18"/>
                <w:szCs w:val="18"/>
                <w:shd w:val="clear" w:color="auto" w:fill="FFFFFF"/>
                <w14:textFill>
                  <w14:solidFill>
                    <w14:schemeClr w14:val="tx1"/>
                  </w14:solidFill>
                </w14:textFill>
              </w:rPr>
            </w:pPr>
            <w:r>
              <w:rPr>
                <w:rFonts w:hint="eastAsia" w:ascii="宋体" w:hAnsi="宋体" w:eastAsia="宋体" w:cs="宋体"/>
                <w:color w:val="000000" w:themeColor="text1"/>
                <w:kern w:val="2"/>
                <w:sz w:val="18"/>
                <w:szCs w:val="18"/>
                <w:shd w:val="clear" w:color="auto" w:fill="FFFFFF"/>
                <w14:textFill>
                  <w14:solidFill>
                    <w14:schemeClr w14:val="tx1"/>
                  </w14:solidFill>
                </w14:textFill>
              </w:rPr>
              <w:t>了解二进制程序分析、恶意代码分析、软件漏洞挖掘分析、网络协议逆向分析、应用软件安全分析等。</w:t>
            </w:r>
          </w:p>
        </w:tc>
        <w:tc>
          <w:tcPr>
            <w:tcW w:w="2190" w:type="dxa"/>
            <w:vMerge w:val="continue"/>
            <w:vAlign w:val="center"/>
          </w:tcPr>
          <w:p>
            <w:pPr>
              <w:pStyle w:val="29"/>
              <w:ind w:firstLine="0" w:firstLineChars="0"/>
              <w:jc w:val="both"/>
              <w:rPr>
                <w:rFonts w:cs="微软雅黑" w:asciiTheme="minorEastAsia" w:hAnsiTheme="minorEastAsia" w:eastAsiaTheme="minorEastAsia"/>
                <w:color w:val="000000" w:themeColor="text1"/>
                <w:kern w:val="2"/>
                <w:sz w:val="21"/>
                <w:shd w:val="clear" w:color="auto" w:fill="FFFFFF"/>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885" w:type="dxa"/>
            <w:vAlign w:val="center"/>
          </w:tcPr>
          <w:p>
            <w:pPr>
              <w:pStyle w:val="29"/>
              <w:ind w:firstLine="0" w:firstLineChars="0"/>
              <w:jc w:val="center"/>
              <w:rPr>
                <w:rFonts w:hint="eastAsia" w:ascii="宋体" w:hAnsi="宋体" w:eastAsia="宋体" w:cs="宋体"/>
                <w:color w:val="000000" w:themeColor="text1"/>
                <w:kern w:val="2"/>
                <w:sz w:val="18"/>
                <w:szCs w:val="18"/>
                <w:shd w:val="clear" w:color="auto" w:fill="FFFFFF"/>
                <w14:textFill>
                  <w14:solidFill>
                    <w14:schemeClr w14:val="tx1"/>
                  </w14:solidFill>
                </w14:textFill>
              </w:rPr>
            </w:pPr>
            <w:r>
              <w:rPr>
                <w:rFonts w:hint="eastAsia" w:ascii="宋体" w:hAnsi="宋体" w:eastAsia="宋体" w:cs="宋体"/>
                <w:color w:val="000000" w:themeColor="text1"/>
                <w:kern w:val="2"/>
                <w:sz w:val="18"/>
                <w:szCs w:val="18"/>
                <w:shd w:val="clear" w:color="auto" w:fill="FFFFFF"/>
                <w14:textFill>
                  <w14:solidFill>
                    <w14:schemeClr w14:val="tx1"/>
                  </w14:solidFill>
                </w14:textFill>
              </w:rPr>
              <w:t>4</w:t>
            </w:r>
          </w:p>
        </w:tc>
        <w:tc>
          <w:tcPr>
            <w:tcW w:w="1669" w:type="dxa"/>
            <w:vAlign w:val="center"/>
          </w:tcPr>
          <w:p>
            <w:pPr>
              <w:pStyle w:val="29"/>
              <w:ind w:firstLine="0" w:firstLineChars="0"/>
              <w:jc w:val="both"/>
              <w:rPr>
                <w:rFonts w:hint="eastAsia" w:ascii="宋体" w:hAnsi="宋体" w:eastAsia="宋体" w:cs="宋体"/>
                <w:color w:val="000000" w:themeColor="text1"/>
                <w:kern w:val="2"/>
                <w:sz w:val="18"/>
                <w:szCs w:val="18"/>
                <w:shd w:val="clear" w:color="auto" w:fill="FFFFFF"/>
                <w14:textFill>
                  <w14:solidFill>
                    <w14:schemeClr w14:val="tx1"/>
                  </w14:solidFill>
                </w14:textFill>
              </w:rPr>
            </w:pPr>
            <w:r>
              <w:rPr>
                <w:rFonts w:hint="eastAsia" w:ascii="宋体" w:hAnsi="宋体" w:eastAsia="宋体" w:cs="宋体"/>
                <w:color w:val="000000" w:themeColor="text1"/>
                <w:kern w:val="2"/>
                <w:sz w:val="18"/>
                <w:szCs w:val="18"/>
                <w:shd w:val="clear" w:color="auto" w:fill="FFFFFF"/>
                <w14:textFill>
                  <w14:solidFill>
                    <w14:schemeClr w14:val="tx1"/>
                  </w14:solidFill>
                </w14:textFill>
              </w:rPr>
              <w:t>Web安全渗透实战</w:t>
            </w:r>
          </w:p>
        </w:tc>
        <w:tc>
          <w:tcPr>
            <w:tcW w:w="4346" w:type="dxa"/>
            <w:vAlign w:val="center"/>
          </w:tcPr>
          <w:p>
            <w:pPr>
              <w:pStyle w:val="29"/>
              <w:ind w:firstLine="0" w:firstLineChars="0"/>
              <w:jc w:val="both"/>
              <w:rPr>
                <w:rFonts w:hint="eastAsia" w:ascii="宋体" w:hAnsi="宋体" w:eastAsia="宋体" w:cs="宋体"/>
                <w:color w:val="000000" w:themeColor="text1"/>
                <w:kern w:val="2"/>
                <w:sz w:val="18"/>
                <w:szCs w:val="18"/>
                <w:shd w:val="clear" w:color="auto" w:fill="FFFFFF"/>
                <w14:textFill>
                  <w14:solidFill>
                    <w14:schemeClr w14:val="tx1"/>
                  </w14:solidFill>
                </w14:textFill>
              </w:rPr>
            </w:pPr>
            <w:r>
              <w:rPr>
                <w:rFonts w:hint="eastAsia" w:ascii="宋体" w:hAnsi="宋体" w:eastAsia="宋体" w:cs="宋体"/>
                <w:color w:val="000000" w:themeColor="text1"/>
                <w:kern w:val="2"/>
                <w:sz w:val="18"/>
                <w:szCs w:val="18"/>
                <w:shd w:val="clear" w:color="auto" w:fill="FFFFFF"/>
                <w14:textFill>
                  <w14:solidFill>
                    <w14:schemeClr w14:val="tx1"/>
                  </w14:solidFill>
                </w14:textFill>
              </w:rPr>
              <w:t>Web服务中常见安全漏洞，包括SQL</w:t>
            </w:r>
            <w:r>
              <w:rPr>
                <w:rFonts w:hint="eastAsia" w:ascii="宋体" w:hAnsi="宋体" w:cs="宋体"/>
                <w:color w:val="000000" w:themeColor="text1"/>
                <w:kern w:val="2"/>
                <w:sz w:val="18"/>
                <w:szCs w:val="18"/>
                <w:shd w:val="clear" w:color="auto" w:fill="FFFFFF"/>
                <w:lang w:eastAsia="zh-CN"/>
                <w14:textFill>
                  <w14:solidFill>
                    <w14:schemeClr w14:val="tx1"/>
                  </w14:solidFill>
                </w14:textFill>
              </w:rPr>
              <w:t>H</w:t>
            </w:r>
            <w:r>
              <w:rPr>
                <w:rFonts w:hint="eastAsia" w:ascii="宋体" w:hAnsi="宋体" w:eastAsia="宋体" w:cs="宋体"/>
                <w:color w:val="000000" w:themeColor="text1"/>
                <w:kern w:val="2"/>
                <w:sz w:val="18"/>
                <w:szCs w:val="18"/>
                <w:shd w:val="clear" w:color="auto" w:fill="FFFFFF"/>
                <w14:textFill>
                  <w14:solidFill>
                    <w14:schemeClr w14:val="tx1"/>
                  </w14:solidFill>
                </w14:textFill>
              </w:rPr>
              <w:t>/XSS/CSRF/XXE/反序列化/上传/包含/业务逻辑等漏洞。</w:t>
            </w:r>
          </w:p>
        </w:tc>
        <w:tc>
          <w:tcPr>
            <w:tcW w:w="2190" w:type="dxa"/>
            <w:vMerge w:val="continue"/>
            <w:vAlign w:val="center"/>
          </w:tcPr>
          <w:p>
            <w:pPr>
              <w:pStyle w:val="29"/>
              <w:ind w:firstLine="0" w:firstLineChars="0"/>
              <w:jc w:val="both"/>
              <w:rPr>
                <w:rFonts w:cs="微软雅黑" w:asciiTheme="minorEastAsia" w:hAnsiTheme="minorEastAsia" w:eastAsiaTheme="minorEastAsia"/>
                <w:color w:val="000000" w:themeColor="text1"/>
                <w:kern w:val="2"/>
                <w:sz w:val="21"/>
                <w:shd w:val="clear" w:color="auto" w:fill="FFFFFF"/>
                <w14:textFill>
                  <w14:solidFill>
                    <w14:schemeClr w14:val="tx1"/>
                  </w14:solidFill>
                </w14:textFill>
              </w:rPr>
            </w:pPr>
          </w:p>
        </w:tc>
      </w:tr>
    </w:tbl>
    <w:p>
      <w:pPr>
        <w:pStyle w:val="29"/>
        <w:keepNext w:val="0"/>
        <w:keepLines w:val="0"/>
        <w:pageBreakBefore w:val="0"/>
        <w:widowControl w:val="0"/>
        <w:kinsoku/>
        <w:wordWrap/>
        <w:overflowPunct/>
        <w:topLinePunct w:val="0"/>
        <w:autoSpaceDE/>
        <w:autoSpaceDN/>
        <w:bidi w:val="0"/>
        <w:adjustRightInd/>
        <w:snapToGrid/>
        <w:spacing w:before="160" w:beforeLines="50"/>
        <w:ind w:left="0" w:leftChars="0" w:firstLine="199" w:firstLineChars="95"/>
        <w:jc w:val="left"/>
        <w:textAlignment w:val="auto"/>
        <w:rPr>
          <w:rFonts w:cs="Helvetica" w:asciiTheme="minorEastAsia" w:hAnsiTheme="minorEastAsia" w:eastAsiaTheme="minorEastAsia"/>
          <w:color w:val="000000" w:themeColor="text1"/>
          <w:shd w:val="clear" w:color="auto" w:fill="FFFFFF"/>
          <w14:textFill>
            <w14:solidFill>
              <w14:schemeClr w14:val="tx1"/>
            </w14:solidFill>
          </w14:textFill>
        </w:rPr>
      </w:pPr>
      <w:r>
        <w:rPr>
          <w:rFonts w:hint="eastAsia" w:ascii="黑体" w:hAnsi="黑体" w:eastAsia="黑体" w:cs="黑体"/>
          <w:color w:val="000000" w:themeColor="text1"/>
          <w:lang w:val="en-US" w:eastAsia="zh-CN"/>
          <w14:textFill>
            <w14:solidFill>
              <w14:schemeClr w14:val="tx1"/>
            </w14:solidFill>
          </w14:textFill>
        </w:rPr>
        <w:t>G.3.3</w:t>
      </w:r>
      <w:r>
        <w:rPr>
          <w:rFonts w:hint="eastAsia" w:cs="Helvetica" w:asciiTheme="minorEastAsia" w:hAnsiTheme="minorEastAsia" w:eastAsiaTheme="minorEastAsia"/>
          <w:color w:val="000000" w:themeColor="text1"/>
          <w:shd w:val="clear" w:color="auto" w:fill="FFFFFF"/>
          <w14:textFill>
            <w14:solidFill>
              <w14:schemeClr w14:val="tx1"/>
            </w14:solidFill>
          </w14:textFill>
        </w:rPr>
        <w:t xml:space="preserve"> </w:t>
      </w:r>
      <w:r>
        <w:rPr>
          <w:rFonts w:cs="Helvetica" w:asciiTheme="minorEastAsia" w:hAnsiTheme="minorEastAsia" w:eastAsiaTheme="minorEastAsia"/>
          <w:color w:val="000000" w:themeColor="text1"/>
          <w:shd w:val="clear" w:color="auto" w:fill="FFFFFF"/>
          <w14:textFill>
            <w14:solidFill>
              <w14:schemeClr w14:val="tx1"/>
            </w14:solidFill>
          </w14:textFill>
        </w:rPr>
        <w:t>网络安全等保2.0技术产品</w:t>
      </w:r>
    </w:p>
    <w:p>
      <w:pPr>
        <w:pStyle w:val="29"/>
        <w:keepNext w:val="0"/>
        <w:keepLines w:val="0"/>
        <w:pageBreakBefore w:val="0"/>
        <w:widowControl w:val="0"/>
        <w:kinsoku/>
        <w:wordWrap/>
        <w:overflowPunct/>
        <w:topLinePunct w:val="0"/>
        <w:autoSpaceDE/>
        <w:autoSpaceDN/>
        <w:bidi w:val="0"/>
        <w:adjustRightInd/>
        <w:snapToGrid/>
        <w:spacing w:after="160" w:afterLines="50"/>
        <w:jc w:val="center"/>
        <w:textAlignment w:val="auto"/>
        <w:rPr>
          <w:rFonts w:hint="eastAsia" w:ascii="黑体" w:hAnsi="黑体" w:eastAsia="黑体" w:cs="黑体"/>
          <w:color w:val="000000" w:themeColor="text1"/>
          <w:shd w:val="clear" w:color="auto" w:fill="FFFFFF"/>
          <w:lang w:val="en-US" w:eastAsia="zh-CN"/>
          <w14:textFill>
            <w14:solidFill>
              <w14:schemeClr w14:val="tx1"/>
            </w14:solidFill>
          </w14:textFill>
        </w:rPr>
      </w:pPr>
      <w:r>
        <w:rPr>
          <w:rFonts w:hint="eastAsia" w:ascii="黑体" w:hAnsi="黑体" w:eastAsia="黑体" w:cs="黑体"/>
          <w:color w:val="000000" w:themeColor="text1"/>
          <w:shd w:val="clear" w:color="auto" w:fill="FFFFFF"/>
          <w:lang w:eastAsia="zh-CN"/>
          <w14:textFill>
            <w14:solidFill>
              <w14:schemeClr w14:val="tx1"/>
            </w14:solidFill>
          </w14:textFill>
        </w:rPr>
        <w:t>表</w:t>
      </w:r>
      <w:r>
        <w:rPr>
          <w:rFonts w:hint="eastAsia" w:ascii="黑体" w:hAnsi="黑体" w:eastAsia="黑体" w:cs="黑体"/>
          <w:color w:val="000000" w:themeColor="text1"/>
          <w:shd w:val="clear" w:color="auto" w:fill="FFFFFF"/>
          <w:lang w:val="en-US" w:eastAsia="zh-CN"/>
          <w14:textFill>
            <w14:solidFill>
              <w14:schemeClr w14:val="tx1"/>
            </w14:solidFill>
          </w14:textFill>
        </w:rPr>
        <w:t xml:space="preserve">G.4 </w:t>
      </w:r>
      <w:r>
        <w:rPr>
          <w:rFonts w:hint="eastAsia" w:ascii="黑体" w:hAnsi="黑体" w:eastAsia="黑体" w:cs="黑体"/>
          <w:color w:val="000000" w:themeColor="text1"/>
          <w:shd w:val="clear" w:color="auto" w:fill="FFFFFF"/>
          <w14:textFill>
            <w14:solidFill>
              <w14:schemeClr w14:val="tx1"/>
            </w14:solidFill>
          </w14:textFill>
        </w:rPr>
        <w:t>网络安全等保2.0技术产品</w:t>
      </w:r>
      <w:r>
        <w:rPr>
          <w:rFonts w:hint="eastAsia" w:ascii="黑体" w:hAnsi="黑体" w:eastAsia="黑体" w:cs="黑体"/>
          <w:color w:val="000000" w:themeColor="text1"/>
          <w:shd w:val="clear" w:color="auto" w:fill="FFFFFF"/>
          <w:lang w:eastAsia="zh-CN"/>
          <w14:textFill>
            <w14:solidFill>
              <w14:schemeClr w14:val="tx1"/>
            </w14:solidFill>
          </w14:textFill>
        </w:rPr>
        <w:t>课程内容与要求</w:t>
      </w:r>
    </w:p>
    <w:tbl>
      <w:tblPr>
        <w:tblStyle w:val="21"/>
        <w:tblW w:w="9145" w:type="dxa"/>
        <w:tblInd w:w="3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8"/>
        <w:gridCol w:w="1654"/>
        <w:gridCol w:w="4348"/>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938" w:type="dxa"/>
            <w:vAlign w:val="center"/>
          </w:tcPr>
          <w:p>
            <w:pPr>
              <w:pStyle w:val="29"/>
              <w:ind w:firstLine="0" w:firstLineChars="0"/>
              <w:jc w:val="center"/>
              <w:rPr>
                <w:rFonts w:hint="eastAsia" w:ascii="黑体" w:hAnsi="黑体" w:eastAsia="黑体" w:cs="黑体"/>
                <w:color w:val="000000" w:themeColor="text1"/>
                <w:kern w:val="0"/>
                <w:sz w:val="21"/>
                <w14:textFill>
                  <w14:solidFill>
                    <w14:schemeClr w14:val="tx1"/>
                  </w14:solidFill>
                </w14:textFill>
              </w:rPr>
            </w:pPr>
            <w:r>
              <w:rPr>
                <w:rFonts w:hint="eastAsia" w:ascii="黑体" w:hAnsi="黑体" w:eastAsia="黑体" w:cs="黑体"/>
                <w:color w:val="000000" w:themeColor="text1"/>
                <w:kern w:val="0"/>
                <w:sz w:val="21"/>
                <w14:textFill>
                  <w14:solidFill>
                    <w14:schemeClr w14:val="tx1"/>
                  </w14:solidFill>
                </w14:textFill>
              </w:rPr>
              <w:t>章节号</w:t>
            </w:r>
          </w:p>
        </w:tc>
        <w:tc>
          <w:tcPr>
            <w:tcW w:w="1654" w:type="dxa"/>
            <w:vAlign w:val="center"/>
          </w:tcPr>
          <w:p>
            <w:pPr>
              <w:pStyle w:val="29"/>
              <w:ind w:firstLine="0" w:firstLineChars="0"/>
              <w:jc w:val="center"/>
              <w:rPr>
                <w:rFonts w:hint="eastAsia" w:ascii="黑体" w:hAnsi="黑体" w:eastAsia="黑体" w:cs="黑体"/>
                <w:color w:val="000000" w:themeColor="text1"/>
                <w:kern w:val="0"/>
                <w:sz w:val="21"/>
                <w14:textFill>
                  <w14:solidFill>
                    <w14:schemeClr w14:val="tx1"/>
                  </w14:solidFill>
                </w14:textFill>
              </w:rPr>
            </w:pPr>
            <w:r>
              <w:rPr>
                <w:rFonts w:hint="eastAsia" w:ascii="黑体" w:hAnsi="黑体" w:eastAsia="黑体" w:cs="黑体"/>
                <w:color w:val="000000" w:themeColor="text1"/>
                <w:kern w:val="0"/>
                <w:sz w:val="21"/>
                <w14:textFill>
                  <w14:solidFill>
                    <w14:schemeClr w14:val="tx1"/>
                  </w14:solidFill>
                </w14:textFill>
              </w:rPr>
              <w:t>章节名</w:t>
            </w:r>
          </w:p>
        </w:tc>
        <w:tc>
          <w:tcPr>
            <w:tcW w:w="4348" w:type="dxa"/>
            <w:vAlign w:val="center"/>
          </w:tcPr>
          <w:p>
            <w:pPr>
              <w:pStyle w:val="29"/>
              <w:ind w:firstLine="0" w:firstLineChars="0"/>
              <w:jc w:val="center"/>
              <w:rPr>
                <w:rFonts w:hint="eastAsia" w:ascii="黑体" w:hAnsi="黑体" w:eastAsia="黑体" w:cs="黑体"/>
                <w:color w:val="000000" w:themeColor="text1"/>
                <w:kern w:val="0"/>
                <w:sz w:val="21"/>
                <w14:textFill>
                  <w14:solidFill>
                    <w14:schemeClr w14:val="tx1"/>
                  </w14:solidFill>
                </w14:textFill>
              </w:rPr>
            </w:pPr>
            <w:r>
              <w:rPr>
                <w:rFonts w:hint="eastAsia" w:ascii="黑体" w:hAnsi="黑体" w:eastAsia="黑体" w:cs="黑体"/>
                <w:color w:val="000000" w:themeColor="text1"/>
                <w:kern w:val="0"/>
                <w:sz w:val="21"/>
                <w14:textFill>
                  <w14:solidFill>
                    <w14:schemeClr w14:val="tx1"/>
                  </w14:solidFill>
                </w14:textFill>
              </w:rPr>
              <w:t>内容与要求</w:t>
            </w:r>
          </w:p>
        </w:tc>
        <w:tc>
          <w:tcPr>
            <w:tcW w:w="2205" w:type="dxa"/>
            <w:vAlign w:val="center"/>
          </w:tcPr>
          <w:p>
            <w:pPr>
              <w:pStyle w:val="29"/>
              <w:ind w:firstLine="0" w:firstLineChars="0"/>
              <w:jc w:val="center"/>
              <w:rPr>
                <w:rFonts w:hint="eastAsia" w:ascii="黑体" w:hAnsi="黑体" w:eastAsia="黑体" w:cs="黑体"/>
                <w:color w:val="000000" w:themeColor="text1"/>
                <w:kern w:val="0"/>
                <w:sz w:val="21"/>
                <w14:textFill>
                  <w14:solidFill>
                    <w14:schemeClr w14:val="tx1"/>
                  </w14:solidFill>
                </w14:textFill>
              </w:rPr>
            </w:pPr>
            <w:r>
              <w:rPr>
                <w:rFonts w:hint="eastAsia" w:ascii="黑体" w:hAnsi="黑体" w:eastAsia="黑体" w:cs="黑体"/>
                <w:color w:val="000000" w:themeColor="text1"/>
                <w:kern w:val="0"/>
                <w:sz w:val="21"/>
                <w14:textFill>
                  <w14:solidFill>
                    <w14:schemeClr w14:val="tx1"/>
                  </w14:solidFill>
                </w14:textFill>
              </w:rPr>
              <w:t>参考文献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938" w:type="dxa"/>
            <w:vAlign w:val="center"/>
          </w:tcPr>
          <w:p>
            <w:pPr>
              <w:pStyle w:val="29"/>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w:t>
            </w:r>
          </w:p>
        </w:tc>
        <w:tc>
          <w:tcPr>
            <w:tcW w:w="1654" w:type="dxa"/>
            <w:vAlign w:val="center"/>
          </w:tcPr>
          <w:p>
            <w:pPr>
              <w:pStyle w:val="29"/>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shd w:val="clear" w:color="auto" w:fill="FFFFFF"/>
                <w14:textFill>
                  <w14:solidFill>
                    <w14:schemeClr w14:val="tx1"/>
                  </w14:solidFill>
                </w14:textFill>
              </w:rPr>
              <w:t>VPN原理与实践</w:t>
            </w:r>
          </w:p>
        </w:tc>
        <w:tc>
          <w:tcPr>
            <w:tcW w:w="4348"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000000" w:themeColor="text1"/>
                <w:kern w:val="0"/>
                <w:sz w:val="18"/>
                <w:szCs w:val="18"/>
                <w:shd w:val="clear" w:color="auto" w:fill="FFFFFF"/>
                <w14:textFill>
                  <w14:solidFill>
                    <w14:schemeClr w14:val="tx1"/>
                  </w14:solidFill>
                </w14:textFill>
              </w:rPr>
            </w:pPr>
            <w:r>
              <w:rPr>
                <w:rFonts w:hint="eastAsia" w:ascii="宋体" w:hAnsi="宋体" w:eastAsia="宋体" w:cs="宋体"/>
                <w:color w:val="000000" w:themeColor="text1"/>
                <w:kern w:val="0"/>
                <w:sz w:val="18"/>
                <w:szCs w:val="18"/>
                <w:shd w:val="clear" w:color="auto" w:fill="FFFFFF"/>
                <w:lang w:eastAsia="zh-CN"/>
                <w14:textFill>
                  <w14:solidFill>
                    <w14:schemeClr w14:val="tx1"/>
                  </w14:solidFill>
                </w14:textFill>
              </w:rPr>
              <w:t>掌握H</w:t>
            </w:r>
            <w:r>
              <w:rPr>
                <w:rFonts w:hint="eastAsia" w:ascii="宋体" w:hAnsi="宋体" w:eastAsia="宋体" w:cs="宋体"/>
                <w:color w:val="000000" w:themeColor="text1"/>
                <w:kern w:val="0"/>
                <w:sz w:val="18"/>
                <w:szCs w:val="18"/>
                <w:shd w:val="clear" w:color="auto" w:fill="FFFFFF"/>
                <w14:textFill>
                  <w14:solidFill>
                    <w14:schemeClr w14:val="tx1"/>
                  </w14:solidFill>
                </w14:textFill>
              </w:rPr>
              <w:t xml:space="preserve">Psec VPN、GRE Over </w:t>
            </w:r>
            <w:r>
              <w:rPr>
                <w:rFonts w:hint="eastAsia" w:ascii="宋体" w:hAnsi="宋体" w:eastAsia="宋体" w:cs="宋体"/>
                <w:color w:val="000000" w:themeColor="text1"/>
                <w:kern w:val="0"/>
                <w:sz w:val="18"/>
                <w:szCs w:val="18"/>
                <w:shd w:val="clear" w:color="auto" w:fill="FFFFFF"/>
                <w:lang w:eastAsia="zh-CN"/>
                <w14:textFill>
                  <w14:solidFill>
                    <w14:schemeClr w14:val="tx1"/>
                  </w14:solidFill>
                </w14:textFill>
              </w:rPr>
              <w:t>H</w:t>
            </w:r>
            <w:r>
              <w:rPr>
                <w:rFonts w:hint="eastAsia" w:ascii="宋体" w:hAnsi="宋体" w:eastAsia="宋体" w:cs="宋体"/>
                <w:color w:val="000000" w:themeColor="text1"/>
                <w:kern w:val="0"/>
                <w:sz w:val="18"/>
                <w:szCs w:val="18"/>
                <w:shd w:val="clear" w:color="auto" w:fill="FFFFFF"/>
                <w14:textFill>
                  <w14:solidFill>
                    <w14:schemeClr w14:val="tx1"/>
                  </w14:solidFill>
                </w14:textFill>
              </w:rPr>
              <w:t>Psec、DMVPN、SSL VPN等网络安全技术。</w:t>
            </w:r>
          </w:p>
        </w:tc>
        <w:tc>
          <w:tcPr>
            <w:tcW w:w="2205" w:type="dxa"/>
            <w:vMerge w:val="restart"/>
            <w:vAlign w:val="center"/>
          </w:tcPr>
          <w:p>
            <w:pPr>
              <w:pStyle w:val="29"/>
              <w:ind w:firstLine="0" w:firstLineChars="0"/>
              <w:jc w:val="both"/>
              <w:rPr>
                <w:rFonts w:hint="eastAsia" w:ascii="宋体" w:hAnsi="宋体" w:eastAsia="宋体" w:cs="宋体"/>
                <w:color w:val="000000" w:themeColor="text1"/>
                <w:kern w:val="0"/>
                <w:sz w:val="18"/>
                <w:szCs w:val="18"/>
                <w:shd w:val="clear" w:color="auto" w:fill="FFFFFF"/>
                <w14:textFill>
                  <w14:solidFill>
                    <w14:schemeClr w14:val="tx1"/>
                  </w14:solidFill>
                </w14:textFill>
              </w:rPr>
            </w:pPr>
            <w:r>
              <w:rPr>
                <w:rFonts w:hint="eastAsia" w:ascii="宋体" w:hAnsi="宋体" w:eastAsia="宋体" w:cs="宋体"/>
                <w:color w:val="000000" w:themeColor="text1"/>
                <w:kern w:val="0"/>
                <w:sz w:val="18"/>
                <w:szCs w:val="18"/>
                <w:shd w:val="clear" w:color="auto" w:fill="FFFFFF"/>
                <w14:textFill>
                  <w14:solidFill>
                    <w14:schemeClr w14:val="tx1"/>
                  </w14:solidFill>
                </w14:textFill>
              </w:rPr>
              <w:t>《防火墙与VPN原理与实践》</w:t>
            </w:r>
          </w:p>
          <w:p>
            <w:pPr>
              <w:pStyle w:val="29"/>
              <w:ind w:firstLine="0" w:firstLineChars="0"/>
              <w:jc w:val="both"/>
              <w:rPr>
                <w:rFonts w:hint="eastAsia" w:ascii="宋体" w:hAnsi="宋体" w:eastAsia="宋体" w:cs="宋体"/>
                <w:color w:val="000000" w:themeColor="text1"/>
                <w:kern w:val="0"/>
                <w:sz w:val="18"/>
                <w:szCs w:val="18"/>
                <w:shd w:val="clear" w:color="auto" w:fill="FFFFFF"/>
                <w14:textFill>
                  <w14:solidFill>
                    <w14:schemeClr w14:val="tx1"/>
                  </w14:solidFill>
                </w14:textFill>
              </w:rPr>
            </w:pPr>
            <w:r>
              <w:rPr>
                <w:rFonts w:hint="eastAsia" w:ascii="宋体" w:hAnsi="宋体" w:eastAsia="宋体" w:cs="宋体"/>
                <w:color w:val="000000" w:themeColor="text1"/>
                <w:kern w:val="0"/>
                <w:sz w:val="18"/>
                <w:szCs w:val="18"/>
                <w:shd w:val="clear" w:color="auto" w:fill="FFFFFF"/>
                <w14:textFill>
                  <w14:solidFill>
                    <w14:schemeClr w14:val="tx1"/>
                  </w14:solidFill>
                </w14:textFill>
              </w:rPr>
              <w:t>《入侵检与入侵防御》</w:t>
            </w:r>
          </w:p>
          <w:p>
            <w:pPr>
              <w:pStyle w:val="29"/>
              <w:ind w:firstLine="0" w:firstLineChars="0"/>
              <w:jc w:val="both"/>
              <w:rPr>
                <w:rFonts w:hint="eastAsia" w:ascii="宋体" w:hAnsi="宋体" w:eastAsia="宋体" w:cs="宋体"/>
                <w:color w:val="000000" w:themeColor="text1"/>
                <w:kern w:val="0"/>
                <w:sz w:val="18"/>
                <w:szCs w:val="18"/>
                <w:shd w:val="clear" w:color="auto" w:fill="FFFFFF"/>
                <w14:textFill>
                  <w14:solidFill>
                    <w14:schemeClr w14:val="tx1"/>
                  </w14:solidFill>
                </w14:textFill>
              </w:rPr>
            </w:pPr>
            <w:r>
              <w:rPr>
                <w:rFonts w:hint="eastAsia" w:ascii="宋体" w:hAnsi="宋体" w:eastAsia="宋体" w:cs="宋体"/>
                <w:color w:val="000000" w:themeColor="text1"/>
                <w:kern w:val="0"/>
                <w:sz w:val="18"/>
                <w:szCs w:val="18"/>
                <w:shd w:val="clear" w:color="auto" w:fill="FFFFFF"/>
                <w14:textFill>
                  <w14:solidFill>
                    <w14:schemeClr w14:val="tx1"/>
                  </w14:solidFill>
                </w14:textFill>
              </w:rPr>
              <w:t>《漏洞扫描与防护》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dxa"/>
            <w:vAlign w:val="center"/>
          </w:tcPr>
          <w:p>
            <w:pPr>
              <w:pStyle w:val="29"/>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w:t>
            </w:r>
          </w:p>
        </w:tc>
        <w:tc>
          <w:tcPr>
            <w:tcW w:w="1654" w:type="dxa"/>
            <w:vAlign w:val="center"/>
          </w:tcPr>
          <w:p>
            <w:pPr>
              <w:pStyle w:val="29"/>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shd w:val="clear" w:color="auto" w:fill="FFFFFF"/>
                <w14:textFill>
                  <w14:solidFill>
                    <w14:schemeClr w14:val="tx1"/>
                  </w14:solidFill>
                </w14:textFill>
              </w:rPr>
              <w:t>防火墙原理与实践</w:t>
            </w:r>
          </w:p>
        </w:tc>
        <w:tc>
          <w:tcPr>
            <w:tcW w:w="4348" w:type="dxa"/>
            <w:vAlign w:val="center"/>
          </w:tcPr>
          <w:p>
            <w:pPr>
              <w:pStyle w:val="29"/>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宋体" w:hAnsi="宋体" w:eastAsia="宋体" w:cs="宋体"/>
                <w:color w:val="000000" w:themeColor="text1"/>
                <w:kern w:val="0"/>
                <w:sz w:val="18"/>
                <w:szCs w:val="18"/>
                <w:shd w:val="clear" w:color="auto" w:fill="FFFFFF"/>
                <w14:textFill>
                  <w14:solidFill>
                    <w14:schemeClr w14:val="tx1"/>
                  </w14:solidFill>
                </w14:textFill>
              </w:rPr>
            </w:pPr>
            <w:r>
              <w:rPr>
                <w:rFonts w:hint="eastAsia" w:ascii="宋体" w:hAnsi="宋体" w:cs="宋体"/>
                <w:color w:val="000000" w:themeColor="text1"/>
                <w:kern w:val="0"/>
                <w:sz w:val="18"/>
                <w:szCs w:val="18"/>
                <w:shd w:val="clear" w:color="auto" w:fill="FFFFFF"/>
                <w:lang w:eastAsia="zh-CN"/>
                <w14:textFill>
                  <w14:solidFill>
                    <w14:schemeClr w14:val="tx1"/>
                  </w14:solidFill>
                </w14:textFill>
              </w:rPr>
              <w:t>掌握</w:t>
            </w:r>
            <w:r>
              <w:rPr>
                <w:rFonts w:hint="eastAsia" w:ascii="宋体" w:hAnsi="宋体" w:eastAsia="宋体" w:cs="宋体"/>
                <w:color w:val="000000" w:themeColor="text1"/>
                <w:kern w:val="0"/>
                <w:sz w:val="18"/>
                <w:szCs w:val="18"/>
                <w:shd w:val="clear" w:color="auto" w:fill="FFFFFF"/>
                <w14:textFill>
                  <w14:solidFill>
                    <w14:schemeClr w14:val="tx1"/>
                  </w14:solidFill>
                </w14:textFill>
              </w:rPr>
              <w:fldChar w:fldCharType="begin"/>
            </w:r>
            <w:r>
              <w:rPr>
                <w:rFonts w:hint="eastAsia" w:ascii="宋体" w:hAnsi="宋体" w:eastAsia="宋体" w:cs="宋体"/>
                <w:color w:val="000000" w:themeColor="text1"/>
                <w:kern w:val="0"/>
                <w:sz w:val="18"/>
                <w:szCs w:val="18"/>
                <w:shd w:val="clear" w:color="auto" w:fill="FFFFFF"/>
                <w14:textFill>
                  <w14:solidFill>
                    <w14:schemeClr w14:val="tx1"/>
                  </w14:solidFill>
                </w14:textFill>
              </w:rPr>
              <w:instrText xml:space="preserve"> HYPERLINK "https://baike.baidu.com/item/%E9%98%B2%E7%81%AB%E5%A2%99" \t "https://baike.baidu.com/item/%E9%98%B2%E7%81%AB%E5%A2%99%E4%B8%8EVPN%E5%8E%9F%E7%90%86%E4%B8%8E%E5%AE%9E%E8%B7%B5/_blank" </w:instrText>
            </w:r>
            <w:r>
              <w:rPr>
                <w:rFonts w:hint="eastAsia" w:ascii="宋体" w:hAnsi="宋体" w:eastAsia="宋体" w:cs="宋体"/>
                <w:color w:val="000000" w:themeColor="text1"/>
                <w:kern w:val="0"/>
                <w:sz w:val="18"/>
                <w:szCs w:val="18"/>
                <w:shd w:val="clear" w:color="auto" w:fill="FFFFFF"/>
                <w14:textFill>
                  <w14:solidFill>
                    <w14:schemeClr w14:val="tx1"/>
                  </w14:solidFill>
                </w14:textFill>
              </w:rPr>
              <w:fldChar w:fldCharType="separate"/>
            </w:r>
            <w:r>
              <w:rPr>
                <w:rFonts w:hint="eastAsia" w:ascii="宋体" w:hAnsi="宋体" w:eastAsia="宋体" w:cs="宋体"/>
                <w:color w:val="000000" w:themeColor="text1"/>
                <w:kern w:val="0"/>
                <w:sz w:val="18"/>
                <w:szCs w:val="18"/>
                <w:shd w:val="clear" w:color="auto" w:fill="FFFFFF"/>
                <w14:textFill>
                  <w14:solidFill>
                    <w14:schemeClr w14:val="tx1"/>
                  </w14:solidFill>
                </w14:textFill>
              </w:rPr>
              <w:t>防火墙</w:t>
            </w:r>
            <w:r>
              <w:rPr>
                <w:rFonts w:hint="eastAsia" w:ascii="宋体" w:hAnsi="宋体" w:eastAsia="宋体" w:cs="宋体"/>
                <w:color w:val="000000" w:themeColor="text1"/>
                <w:kern w:val="0"/>
                <w:sz w:val="18"/>
                <w:szCs w:val="18"/>
                <w:shd w:val="clear" w:color="auto" w:fill="FFFFFF"/>
                <w14:textFill>
                  <w14:solidFill>
                    <w14:schemeClr w14:val="tx1"/>
                  </w14:solidFill>
                </w14:textFill>
              </w:rPr>
              <w:fldChar w:fldCharType="end"/>
            </w:r>
            <w:r>
              <w:rPr>
                <w:rFonts w:hint="eastAsia" w:ascii="宋体" w:hAnsi="宋体" w:eastAsia="宋体" w:cs="宋体"/>
                <w:color w:val="000000" w:themeColor="text1"/>
                <w:kern w:val="0"/>
                <w:sz w:val="18"/>
                <w:szCs w:val="18"/>
                <w:shd w:val="clear" w:color="auto" w:fill="FFFFFF"/>
                <w14:textFill>
                  <w14:solidFill>
                    <w14:schemeClr w14:val="tx1"/>
                  </w14:solidFill>
                </w14:textFill>
              </w:rPr>
              <w:t>安装和配置实践，特定的</w:t>
            </w:r>
            <w:r>
              <w:rPr>
                <w:rFonts w:hint="eastAsia" w:ascii="宋体" w:hAnsi="宋体" w:eastAsia="宋体" w:cs="宋体"/>
                <w:color w:val="000000" w:themeColor="text1"/>
                <w:kern w:val="0"/>
                <w:sz w:val="18"/>
                <w:szCs w:val="18"/>
                <w:shd w:val="clear" w:color="auto" w:fill="FFFFFF"/>
                <w14:textFill>
                  <w14:solidFill>
                    <w14:schemeClr w14:val="tx1"/>
                  </w14:solidFill>
                </w14:textFill>
              </w:rPr>
              <w:fldChar w:fldCharType="begin"/>
            </w:r>
            <w:r>
              <w:rPr>
                <w:rFonts w:hint="eastAsia" w:ascii="宋体" w:hAnsi="宋体" w:eastAsia="宋体" w:cs="宋体"/>
                <w:color w:val="000000" w:themeColor="text1"/>
                <w:kern w:val="0"/>
                <w:sz w:val="18"/>
                <w:szCs w:val="18"/>
                <w:shd w:val="clear" w:color="auto" w:fill="FFFFFF"/>
                <w14:textFill>
                  <w14:solidFill>
                    <w14:schemeClr w14:val="tx1"/>
                  </w14:solidFill>
                </w14:textFill>
              </w:rPr>
              <w:instrText xml:space="preserve"> HYPERLINK "https://baike.baidu.com/item/%E9%98%B2%E7%81%AB%E5%A2%99%E6%8A%80%E6%9C%AF" \t "https://baike.baidu.com/item/%E9%98%B2%E7%81%AB%E5%A2%99%E4%B8%8EVPN%E5%8E%9F%E7%90%86%E4%B8%8E%E5%AE%9E%E8%B7%B5/_blank" </w:instrText>
            </w:r>
            <w:r>
              <w:rPr>
                <w:rFonts w:hint="eastAsia" w:ascii="宋体" w:hAnsi="宋体" w:eastAsia="宋体" w:cs="宋体"/>
                <w:color w:val="000000" w:themeColor="text1"/>
                <w:kern w:val="0"/>
                <w:sz w:val="18"/>
                <w:szCs w:val="18"/>
                <w:shd w:val="clear" w:color="auto" w:fill="FFFFFF"/>
                <w14:textFill>
                  <w14:solidFill>
                    <w14:schemeClr w14:val="tx1"/>
                  </w14:solidFill>
                </w14:textFill>
              </w:rPr>
              <w:fldChar w:fldCharType="separate"/>
            </w:r>
            <w:r>
              <w:rPr>
                <w:rFonts w:hint="eastAsia" w:ascii="宋体" w:hAnsi="宋体" w:eastAsia="宋体" w:cs="宋体"/>
                <w:color w:val="000000" w:themeColor="text1"/>
                <w:kern w:val="0"/>
                <w:sz w:val="18"/>
                <w:szCs w:val="18"/>
                <w:shd w:val="clear" w:color="auto" w:fill="FFFFFF"/>
                <w14:textFill>
                  <w14:solidFill>
                    <w14:schemeClr w14:val="tx1"/>
                  </w14:solidFill>
                </w14:textFill>
              </w:rPr>
              <w:t>防火墙技术</w:t>
            </w:r>
            <w:r>
              <w:rPr>
                <w:rFonts w:hint="eastAsia" w:ascii="宋体" w:hAnsi="宋体" w:eastAsia="宋体" w:cs="宋体"/>
                <w:color w:val="000000" w:themeColor="text1"/>
                <w:kern w:val="0"/>
                <w:sz w:val="18"/>
                <w:szCs w:val="18"/>
                <w:shd w:val="clear" w:color="auto" w:fill="FFFFFF"/>
                <w14:textFill>
                  <w14:solidFill>
                    <w14:schemeClr w14:val="tx1"/>
                  </w14:solidFill>
                </w14:textFill>
              </w:rPr>
              <w:fldChar w:fldCharType="end"/>
            </w:r>
            <w:r>
              <w:rPr>
                <w:rFonts w:hint="eastAsia" w:ascii="宋体" w:hAnsi="宋体" w:eastAsia="宋体" w:cs="宋体"/>
                <w:color w:val="000000" w:themeColor="text1"/>
                <w:kern w:val="0"/>
                <w:sz w:val="18"/>
                <w:szCs w:val="18"/>
                <w:shd w:val="clear" w:color="auto" w:fill="FFFFFF"/>
                <w14:textFill>
                  <w14:solidFill>
                    <w14:schemeClr w14:val="tx1"/>
                  </w14:solidFill>
                </w14:textFill>
              </w:rPr>
              <w:t>、工具和技巧</w:t>
            </w:r>
          </w:p>
        </w:tc>
        <w:tc>
          <w:tcPr>
            <w:tcW w:w="2205" w:type="dxa"/>
            <w:vMerge w:val="continue"/>
            <w:vAlign w:val="center"/>
          </w:tcPr>
          <w:p>
            <w:pPr>
              <w:pStyle w:val="29"/>
              <w:ind w:firstLine="0" w:firstLineChars="0"/>
              <w:jc w:val="both"/>
              <w:rPr>
                <w:rFonts w:hint="eastAsia" w:ascii="宋体" w:hAnsi="宋体" w:eastAsia="宋体" w:cs="宋体"/>
                <w:color w:val="000000" w:themeColor="text1"/>
                <w:kern w:val="0"/>
                <w:sz w:val="18"/>
                <w:szCs w:val="18"/>
                <w:shd w:val="clear" w:color="auto" w:fill="FFFFFF"/>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dxa"/>
            <w:vAlign w:val="center"/>
          </w:tcPr>
          <w:p>
            <w:pPr>
              <w:pStyle w:val="29"/>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3</w:t>
            </w:r>
          </w:p>
        </w:tc>
        <w:tc>
          <w:tcPr>
            <w:tcW w:w="1654" w:type="dxa"/>
            <w:vAlign w:val="center"/>
          </w:tcPr>
          <w:p>
            <w:pPr>
              <w:pStyle w:val="29"/>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shd w:val="clear" w:color="auto" w:fill="FFFFFF"/>
                <w14:textFill>
                  <w14:solidFill>
                    <w14:schemeClr w14:val="tx1"/>
                  </w14:solidFill>
                </w14:textFill>
              </w:rPr>
              <w:t>入侵防御原理与实践</w:t>
            </w:r>
          </w:p>
        </w:tc>
        <w:tc>
          <w:tcPr>
            <w:tcW w:w="4348" w:type="dxa"/>
            <w:vAlign w:val="center"/>
          </w:tcPr>
          <w:p>
            <w:pPr>
              <w:pStyle w:val="29"/>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宋体" w:hAnsi="宋体" w:eastAsia="宋体" w:cs="宋体"/>
                <w:color w:val="000000" w:themeColor="text1"/>
                <w:kern w:val="0"/>
                <w:sz w:val="18"/>
                <w:szCs w:val="18"/>
                <w:shd w:val="clear" w:color="auto" w:fill="FFFFFF"/>
                <w14:textFill>
                  <w14:solidFill>
                    <w14:schemeClr w14:val="tx1"/>
                  </w14:solidFill>
                </w14:textFill>
              </w:rPr>
            </w:pPr>
            <w:r>
              <w:rPr>
                <w:rFonts w:hint="eastAsia" w:ascii="宋体" w:hAnsi="宋体" w:cs="宋体"/>
                <w:color w:val="000000" w:themeColor="text1"/>
                <w:kern w:val="0"/>
                <w:sz w:val="18"/>
                <w:szCs w:val="18"/>
                <w:shd w:val="clear" w:color="auto" w:fill="FFFFFF"/>
                <w:lang w:eastAsia="zh-CN"/>
                <w14:textFill>
                  <w14:solidFill>
                    <w14:schemeClr w14:val="tx1"/>
                  </w14:solidFill>
                </w14:textFill>
              </w:rPr>
              <w:t>掌握</w:t>
            </w:r>
            <w:r>
              <w:rPr>
                <w:rFonts w:hint="eastAsia" w:ascii="宋体" w:hAnsi="宋体" w:eastAsia="宋体" w:cs="宋体"/>
                <w:color w:val="000000" w:themeColor="text1"/>
                <w:kern w:val="0"/>
                <w:sz w:val="18"/>
                <w:szCs w:val="18"/>
                <w:shd w:val="clear" w:color="auto" w:fill="FFFFFF"/>
                <w14:textFill>
                  <w14:solidFill>
                    <w14:schemeClr w14:val="tx1"/>
                  </w14:solidFill>
                </w14:textFill>
              </w:rPr>
              <w:t>入侵防御系统的功能、原理与部署、关键技术</w:t>
            </w:r>
          </w:p>
        </w:tc>
        <w:tc>
          <w:tcPr>
            <w:tcW w:w="2205" w:type="dxa"/>
            <w:vMerge w:val="continue"/>
            <w:vAlign w:val="center"/>
          </w:tcPr>
          <w:p>
            <w:pPr>
              <w:pStyle w:val="29"/>
              <w:ind w:firstLine="0" w:firstLineChars="0"/>
              <w:jc w:val="both"/>
              <w:rPr>
                <w:rFonts w:hint="eastAsia" w:ascii="宋体" w:hAnsi="宋体" w:eastAsia="宋体" w:cs="宋体"/>
                <w:color w:val="000000" w:themeColor="text1"/>
                <w:kern w:val="0"/>
                <w:sz w:val="18"/>
                <w:szCs w:val="18"/>
                <w:shd w:val="clear" w:color="auto" w:fill="FFFFFF"/>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dxa"/>
            <w:vAlign w:val="center"/>
          </w:tcPr>
          <w:p>
            <w:pPr>
              <w:pStyle w:val="29"/>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4</w:t>
            </w:r>
          </w:p>
        </w:tc>
        <w:tc>
          <w:tcPr>
            <w:tcW w:w="1654" w:type="dxa"/>
            <w:vAlign w:val="center"/>
          </w:tcPr>
          <w:p>
            <w:pPr>
              <w:pStyle w:val="29"/>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shd w:val="clear" w:color="auto" w:fill="FFFFFF"/>
                <w14:textFill>
                  <w14:solidFill>
                    <w14:schemeClr w14:val="tx1"/>
                  </w14:solidFill>
                </w14:textFill>
              </w:rPr>
              <w:t>漏洞扫描原理与实践</w:t>
            </w:r>
          </w:p>
        </w:tc>
        <w:tc>
          <w:tcPr>
            <w:tcW w:w="4348" w:type="dxa"/>
            <w:vAlign w:val="center"/>
          </w:tcPr>
          <w:p>
            <w:pPr>
              <w:pStyle w:val="29"/>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宋体" w:hAnsi="宋体" w:eastAsia="宋体" w:cs="宋体"/>
                <w:color w:val="000000" w:themeColor="text1"/>
                <w:kern w:val="0"/>
                <w:sz w:val="18"/>
                <w:szCs w:val="18"/>
                <w:shd w:val="clear" w:color="auto" w:fill="FFFFFF"/>
                <w14:textFill>
                  <w14:solidFill>
                    <w14:schemeClr w14:val="tx1"/>
                  </w14:solidFill>
                </w14:textFill>
              </w:rPr>
            </w:pPr>
            <w:r>
              <w:rPr>
                <w:rFonts w:hint="eastAsia" w:ascii="宋体" w:hAnsi="宋体" w:cs="宋体"/>
                <w:color w:val="000000" w:themeColor="text1"/>
                <w:kern w:val="0"/>
                <w:sz w:val="18"/>
                <w:szCs w:val="18"/>
                <w:shd w:val="clear" w:color="auto" w:fill="FFFFFF"/>
                <w:lang w:eastAsia="zh-CN"/>
                <w14:textFill>
                  <w14:solidFill>
                    <w14:schemeClr w14:val="tx1"/>
                  </w14:solidFill>
                </w14:textFill>
              </w:rPr>
              <w:t>掌握</w:t>
            </w:r>
            <w:r>
              <w:rPr>
                <w:rFonts w:hint="eastAsia" w:ascii="宋体" w:hAnsi="宋体" w:eastAsia="宋体" w:cs="宋体"/>
                <w:color w:val="000000" w:themeColor="text1"/>
                <w:kern w:val="0"/>
                <w:sz w:val="18"/>
                <w:szCs w:val="18"/>
                <w:shd w:val="clear" w:color="auto" w:fill="FFFFFF"/>
                <w14:textFill>
                  <w14:solidFill>
                    <w14:schemeClr w14:val="tx1"/>
                  </w14:solidFill>
                </w14:textFill>
              </w:rPr>
              <w:t>漏洞扫描与防护相关理论与技术</w:t>
            </w:r>
          </w:p>
        </w:tc>
        <w:tc>
          <w:tcPr>
            <w:tcW w:w="2205" w:type="dxa"/>
            <w:vMerge w:val="continue"/>
            <w:vAlign w:val="center"/>
          </w:tcPr>
          <w:p>
            <w:pPr>
              <w:pStyle w:val="29"/>
              <w:ind w:firstLine="0" w:firstLineChars="0"/>
              <w:jc w:val="both"/>
              <w:rPr>
                <w:rFonts w:hint="eastAsia" w:ascii="宋体" w:hAnsi="宋体" w:eastAsia="宋体" w:cs="宋体"/>
                <w:color w:val="000000" w:themeColor="text1"/>
                <w:kern w:val="0"/>
                <w:sz w:val="18"/>
                <w:szCs w:val="18"/>
                <w:shd w:val="clear" w:color="auto" w:fill="FFFFFF"/>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5" w:hRule="atLeast"/>
        </w:trPr>
        <w:tc>
          <w:tcPr>
            <w:tcW w:w="938" w:type="dxa"/>
            <w:vAlign w:val="center"/>
          </w:tcPr>
          <w:p>
            <w:pPr>
              <w:pStyle w:val="29"/>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5</w:t>
            </w:r>
          </w:p>
        </w:tc>
        <w:tc>
          <w:tcPr>
            <w:tcW w:w="1654" w:type="dxa"/>
            <w:vAlign w:val="center"/>
          </w:tcPr>
          <w:p>
            <w:pPr>
              <w:pStyle w:val="29"/>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宋体" w:hAnsi="宋体" w:eastAsia="宋体" w:cs="宋体"/>
                <w:color w:val="000000" w:themeColor="text1"/>
                <w:kern w:val="0"/>
                <w:sz w:val="18"/>
                <w:szCs w:val="18"/>
                <w:shd w:val="clear" w:color="auto" w:fill="FFFFFF"/>
                <w14:textFill>
                  <w14:solidFill>
                    <w14:schemeClr w14:val="tx1"/>
                  </w14:solidFill>
                </w14:textFill>
              </w:rPr>
            </w:pPr>
            <w:r>
              <w:rPr>
                <w:rFonts w:hint="eastAsia" w:ascii="宋体" w:hAnsi="宋体" w:eastAsia="宋体" w:cs="宋体"/>
                <w:color w:val="000000" w:themeColor="text1"/>
                <w:kern w:val="0"/>
                <w:sz w:val="18"/>
                <w:szCs w:val="18"/>
                <w:shd w:val="clear" w:color="auto" w:fill="FFFFFF"/>
                <w14:textFill>
                  <w14:solidFill>
                    <w14:schemeClr w14:val="tx1"/>
                  </w14:solidFill>
                </w14:textFill>
              </w:rPr>
              <w:t>信息安全审计</w:t>
            </w:r>
          </w:p>
        </w:tc>
        <w:tc>
          <w:tcPr>
            <w:tcW w:w="4348" w:type="dxa"/>
            <w:vAlign w:val="center"/>
          </w:tcPr>
          <w:p>
            <w:pPr>
              <w:pStyle w:val="29"/>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shd w:val="clear" w:color="auto" w:fill="FFFFFF"/>
                <w:lang w:eastAsia="zh-CN"/>
                <w14:textFill>
                  <w14:solidFill>
                    <w14:schemeClr w14:val="tx1"/>
                  </w14:solidFill>
                </w14:textFill>
              </w:rPr>
              <w:t>掌握</w:t>
            </w:r>
            <w:r>
              <w:rPr>
                <w:rFonts w:hint="eastAsia" w:ascii="宋体" w:hAnsi="宋体" w:eastAsia="宋体" w:cs="宋体"/>
                <w:color w:val="000000" w:themeColor="text1"/>
                <w:kern w:val="0"/>
                <w:sz w:val="18"/>
                <w:szCs w:val="18"/>
                <w:shd w:val="clear" w:color="auto" w:fill="FFFFFF"/>
                <w14:textFill>
                  <w14:solidFill>
                    <w14:schemeClr w14:val="tx1"/>
                  </w14:solidFill>
                </w14:textFill>
              </w:rPr>
              <w:t>如何根据相关标准、法规进行合规性安全审计，以及如何对计算机信息系统中的所有网络资源（包括数据库、主机、操作系统、网络设备、安全设备等）进行安全审计，记录所有发生的事件，为系统管理员提供系统维护以及安全防范的依据。</w:t>
            </w:r>
          </w:p>
        </w:tc>
        <w:tc>
          <w:tcPr>
            <w:tcW w:w="2205" w:type="dxa"/>
            <w:vAlign w:val="center"/>
          </w:tcPr>
          <w:p>
            <w:pPr>
              <w:pStyle w:val="29"/>
              <w:ind w:firstLine="0" w:firstLineChars="0"/>
              <w:jc w:val="both"/>
              <w:rPr>
                <w:rFonts w:hint="eastAsia" w:ascii="宋体" w:hAnsi="宋体" w:eastAsia="宋体" w:cs="宋体"/>
                <w:color w:val="000000" w:themeColor="text1"/>
                <w:kern w:val="0"/>
                <w:sz w:val="18"/>
                <w:szCs w:val="18"/>
                <w:shd w:val="clear" w:color="auto" w:fill="FFFFFF"/>
                <w14:textFill>
                  <w14:solidFill>
                    <w14:schemeClr w14:val="tx1"/>
                  </w14:solidFill>
                </w14:textFill>
              </w:rPr>
            </w:pPr>
            <w:r>
              <w:rPr>
                <w:rFonts w:hint="eastAsia" w:ascii="宋体" w:hAnsi="宋体" w:eastAsia="宋体" w:cs="宋体"/>
                <w:color w:val="000000" w:themeColor="text1"/>
                <w:kern w:val="0"/>
                <w:sz w:val="18"/>
                <w:szCs w:val="18"/>
                <w:shd w:val="clear" w:color="auto" w:fill="FFFFFF"/>
                <w14:textFill>
                  <w14:solidFill>
                    <w14:schemeClr w14:val="tx1"/>
                  </w14:solidFill>
                </w14:textFill>
              </w:rPr>
              <w:t>《信息安全审计》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938" w:type="dxa"/>
            <w:vAlign w:val="center"/>
          </w:tcPr>
          <w:p>
            <w:pPr>
              <w:pStyle w:val="29"/>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6</w:t>
            </w:r>
          </w:p>
        </w:tc>
        <w:tc>
          <w:tcPr>
            <w:tcW w:w="1654" w:type="dxa"/>
            <w:vAlign w:val="center"/>
          </w:tcPr>
          <w:p>
            <w:pPr>
              <w:pStyle w:val="29"/>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宋体" w:hAnsi="宋体" w:eastAsia="宋体" w:cs="宋体"/>
                <w:color w:val="000000" w:themeColor="text1"/>
                <w:kern w:val="0"/>
                <w:sz w:val="18"/>
                <w:szCs w:val="18"/>
                <w:shd w:val="clear" w:color="auto" w:fill="FFFFFF"/>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安全设备</w:t>
            </w:r>
          </w:p>
        </w:tc>
        <w:tc>
          <w:tcPr>
            <w:tcW w:w="4348" w:type="dxa"/>
            <w:vAlign w:val="center"/>
          </w:tcPr>
          <w:p>
            <w:pPr>
              <w:pStyle w:val="29"/>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lang w:eastAsia="zh-CN"/>
                <w14:textFill>
                  <w14:solidFill>
                    <w14:schemeClr w14:val="tx1"/>
                  </w14:solidFill>
                </w14:textFill>
              </w:rPr>
              <w:t>了解H</w:t>
            </w:r>
            <w:r>
              <w:rPr>
                <w:rFonts w:hint="eastAsia" w:ascii="宋体" w:hAnsi="宋体" w:eastAsia="宋体" w:cs="宋体"/>
                <w:color w:val="000000" w:themeColor="text1"/>
                <w:kern w:val="0"/>
                <w:sz w:val="18"/>
                <w:szCs w:val="18"/>
                <w14:textFill>
                  <w14:solidFill>
                    <w14:schemeClr w14:val="tx1"/>
                  </w14:solidFill>
                </w14:textFill>
              </w:rPr>
              <w:t>PS、上网行为管理，WAF主流产品</w:t>
            </w:r>
          </w:p>
        </w:tc>
        <w:tc>
          <w:tcPr>
            <w:tcW w:w="2205" w:type="dxa"/>
            <w:vAlign w:val="center"/>
          </w:tcPr>
          <w:p>
            <w:pPr>
              <w:pStyle w:val="29"/>
              <w:ind w:firstLine="0" w:firstLineChars="0"/>
              <w:jc w:val="both"/>
              <w:rPr>
                <w:rFonts w:hint="eastAsia" w:ascii="宋体" w:hAnsi="宋体" w:eastAsia="宋体" w:cs="宋体"/>
                <w:color w:val="000000" w:themeColor="text1"/>
                <w:kern w:val="0"/>
                <w:sz w:val="18"/>
                <w:szCs w:val="18"/>
                <w14:textFill>
                  <w14:solidFill>
                    <w14:schemeClr w14:val="tx1"/>
                  </w14:solidFill>
                </w14:textFill>
              </w:rPr>
            </w:pPr>
          </w:p>
        </w:tc>
      </w:tr>
    </w:tbl>
    <w:p>
      <w:pPr>
        <w:pStyle w:val="29"/>
        <w:keepNext w:val="0"/>
        <w:keepLines w:val="0"/>
        <w:pageBreakBefore w:val="0"/>
        <w:widowControl w:val="0"/>
        <w:kinsoku/>
        <w:wordWrap/>
        <w:overflowPunct/>
        <w:topLinePunct w:val="0"/>
        <w:autoSpaceDE/>
        <w:autoSpaceDN/>
        <w:bidi w:val="0"/>
        <w:adjustRightInd/>
        <w:snapToGrid/>
        <w:spacing w:before="160" w:beforeLines="50"/>
        <w:ind w:left="159" w:leftChars="0" w:hanging="159" w:hangingChars="76"/>
        <w:textAlignment w:val="auto"/>
        <w:rPr>
          <w:rFonts w:hint="eastAsia" w:cs="Helvetica" w:asciiTheme="minorEastAsia" w:hAnsiTheme="minorEastAsia" w:eastAsiaTheme="minorEastAsia"/>
          <w:color w:val="000000" w:themeColor="text1"/>
          <w:shd w:val="clear" w:color="auto" w:fill="FFFFFF"/>
          <w14:textFill>
            <w14:solidFill>
              <w14:schemeClr w14:val="tx1"/>
            </w14:solidFill>
          </w14:textFill>
        </w:rPr>
      </w:pPr>
      <w:r>
        <w:rPr>
          <w:rFonts w:hint="eastAsia" w:ascii="黑体" w:hAnsi="黑体" w:eastAsia="黑体" w:cs="黑体"/>
          <w:color w:val="000000" w:themeColor="text1"/>
          <w:lang w:val="en-US" w:eastAsia="zh-CN"/>
          <w14:textFill>
            <w14:solidFill>
              <w14:schemeClr w14:val="tx1"/>
            </w14:solidFill>
          </w14:textFill>
        </w:rPr>
        <w:t>G.3.4</w:t>
      </w:r>
      <w:r>
        <w:rPr>
          <w:rFonts w:hint="eastAsia" w:cs="Helvetica" w:asciiTheme="minorEastAsia" w:hAnsiTheme="minorEastAsia" w:eastAsiaTheme="minorEastAsia"/>
          <w:color w:val="000000" w:themeColor="text1"/>
          <w:shd w:val="clear" w:color="auto" w:fill="FFFFFF"/>
          <w14:textFill>
            <w14:solidFill>
              <w14:schemeClr w14:val="tx1"/>
            </w14:solidFill>
          </w14:textFill>
        </w:rPr>
        <w:t xml:space="preserve">  渗透测试与攻防实战</w:t>
      </w:r>
    </w:p>
    <w:p>
      <w:pPr>
        <w:pStyle w:val="29"/>
        <w:keepNext w:val="0"/>
        <w:keepLines w:val="0"/>
        <w:pageBreakBefore w:val="0"/>
        <w:widowControl w:val="0"/>
        <w:kinsoku/>
        <w:wordWrap/>
        <w:overflowPunct/>
        <w:topLinePunct w:val="0"/>
        <w:autoSpaceDE/>
        <w:autoSpaceDN/>
        <w:bidi w:val="0"/>
        <w:adjustRightInd/>
        <w:snapToGrid/>
        <w:spacing w:after="160" w:afterLines="50"/>
        <w:ind w:left="380" w:firstLine="0" w:firstLineChars="0"/>
        <w:jc w:val="center"/>
        <w:textAlignment w:val="auto"/>
        <w:rPr>
          <w:rFonts w:hint="eastAsia" w:ascii="黑体" w:hAnsi="黑体" w:eastAsia="黑体" w:cs="黑体"/>
          <w:color w:val="000000" w:themeColor="text1"/>
          <w:shd w:val="clear" w:color="auto" w:fill="FFFFFF"/>
          <w:lang w:val="en-US" w:eastAsia="zh-CN"/>
          <w14:textFill>
            <w14:solidFill>
              <w14:schemeClr w14:val="tx1"/>
            </w14:solidFill>
          </w14:textFill>
        </w:rPr>
      </w:pPr>
      <w:r>
        <w:rPr>
          <w:rFonts w:hint="eastAsia" w:ascii="黑体" w:hAnsi="黑体" w:eastAsia="黑体" w:cs="黑体"/>
          <w:color w:val="000000" w:themeColor="text1"/>
          <w:shd w:val="clear" w:color="auto" w:fill="FFFFFF"/>
          <w:lang w:eastAsia="zh-CN"/>
          <w14:textFill>
            <w14:solidFill>
              <w14:schemeClr w14:val="tx1"/>
            </w14:solidFill>
          </w14:textFill>
        </w:rPr>
        <w:t>表</w:t>
      </w:r>
      <w:r>
        <w:rPr>
          <w:rFonts w:hint="eastAsia" w:ascii="黑体" w:hAnsi="黑体" w:eastAsia="黑体" w:cs="黑体"/>
          <w:color w:val="000000" w:themeColor="text1"/>
          <w:shd w:val="clear" w:color="auto" w:fill="FFFFFF"/>
          <w:lang w:val="en-US" w:eastAsia="zh-CN"/>
          <w14:textFill>
            <w14:solidFill>
              <w14:schemeClr w14:val="tx1"/>
            </w14:solidFill>
          </w14:textFill>
        </w:rPr>
        <w:t xml:space="preserve">G.5 </w:t>
      </w:r>
      <w:r>
        <w:rPr>
          <w:rFonts w:hint="eastAsia" w:ascii="黑体" w:hAnsi="黑体" w:eastAsia="黑体" w:cs="黑体"/>
          <w:color w:val="000000" w:themeColor="text1"/>
          <w:shd w:val="clear" w:color="auto" w:fill="FFFFFF"/>
          <w14:textFill>
            <w14:solidFill>
              <w14:schemeClr w14:val="tx1"/>
            </w14:solidFill>
          </w14:textFill>
        </w:rPr>
        <w:t xml:space="preserve"> 渗透测试与攻防实战</w:t>
      </w:r>
      <w:r>
        <w:rPr>
          <w:rFonts w:hint="eastAsia" w:ascii="黑体" w:hAnsi="黑体" w:eastAsia="黑体" w:cs="黑体"/>
          <w:color w:val="000000" w:themeColor="text1"/>
          <w:shd w:val="clear" w:color="auto" w:fill="FFFFFF"/>
          <w:lang w:eastAsia="zh-CN"/>
          <w14:textFill>
            <w14:solidFill>
              <w14:schemeClr w14:val="tx1"/>
            </w14:solidFill>
          </w14:textFill>
        </w:rPr>
        <w:t>课程内容与要求</w:t>
      </w:r>
    </w:p>
    <w:tbl>
      <w:tblPr>
        <w:tblStyle w:val="21"/>
        <w:tblW w:w="9145" w:type="dxa"/>
        <w:tblInd w:w="3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3"/>
        <w:gridCol w:w="1654"/>
        <w:gridCol w:w="4333"/>
        <w:gridCol w:w="2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923" w:type="dxa"/>
            <w:vAlign w:val="center"/>
          </w:tcPr>
          <w:p>
            <w:pPr>
              <w:pStyle w:val="29"/>
              <w:ind w:firstLine="0" w:firstLineChars="0"/>
              <w:jc w:val="center"/>
              <w:rPr>
                <w:rFonts w:hint="eastAsia" w:ascii="黑体" w:hAnsi="黑体" w:eastAsia="黑体" w:cs="黑体"/>
                <w:color w:val="000000" w:themeColor="text1"/>
                <w:kern w:val="0"/>
                <w:sz w:val="21"/>
                <w14:textFill>
                  <w14:solidFill>
                    <w14:schemeClr w14:val="tx1"/>
                  </w14:solidFill>
                </w14:textFill>
              </w:rPr>
            </w:pPr>
            <w:r>
              <w:rPr>
                <w:rFonts w:hint="eastAsia" w:ascii="黑体" w:hAnsi="黑体" w:eastAsia="黑体" w:cs="黑体"/>
                <w:color w:val="000000" w:themeColor="text1"/>
                <w:kern w:val="0"/>
                <w:sz w:val="21"/>
                <w14:textFill>
                  <w14:solidFill>
                    <w14:schemeClr w14:val="tx1"/>
                  </w14:solidFill>
                </w14:textFill>
              </w:rPr>
              <w:t>章节号</w:t>
            </w:r>
          </w:p>
        </w:tc>
        <w:tc>
          <w:tcPr>
            <w:tcW w:w="1654" w:type="dxa"/>
            <w:vAlign w:val="center"/>
          </w:tcPr>
          <w:p>
            <w:pPr>
              <w:pStyle w:val="29"/>
              <w:ind w:firstLine="0" w:firstLineChars="0"/>
              <w:jc w:val="center"/>
              <w:rPr>
                <w:rFonts w:hint="eastAsia" w:ascii="黑体" w:hAnsi="黑体" w:eastAsia="黑体" w:cs="黑体"/>
                <w:color w:val="000000" w:themeColor="text1"/>
                <w:kern w:val="0"/>
                <w:sz w:val="21"/>
                <w14:textFill>
                  <w14:solidFill>
                    <w14:schemeClr w14:val="tx1"/>
                  </w14:solidFill>
                </w14:textFill>
              </w:rPr>
            </w:pPr>
            <w:r>
              <w:rPr>
                <w:rFonts w:hint="eastAsia" w:ascii="黑体" w:hAnsi="黑体" w:eastAsia="黑体" w:cs="黑体"/>
                <w:color w:val="000000" w:themeColor="text1"/>
                <w:kern w:val="0"/>
                <w:sz w:val="21"/>
                <w14:textFill>
                  <w14:solidFill>
                    <w14:schemeClr w14:val="tx1"/>
                  </w14:solidFill>
                </w14:textFill>
              </w:rPr>
              <w:t>章节名</w:t>
            </w:r>
          </w:p>
        </w:tc>
        <w:tc>
          <w:tcPr>
            <w:tcW w:w="4333" w:type="dxa"/>
            <w:vAlign w:val="center"/>
          </w:tcPr>
          <w:p>
            <w:pPr>
              <w:pStyle w:val="29"/>
              <w:ind w:firstLine="0" w:firstLineChars="0"/>
              <w:jc w:val="center"/>
              <w:rPr>
                <w:rFonts w:hint="eastAsia" w:ascii="黑体" w:hAnsi="黑体" w:eastAsia="黑体" w:cs="黑体"/>
                <w:color w:val="000000" w:themeColor="text1"/>
                <w:kern w:val="0"/>
                <w:sz w:val="21"/>
                <w14:textFill>
                  <w14:solidFill>
                    <w14:schemeClr w14:val="tx1"/>
                  </w14:solidFill>
                </w14:textFill>
              </w:rPr>
            </w:pPr>
            <w:r>
              <w:rPr>
                <w:rFonts w:hint="eastAsia" w:ascii="黑体" w:hAnsi="黑体" w:eastAsia="黑体" w:cs="黑体"/>
                <w:color w:val="000000" w:themeColor="text1"/>
                <w:kern w:val="0"/>
                <w:sz w:val="21"/>
                <w14:textFill>
                  <w14:solidFill>
                    <w14:schemeClr w14:val="tx1"/>
                  </w14:solidFill>
                </w14:textFill>
              </w:rPr>
              <w:t>内容与要求</w:t>
            </w:r>
          </w:p>
        </w:tc>
        <w:tc>
          <w:tcPr>
            <w:tcW w:w="2235" w:type="dxa"/>
            <w:vAlign w:val="center"/>
          </w:tcPr>
          <w:p>
            <w:pPr>
              <w:pStyle w:val="29"/>
              <w:ind w:firstLine="0" w:firstLineChars="0"/>
              <w:jc w:val="center"/>
              <w:rPr>
                <w:rFonts w:hint="eastAsia" w:ascii="黑体" w:hAnsi="黑体" w:eastAsia="黑体" w:cs="黑体"/>
                <w:color w:val="000000" w:themeColor="text1"/>
                <w:kern w:val="0"/>
                <w:sz w:val="21"/>
                <w14:textFill>
                  <w14:solidFill>
                    <w14:schemeClr w14:val="tx1"/>
                  </w14:solidFill>
                </w14:textFill>
              </w:rPr>
            </w:pPr>
            <w:r>
              <w:rPr>
                <w:rFonts w:hint="eastAsia" w:ascii="黑体" w:hAnsi="黑体" w:eastAsia="黑体" w:cs="黑体"/>
                <w:color w:val="000000" w:themeColor="text1"/>
                <w:kern w:val="0"/>
                <w:sz w:val="21"/>
                <w14:textFill>
                  <w14:solidFill>
                    <w14:schemeClr w14:val="tx1"/>
                  </w14:solidFill>
                </w14:textFill>
              </w:rPr>
              <w:t>参考文献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3" w:type="dxa"/>
            <w:vAlign w:val="center"/>
          </w:tcPr>
          <w:p>
            <w:pPr>
              <w:pStyle w:val="29"/>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w:t>
            </w:r>
          </w:p>
        </w:tc>
        <w:tc>
          <w:tcPr>
            <w:tcW w:w="1654" w:type="dxa"/>
            <w:vAlign w:val="center"/>
          </w:tcPr>
          <w:p>
            <w:pPr>
              <w:pStyle w:val="29"/>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shd w:val="clear" w:color="auto" w:fill="FFFFFF"/>
                <w14:textFill>
                  <w14:solidFill>
                    <w14:schemeClr w14:val="tx1"/>
                  </w14:solidFill>
                </w14:textFill>
              </w:rPr>
              <w:t>web安全渗透测试与安全防御</w:t>
            </w:r>
          </w:p>
        </w:tc>
        <w:tc>
          <w:tcPr>
            <w:tcW w:w="433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2"/>
                <w:sz w:val="18"/>
                <w:szCs w:val="18"/>
                <w:shd w:val="clear" w:color="auto" w:fill="FFFFFF"/>
                <w14:textFill>
                  <w14:solidFill>
                    <w14:schemeClr w14:val="tx1"/>
                  </w14:solidFill>
                </w14:textFill>
              </w:rPr>
              <w:t>了解渗透测试的基础知识，掌握渗透测试环境的部署，重点掌握Web应用、移动应用漏洞利用。</w:t>
            </w:r>
          </w:p>
        </w:tc>
        <w:tc>
          <w:tcPr>
            <w:tcW w:w="2235" w:type="dxa"/>
            <w:vMerge w:val="restart"/>
            <w:vAlign w:val="center"/>
          </w:tcPr>
          <w:p>
            <w:pPr>
              <w:pStyle w:val="29"/>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宋体" w:hAnsi="宋体" w:eastAsia="宋体" w:cs="宋体"/>
                <w:color w:val="000000" w:themeColor="text1"/>
                <w:kern w:val="0"/>
                <w:sz w:val="18"/>
                <w:szCs w:val="18"/>
                <w14:textFill>
                  <w14:solidFill>
                    <w14:schemeClr w14:val="tx1"/>
                  </w14:solidFill>
                </w14:textFill>
              </w:rPr>
            </w:pPr>
          </w:p>
          <w:p>
            <w:pPr>
              <w:pStyle w:val="29"/>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《Web安全攻防：渗透测试实战指南 》</w:t>
            </w:r>
          </w:p>
          <w:p>
            <w:pPr>
              <w:pStyle w:val="29"/>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《Kal</w:t>
            </w:r>
            <w:r>
              <w:rPr>
                <w:rFonts w:hint="eastAsia" w:ascii="宋体" w:hAnsi="宋体" w:cs="宋体"/>
                <w:color w:val="000000" w:themeColor="text1"/>
                <w:kern w:val="0"/>
                <w:sz w:val="18"/>
                <w:szCs w:val="18"/>
                <w:lang w:eastAsia="zh-CN"/>
                <w14:textFill>
                  <w14:solidFill>
                    <w14:schemeClr w14:val="tx1"/>
                  </w14:solidFill>
                </w14:textFill>
              </w:rPr>
              <w:t>H</w:t>
            </w:r>
            <w:r>
              <w:rPr>
                <w:rFonts w:hint="eastAsia" w:ascii="宋体" w:hAnsi="宋体" w:eastAsia="宋体" w:cs="宋体"/>
                <w:color w:val="000000" w:themeColor="text1"/>
                <w:kern w:val="0"/>
                <w:sz w:val="18"/>
                <w:szCs w:val="18"/>
                <w14:textFill>
                  <w14:solidFill>
                    <w14:schemeClr w14:val="tx1"/>
                  </w14:solidFill>
                </w14:textFill>
              </w:rPr>
              <w:t>L</w:t>
            </w:r>
            <w:r>
              <w:rPr>
                <w:rFonts w:hint="eastAsia" w:ascii="宋体" w:hAnsi="宋体" w:cs="宋体"/>
                <w:color w:val="000000" w:themeColor="text1"/>
                <w:kern w:val="0"/>
                <w:sz w:val="18"/>
                <w:szCs w:val="18"/>
                <w:lang w:eastAsia="zh-CN"/>
                <w14:textFill>
                  <w14:solidFill>
                    <w14:schemeClr w14:val="tx1"/>
                  </w14:solidFill>
                </w14:textFill>
              </w:rPr>
              <w:t>H</w:t>
            </w:r>
            <w:r>
              <w:rPr>
                <w:rFonts w:hint="eastAsia" w:ascii="宋体" w:hAnsi="宋体" w:eastAsia="宋体" w:cs="宋体"/>
                <w:color w:val="000000" w:themeColor="text1"/>
                <w:kern w:val="0"/>
                <w:sz w:val="18"/>
                <w:szCs w:val="18"/>
                <w14:textFill>
                  <w14:solidFill>
                    <w14:schemeClr w14:val="tx1"/>
                  </w14:solidFill>
                </w14:textFill>
              </w:rPr>
              <w:t>nux高级渗透测试(第2版)》</w:t>
            </w:r>
          </w:p>
          <w:p>
            <w:pPr>
              <w:pStyle w:val="29"/>
              <w:keepNext w:val="0"/>
              <w:keepLines w:val="0"/>
              <w:pageBreakBefore w:val="0"/>
              <w:widowControl w:val="0"/>
              <w:kinsoku/>
              <w:wordWrap/>
              <w:overflowPunct/>
              <w:topLinePunct w:val="0"/>
              <w:autoSpaceDE/>
              <w:autoSpaceDN/>
              <w:bidi w:val="0"/>
              <w:adjustRightInd w:val="0"/>
              <w:snapToGrid w:val="0"/>
              <w:ind w:firstLine="0" w:firstLineChars="0"/>
              <w:jc w:val="both"/>
              <w:textAlignment w:val="auto"/>
              <w:rPr>
                <w:rFonts w:cs="Times New Roman" w:asciiTheme="minorEastAsia" w:hAnsiTheme="minorEastAsia" w:eastAsiaTheme="minorEastAsia"/>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《无线网络安全攻防实战》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3" w:type="dxa"/>
            <w:vAlign w:val="center"/>
          </w:tcPr>
          <w:p>
            <w:pPr>
              <w:pStyle w:val="29"/>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w:t>
            </w:r>
          </w:p>
        </w:tc>
        <w:tc>
          <w:tcPr>
            <w:tcW w:w="1654" w:type="dxa"/>
            <w:vAlign w:val="center"/>
          </w:tcPr>
          <w:p>
            <w:pPr>
              <w:pStyle w:val="29"/>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shd w:val="clear" w:color="auto" w:fill="FFFFFF"/>
                <w14:textFill>
                  <w14:solidFill>
                    <w14:schemeClr w14:val="tx1"/>
                  </w14:solidFill>
                </w14:textFill>
              </w:rPr>
              <w:t>Kal</w:t>
            </w:r>
            <w:r>
              <w:rPr>
                <w:rFonts w:hint="eastAsia" w:ascii="宋体" w:hAnsi="宋体" w:cs="宋体"/>
                <w:color w:val="000000" w:themeColor="text1"/>
                <w:kern w:val="0"/>
                <w:sz w:val="18"/>
                <w:szCs w:val="18"/>
                <w:shd w:val="clear" w:color="auto" w:fill="FFFFFF"/>
                <w:lang w:eastAsia="zh-CN"/>
                <w14:textFill>
                  <w14:solidFill>
                    <w14:schemeClr w14:val="tx1"/>
                  </w14:solidFill>
                </w14:textFill>
              </w:rPr>
              <w:t>H</w:t>
            </w:r>
            <w:r>
              <w:rPr>
                <w:rFonts w:hint="eastAsia" w:ascii="宋体" w:hAnsi="宋体" w:eastAsia="宋体" w:cs="宋体"/>
                <w:color w:val="000000" w:themeColor="text1"/>
                <w:kern w:val="0"/>
                <w:sz w:val="18"/>
                <w:szCs w:val="18"/>
                <w:shd w:val="clear" w:color="auto" w:fill="FFFFFF"/>
                <w14:textFill>
                  <w14:solidFill>
                    <w14:schemeClr w14:val="tx1"/>
                  </w14:solidFill>
                </w14:textFill>
              </w:rPr>
              <w:t xml:space="preserve"> L</w:t>
            </w:r>
            <w:r>
              <w:rPr>
                <w:rFonts w:hint="eastAsia" w:ascii="宋体" w:hAnsi="宋体" w:cs="宋体"/>
                <w:color w:val="000000" w:themeColor="text1"/>
                <w:kern w:val="0"/>
                <w:sz w:val="18"/>
                <w:szCs w:val="18"/>
                <w:shd w:val="clear" w:color="auto" w:fill="FFFFFF"/>
                <w:lang w:eastAsia="zh-CN"/>
                <w14:textFill>
                  <w14:solidFill>
                    <w14:schemeClr w14:val="tx1"/>
                  </w14:solidFill>
                </w14:textFill>
              </w:rPr>
              <w:t>H</w:t>
            </w:r>
            <w:r>
              <w:rPr>
                <w:rFonts w:hint="eastAsia" w:ascii="宋体" w:hAnsi="宋体" w:eastAsia="宋体" w:cs="宋体"/>
                <w:color w:val="000000" w:themeColor="text1"/>
                <w:kern w:val="0"/>
                <w:sz w:val="18"/>
                <w:szCs w:val="18"/>
                <w:shd w:val="clear" w:color="auto" w:fill="FFFFFF"/>
                <w14:textFill>
                  <w14:solidFill>
                    <w14:schemeClr w14:val="tx1"/>
                  </w14:solidFill>
                </w14:textFill>
              </w:rPr>
              <w:t>nux渗透测试攻防实战</w:t>
            </w:r>
          </w:p>
        </w:tc>
        <w:tc>
          <w:tcPr>
            <w:tcW w:w="4333" w:type="dxa"/>
            <w:vAlign w:val="center"/>
          </w:tcPr>
          <w:p>
            <w:pPr>
              <w:pStyle w:val="29"/>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2"/>
                <w:sz w:val="18"/>
                <w:szCs w:val="18"/>
                <w:shd w:val="clear" w:color="auto" w:fill="FFFFFF"/>
                <w:lang w:eastAsia="zh-CN"/>
                <w14:textFill>
                  <w14:solidFill>
                    <w14:schemeClr w14:val="tx1"/>
                  </w14:solidFill>
                </w14:textFill>
              </w:rPr>
              <w:t>掌握</w:t>
            </w:r>
            <w:r>
              <w:rPr>
                <w:rFonts w:hint="eastAsia" w:ascii="宋体" w:hAnsi="宋体" w:eastAsia="宋体" w:cs="宋体"/>
                <w:color w:val="000000" w:themeColor="text1"/>
                <w:kern w:val="2"/>
                <w:sz w:val="18"/>
                <w:szCs w:val="18"/>
                <w:shd w:val="clear" w:color="auto" w:fill="FFFFFF"/>
                <w14:textFill>
                  <w14:solidFill>
                    <w14:schemeClr w14:val="tx1"/>
                  </w14:solidFill>
                </w14:textFill>
              </w:rPr>
              <w:t>Kal</w:t>
            </w:r>
            <w:r>
              <w:rPr>
                <w:rFonts w:hint="eastAsia" w:ascii="宋体" w:hAnsi="宋体" w:cs="宋体"/>
                <w:color w:val="000000" w:themeColor="text1"/>
                <w:kern w:val="2"/>
                <w:sz w:val="18"/>
                <w:szCs w:val="18"/>
                <w:shd w:val="clear" w:color="auto" w:fill="FFFFFF"/>
                <w:lang w:eastAsia="zh-CN"/>
                <w14:textFill>
                  <w14:solidFill>
                    <w14:schemeClr w14:val="tx1"/>
                  </w14:solidFill>
                </w14:textFill>
              </w:rPr>
              <w:t>H</w:t>
            </w:r>
            <w:r>
              <w:rPr>
                <w:rFonts w:hint="eastAsia" w:ascii="宋体" w:hAnsi="宋体" w:eastAsia="宋体" w:cs="宋体"/>
                <w:color w:val="000000" w:themeColor="text1"/>
                <w:kern w:val="2"/>
                <w:sz w:val="18"/>
                <w:szCs w:val="18"/>
                <w:shd w:val="clear" w:color="auto" w:fill="FFFFFF"/>
                <w14:textFill>
                  <w14:solidFill>
                    <w14:schemeClr w14:val="tx1"/>
                  </w14:solidFill>
                </w14:textFill>
              </w:rPr>
              <w:t xml:space="preserve"> L</w:t>
            </w:r>
            <w:r>
              <w:rPr>
                <w:rFonts w:hint="eastAsia" w:ascii="宋体" w:hAnsi="宋体" w:cs="宋体"/>
                <w:color w:val="000000" w:themeColor="text1"/>
                <w:kern w:val="2"/>
                <w:sz w:val="18"/>
                <w:szCs w:val="18"/>
                <w:shd w:val="clear" w:color="auto" w:fill="FFFFFF"/>
                <w:lang w:eastAsia="zh-CN"/>
                <w14:textFill>
                  <w14:solidFill>
                    <w14:schemeClr w14:val="tx1"/>
                  </w14:solidFill>
                </w14:textFill>
              </w:rPr>
              <w:t>H</w:t>
            </w:r>
            <w:r>
              <w:rPr>
                <w:rFonts w:hint="eastAsia" w:ascii="宋体" w:hAnsi="宋体" w:eastAsia="宋体" w:cs="宋体"/>
                <w:color w:val="000000" w:themeColor="text1"/>
                <w:kern w:val="2"/>
                <w:sz w:val="18"/>
                <w:szCs w:val="18"/>
                <w:shd w:val="clear" w:color="auto" w:fill="FFFFFF"/>
                <w14:textFill>
                  <w14:solidFill>
                    <w14:schemeClr w14:val="tx1"/>
                  </w14:solidFill>
                </w14:textFill>
              </w:rPr>
              <w:t>nux渗透测试的各种核心技术，涵盖从安装配置，到信息收集和漏洞扫描及利用，再到权限提升及各种渗透测试等技术。</w:t>
            </w:r>
          </w:p>
        </w:tc>
        <w:tc>
          <w:tcPr>
            <w:tcW w:w="2235" w:type="dxa"/>
            <w:vMerge w:val="continue"/>
            <w:vAlign w:val="center"/>
          </w:tcPr>
          <w:p>
            <w:pPr>
              <w:pStyle w:val="29"/>
              <w:ind w:firstLine="0" w:firstLineChars="0"/>
              <w:jc w:val="both"/>
              <w:rPr>
                <w:rFonts w:asciiTheme="minorEastAsia" w:hAnsiTheme="minorEastAsia" w:eastAsiaTheme="minorEastAsia"/>
                <w:color w:val="000000" w:themeColor="text1"/>
                <w:kern w:val="0"/>
                <w:sz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923" w:type="dxa"/>
            <w:vAlign w:val="center"/>
          </w:tcPr>
          <w:p>
            <w:pPr>
              <w:pStyle w:val="29"/>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3</w:t>
            </w:r>
          </w:p>
        </w:tc>
        <w:tc>
          <w:tcPr>
            <w:tcW w:w="1654" w:type="dxa"/>
            <w:vAlign w:val="center"/>
          </w:tcPr>
          <w:p>
            <w:pPr>
              <w:pStyle w:val="29"/>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shd w:val="clear" w:color="auto" w:fill="FFFFFF"/>
                <w14:textFill>
                  <w14:solidFill>
                    <w14:schemeClr w14:val="tx1"/>
                  </w14:solidFill>
                </w14:textFill>
              </w:rPr>
              <w:t>W</w:t>
            </w:r>
            <w:r>
              <w:rPr>
                <w:rFonts w:hint="eastAsia" w:ascii="宋体" w:hAnsi="宋体" w:cs="宋体"/>
                <w:color w:val="000000" w:themeColor="text1"/>
                <w:kern w:val="0"/>
                <w:sz w:val="18"/>
                <w:szCs w:val="18"/>
                <w:shd w:val="clear" w:color="auto" w:fill="FFFFFF"/>
                <w:lang w:eastAsia="zh-CN"/>
                <w14:textFill>
                  <w14:solidFill>
                    <w14:schemeClr w14:val="tx1"/>
                  </w14:solidFill>
                </w14:textFill>
              </w:rPr>
              <w:t>H</w:t>
            </w:r>
            <w:r>
              <w:rPr>
                <w:rFonts w:hint="eastAsia" w:ascii="宋体" w:hAnsi="宋体" w:eastAsia="宋体" w:cs="宋体"/>
                <w:color w:val="000000" w:themeColor="text1"/>
                <w:kern w:val="0"/>
                <w:sz w:val="18"/>
                <w:szCs w:val="18"/>
                <w:shd w:val="clear" w:color="auto" w:fill="FFFFFF"/>
                <w14:textFill>
                  <w14:solidFill>
                    <w14:schemeClr w14:val="tx1"/>
                  </w14:solidFill>
                </w14:textFill>
              </w:rPr>
              <w:t>F</w:t>
            </w:r>
            <w:r>
              <w:rPr>
                <w:rFonts w:hint="eastAsia" w:ascii="宋体" w:hAnsi="宋体" w:cs="宋体"/>
                <w:color w:val="000000" w:themeColor="text1"/>
                <w:kern w:val="0"/>
                <w:sz w:val="18"/>
                <w:szCs w:val="18"/>
                <w:shd w:val="clear" w:color="auto" w:fill="FFFFFF"/>
                <w:lang w:eastAsia="zh-CN"/>
                <w14:textFill>
                  <w14:solidFill>
                    <w14:schemeClr w14:val="tx1"/>
                  </w14:solidFill>
                </w14:textFill>
              </w:rPr>
              <w:t>H</w:t>
            </w:r>
            <w:r>
              <w:rPr>
                <w:rFonts w:hint="eastAsia" w:ascii="宋体" w:hAnsi="宋体" w:eastAsia="宋体" w:cs="宋体"/>
                <w:color w:val="000000" w:themeColor="text1"/>
                <w:kern w:val="0"/>
                <w:sz w:val="18"/>
                <w:szCs w:val="18"/>
                <w:shd w:val="clear" w:color="auto" w:fill="FFFFFF"/>
                <w14:textFill>
                  <w14:solidFill>
                    <w14:schemeClr w14:val="tx1"/>
                  </w14:solidFill>
                </w14:textFill>
              </w:rPr>
              <w:t>无线安全攻防</w:t>
            </w:r>
          </w:p>
        </w:tc>
        <w:tc>
          <w:tcPr>
            <w:tcW w:w="4333" w:type="dxa"/>
            <w:vAlign w:val="center"/>
          </w:tcPr>
          <w:p>
            <w:pPr>
              <w:pStyle w:val="29"/>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color w:val="000000" w:themeColor="text1"/>
                <w:kern w:val="0"/>
                <w:sz w:val="18"/>
                <w:szCs w:val="18"/>
                <w:shd w:val="clear" w:color="auto" w:fill="FFFFFF"/>
                <w14:textFill>
                  <w14:solidFill>
                    <w14:schemeClr w14:val="tx1"/>
                  </w14:solidFill>
                </w14:textFill>
              </w:rPr>
            </w:pPr>
            <w:r>
              <w:rPr>
                <w:rFonts w:hint="eastAsia" w:ascii="宋体" w:hAnsi="宋体" w:cs="宋体"/>
                <w:color w:val="000000" w:themeColor="text1"/>
                <w:kern w:val="2"/>
                <w:sz w:val="18"/>
                <w:szCs w:val="18"/>
                <w:shd w:val="clear" w:color="auto" w:fill="FFFFFF"/>
                <w:lang w:eastAsia="zh-CN"/>
                <w14:textFill>
                  <w14:solidFill>
                    <w14:schemeClr w14:val="tx1"/>
                  </w14:solidFill>
                </w14:textFill>
              </w:rPr>
              <w:t>掌握</w:t>
            </w:r>
            <w:r>
              <w:rPr>
                <w:rFonts w:hint="eastAsia" w:ascii="宋体" w:hAnsi="宋体" w:eastAsia="宋体" w:cs="宋体"/>
                <w:color w:val="000000" w:themeColor="text1"/>
                <w:kern w:val="2"/>
                <w:sz w:val="18"/>
                <w:szCs w:val="18"/>
                <w:shd w:val="clear" w:color="auto" w:fill="FFFFFF"/>
                <w14:textFill>
                  <w14:solidFill>
                    <w14:schemeClr w14:val="tx1"/>
                  </w14:solidFill>
                </w14:textFill>
              </w:rPr>
              <w:t>设备硬件以及无线电通信的威胁。</w:t>
            </w:r>
          </w:p>
        </w:tc>
        <w:tc>
          <w:tcPr>
            <w:tcW w:w="2235" w:type="dxa"/>
            <w:vMerge w:val="continue"/>
            <w:vAlign w:val="center"/>
          </w:tcPr>
          <w:p>
            <w:pPr>
              <w:pStyle w:val="29"/>
              <w:ind w:firstLine="0" w:firstLineChars="0"/>
              <w:jc w:val="both"/>
              <w:rPr>
                <w:rFonts w:asciiTheme="minorEastAsia" w:hAnsiTheme="minorEastAsia" w:eastAsiaTheme="minorEastAsia"/>
                <w:color w:val="000000" w:themeColor="text1"/>
                <w:kern w:val="0"/>
                <w:sz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923" w:type="dxa"/>
            <w:vAlign w:val="center"/>
          </w:tcPr>
          <w:p>
            <w:pPr>
              <w:pStyle w:val="29"/>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4</w:t>
            </w:r>
          </w:p>
        </w:tc>
        <w:tc>
          <w:tcPr>
            <w:tcW w:w="165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shd w:val="clear" w:color="auto" w:fill="FFFFFF"/>
                <w14:textFill>
                  <w14:solidFill>
                    <w14:schemeClr w14:val="tx1"/>
                  </w14:solidFill>
                </w14:textFill>
              </w:rPr>
              <w:t>攻防实战</w:t>
            </w:r>
          </w:p>
        </w:tc>
        <w:tc>
          <w:tcPr>
            <w:tcW w:w="4333" w:type="dxa"/>
            <w:vAlign w:val="center"/>
          </w:tcPr>
          <w:p>
            <w:pPr>
              <w:pStyle w:val="29"/>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hint="eastAsia" w:ascii="宋体" w:hAnsi="宋体" w:eastAsia="宋体" w:cs="宋体"/>
                <w:color w:val="000000" w:themeColor="text1"/>
                <w:kern w:val="2"/>
                <w:sz w:val="18"/>
                <w:szCs w:val="18"/>
                <w:shd w:val="clear" w:color="auto" w:fill="FFFFFF"/>
                <w:lang w:eastAsia="zh-CN"/>
                <w14:textFill>
                  <w14:solidFill>
                    <w14:schemeClr w14:val="tx1"/>
                  </w14:solidFill>
                </w14:textFill>
              </w:rPr>
            </w:pPr>
            <w:r>
              <w:rPr>
                <w:rFonts w:hint="eastAsia" w:ascii="宋体" w:hAnsi="宋体" w:cs="宋体"/>
                <w:color w:val="000000" w:themeColor="text1"/>
                <w:kern w:val="2"/>
                <w:sz w:val="18"/>
                <w:szCs w:val="18"/>
                <w:shd w:val="clear" w:color="auto" w:fill="FFFFFF"/>
                <w:lang w:eastAsia="zh-CN"/>
                <w14:textFill>
                  <w14:solidFill>
                    <w14:schemeClr w14:val="tx1"/>
                  </w14:solidFill>
                </w14:textFill>
              </w:rPr>
              <w:t>掌握攻防实战技术</w:t>
            </w:r>
          </w:p>
        </w:tc>
        <w:tc>
          <w:tcPr>
            <w:tcW w:w="2235" w:type="dxa"/>
            <w:vMerge w:val="continue"/>
            <w:vAlign w:val="center"/>
          </w:tcPr>
          <w:p>
            <w:pPr>
              <w:pStyle w:val="29"/>
              <w:ind w:firstLine="0" w:firstLineChars="0"/>
              <w:jc w:val="both"/>
              <w:rPr>
                <w:rFonts w:asciiTheme="minorEastAsia" w:hAnsiTheme="minorEastAsia" w:eastAsiaTheme="minorEastAsia"/>
                <w:color w:val="000000" w:themeColor="text1"/>
                <w:kern w:val="0"/>
                <w:sz w:val="21"/>
                <w14:textFill>
                  <w14:solidFill>
                    <w14:schemeClr w14:val="tx1"/>
                  </w14:solidFill>
                </w14:textFill>
              </w:rPr>
            </w:pPr>
          </w:p>
        </w:tc>
      </w:tr>
    </w:tbl>
    <w:p>
      <w:pPr>
        <w:pStyle w:val="29"/>
        <w:keepNext w:val="0"/>
        <w:keepLines w:val="0"/>
        <w:pageBreakBefore w:val="0"/>
        <w:widowControl w:val="0"/>
        <w:kinsoku/>
        <w:wordWrap/>
        <w:overflowPunct/>
        <w:topLinePunct w:val="0"/>
        <w:autoSpaceDE/>
        <w:autoSpaceDN/>
        <w:bidi w:val="0"/>
        <w:adjustRightInd/>
        <w:snapToGrid/>
        <w:spacing w:before="160" w:beforeLines="50"/>
        <w:ind w:left="378" w:leftChars="0" w:hanging="378" w:hangingChars="180"/>
        <w:textAlignment w:val="auto"/>
        <w:rPr>
          <w:rFonts w:hint="eastAsia" w:cs="Helvetica" w:asciiTheme="minorEastAsia" w:hAnsiTheme="minorEastAsia" w:eastAsiaTheme="minorEastAsia"/>
          <w:color w:val="000000" w:themeColor="text1"/>
          <w:shd w:val="clear" w:color="auto" w:fill="FFFFFF"/>
          <w14:textFill>
            <w14:solidFill>
              <w14:schemeClr w14:val="tx1"/>
            </w14:solidFill>
          </w14:textFill>
        </w:rPr>
      </w:pPr>
      <w:r>
        <w:rPr>
          <w:rFonts w:hint="eastAsia" w:ascii="黑体" w:hAnsi="黑体" w:eastAsia="黑体" w:cs="黑体"/>
          <w:color w:val="000000" w:themeColor="text1"/>
          <w:lang w:val="en-US" w:eastAsia="zh-CN"/>
          <w14:textFill>
            <w14:solidFill>
              <w14:schemeClr w14:val="tx1"/>
            </w14:solidFill>
          </w14:textFill>
        </w:rPr>
        <w:t>G.3.4</w:t>
      </w:r>
      <w:r>
        <w:rPr>
          <w:rFonts w:hint="eastAsia" w:cs="Helvetica" w:asciiTheme="minorEastAsia" w:hAnsiTheme="minorEastAsia" w:eastAsiaTheme="minorEastAsia"/>
          <w:color w:val="000000" w:themeColor="text1"/>
          <w:shd w:val="clear" w:color="auto" w:fill="FFFFFF"/>
          <w14:textFill>
            <w14:solidFill>
              <w14:schemeClr w14:val="tx1"/>
            </w14:solidFill>
          </w14:textFill>
        </w:rPr>
        <w:t xml:space="preserve">  网络安全法律法规</w:t>
      </w:r>
    </w:p>
    <w:p>
      <w:pPr>
        <w:pStyle w:val="29"/>
        <w:keepNext w:val="0"/>
        <w:keepLines w:val="0"/>
        <w:pageBreakBefore w:val="0"/>
        <w:widowControl w:val="0"/>
        <w:kinsoku/>
        <w:wordWrap/>
        <w:overflowPunct/>
        <w:topLinePunct w:val="0"/>
        <w:autoSpaceDE/>
        <w:autoSpaceDN/>
        <w:bidi w:val="0"/>
        <w:adjustRightInd/>
        <w:snapToGrid/>
        <w:ind w:left="378" w:leftChars="0" w:hanging="378" w:hangingChars="180"/>
        <w:jc w:val="center"/>
        <w:textAlignment w:val="auto"/>
        <w:rPr>
          <w:rFonts w:hint="default" w:cs="Helvetica" w:asciiTheme="minorEastAsia" w:hAnsiTheme="minorEastAsia" w:eastAsiaTheme="minorEastAsia"/>
          <w:color w:val="000000" w:themeColor="text1"/>
          <w:shd w:val="clear" w:color="auto" w:fill="FFFFFF"/>
          <w:lang w:val="en-US" w:eastAsia="zh-CN"/>
          <w14:textFill>
            <w14:solidFill>
              <w14:schemeClr w14:val="tx1"/>
            </w14:solidFill>
          </w14:textFill>
        </w:rPr>
      </w:pPr>
      <w:r>
        <w:rPr>
          <w:rFonts w:hint="eastAsia" w:cs="Helvetica" w:asciiTheme="minorEastAsia" w:hAnsiTheme="minorEastAsia" w:eastAsiaTheme="minorEastAsia"/>
          <w:color w:val="000000" w:themeColor="text1"/>
          <w:shd w:val="clear" w:color="auto" w:fill="FFFFFF"/>
          <w:lang w:eastAsia="zh-CN"/>
          <w14:textFill>
            <w14:solidFill>
              <w14:schemeClr w14:val="tx1"/>
            </w14:solidFill>
          </w14:textFill>
        </w:rPr>
        <w:t>表</w:t>
      </w:r>
      <w:r>
        <w:rPr>
          <w:rFonts w:hint="eastAsia" w:cs="Helvetica" w:asciiTheme="minorEastAsia" w:hAnsiTheme="minorEastAsia" w:eastAsiaTheme="minorEastAsia"/>
          <w:color w:val="000000" w:themeColor="text1"/>
          <w:shd w:val="clear" w:color="auto" w:fill="FFFFFF"/>
          <w:lang w:val="en-US" w:eastAsia="zh-CN"/>
          <w14:textFill>
            <w14:solidFill>
              <w14:schemeClr w14:val="tx1"/>
            </w14:solidFill>
          </w14:textFill>
        </w:rPr>
        <w:t xml:space="preserve">G.6 </w:t>
      </w:r>
      <w:r>
        <w:rPr>
          <w:rFonts w:hint="eastAsia" w:cs="Helvetica" w:asciiTheme="minorEastAsia" w:hAnsiTheme="minorEastAsia" w:eastAsiaTheme="minorEastAsia"/>
          <w:color w:val="000000" w:themeColor="text1"/>
          <w:shd w:val="clear" w:color="auto" w:fill="FFFFFF"/>
          <w14:textFill>
            <w14:solidFill>
              <w14:schemeClr w14:val="tx1"/>
            </w14:solidFill>
          </w14:textFill>
        </w:rPr>
        <w:t>网络安全法律法规</w:t>
      </w:r>
      <w:r>
        <w:rPr>
          <w:rFonts w:hint="eastAsia" w:cs="Helvetica" w:asciiTheme="minorEastAsia" w:hAnsiTheme="minorEastAsia" w:eastAsiaTheme="minorEastAsia"/>
          <w:color w:val="000000" w:themeColor="text1"/>
          <w:shd w:val="clear" w:color="auto" w:fill="FFFFFF"/>
          <w:lang w:eastAsia="zh-CN"/>
          <w14:textFill>
            <w14:solidFill>
              <w14:schemeClr w14:val="tx1"/>
            </w14:solidFill>
          </w14:textFill>
        </w:rPr>
        <w:t>课程内容与要求</w:t>
      </w:r>
    </w:p>
    <w:tbl>
      <w:tblPr>
        <w:tblStyle w:val="21"/>
        <w:tblW w:w="9153"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
        <w:gridCol w:w="1755"/>
        <w:gridCol w:w="4200"/>
        <w:gridCol w:w="2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 w:type="dxa"/>
          </w:tcPr>
          <w:p>
            <w:pPr>
              <w:pStyle w:val="29"/>
              <w:ind w:firstLine="0" w:firstLineChars="0"/>
              <w:jc w:val="center"/>
              <w:rPr>
                <w:rFonts w:asciiTheme="minorEastAsia" w:hAnsiTheme="minorEastAsia" w:eastAsiaTheme="minorEastAsia"/>
                <w:color w:val="000000" w:themeColor="text1"/>
                <w:kern w:val="0"/>
                <w:sz w:val="21"/>
                <w14:textFill>
                  <w14:solidFill>
                    <w14:schemeClr w14:val="tx1"/>
                  </w14:solidFill>
                </w14:textFill>
              </w:rPr>
            </w:pPr>
            <w:r>
              <w:rPr>
                <w:rFonts w:hint="eastAsia" w:asciiTheme="minorEastAsia" w:hAnsiTheme="minorEastAsia" w:eastAsiaTheme="minorEastAsia"/>
                <w:color w:val="000000" w:themeColor="text1"/>
                <w:kern w:val="0"/>
                <w:sz w:val="21"/>
                <w14:textFill>
                  <w14:solidFill>
                    <w14:schemeClr w14:val="tx1"/>
                  </w14:solidFill>
                </w14:textFill>
              </w:rPr>
              <w:t>章节号</w:t>
            </w:r>
          </w:p>
        </w:tc>
        <w:tc>
          <w:tcPr>
            <w:tcW w:w="1755" w:type="dxa"/>
          </w:tcPr>
          <w:p>
            <w:pPr>
              <w:pStyle w:val="29"/>
              <w:ind w:firstLine="0" w:firstLineChars="0"/>
              <w:jc w:val="center"/>
              <w:rPr>
                <w:rFonts w:asciiTheme="minorEastAsia" w:hAnsiTheme="minorEastAsia" w:eastAsiaTheme="minorEastAsia"/>
                <w:color w:val="000000" w:themeColor="text1"/>
                <w:kern w:val="0"/>
                <w:sz w:val="21"/>
                <w14:textFill>
                  <w14:solidFill>
                    <w14:schemeClr w14:val="tx1"/>
                  </w14:solidFill>
                </w14:textFill>
              </w:rPr>
            </w:pPr>
            <w:r>
              <w:rPr>
                <w:rFonts w:hint="eastAsia" w:asciiTheme="minorEastAsia" w:hAnsiTheme="minorEastAsia" w:eastAsiaTheme="minorEastAsia"/>
                <w:color w:val="000000" w:themeColor="text1"/>
                <w:kern w:val="0"/>
                <w:sz w:val="21"/>
                <w14:textFill>
                  <w14:solidFill>
                    <w14:schemeClr w14:val="tx1"/>
                  </w14:solidFill>
                </w14:textFill>
              </w:rPr>
              <w:t>章节名</w:t>
            </w:r>
          </w:p>
        </w:tc>
        <w:tc>
          <w:tcPr>
            <w:tcW w:w="4200" w:type="dxa"/>
          </w:tcPr>
          <w:p>
            <w:pPr>
              <w:pStyle w:val="29"/>
              <w:ind w:firstLine="0" w:firstLineChars="0"/>
              <w:jc w:val="center"/>
              <w:rPr>
                <w:rFonts w:asciiTheme="minorEastAsia" w:hAnsiTheme="minorEastAsia" w:eastAsiaTheme="minorEastAsia"/>
                <w:color w:val="000000" w:themeColor="text1"/>
                <w:kern w:val="0"/>
                <w:sz w:val="21"/>
                <w14:textFill>
                  <w14:solidFill>
                    <w14:schemeClr w14:val="tx1"/>
                  </w14:solidFill>
                </w14:textFill>
              </w:rPr>
            </w:pPr>
            <w:r>
              <w:rPr>
                <w:rFonts w:hint="eastAsia" w:asciiTheme="minorEastAsia" w:hAnsiTheme="minorEastAsia" w:eastAsiaTheme="minorEastAsia"/>
                <w:color w:val="000000" w:themeColor="text1"/>
                <w:kern w:val="0"/>
                <w:sz w:val="21"/>
                <w14:textFill>
                  <w14:solidFill>
                    <w14:schemeClr w14:val="tx1"/>
                  </w14:solidFill>
                </w14:textFill>
              </w:rPr>
              <w:t>内容与要求</w:t>
            </w:r>
          </w:p>
        </w:tc>
        <w:tc>
          <w:tcPr>
            <w:tcW w:w="2235" w:type="dxa"/>
          </w:tcPr>
          <w:p>
            <w:pPr>
              <w:pStyle w:val="29"/>
              <w:ind w:firstLine="0" w:firstLineChars="0"/>
              <w:jc w:val="center"/>
              <w:rPr>
                <w:rFonts w:asciiTheme="minorEastAsia" w:hAnsiTheme="minorEastAsia" w:eastAsiaTheme="minorEastAsia"/>
                <w:color w:val="000000" w:themeColor="text1"/>
                <w:kern w:val="0"/>
                <w:sz w:val="21"/>
                <w14:textFill>
                  <w14:solidFill>
                    <w14:schemeClr w14:val="tx1"/>
                  </w14:solidFill>
                </w14:textFill>
              </w:rPr>
            </w:pPr>
            <w:r>
              <w:rPr>
                <w:rFonts w:hint="eastAsia" w:asciiTheme="minorEastAsia" w:hAnsiTheme="minorEastAsia" w:eastAsiaTheme="minorEastAsia"/>
                <w:color w:val="000000" w:themeColor="text1"/>
                <w:kern w:val="0"/>
                <w:sz w:val="21"/>
                <w14:textFill>
                  <w14:solidFill>
                    <w14:schemeClr w14:val="tx1"/>
                  </w14:solidFill>
                </w14:textFill>
              </w:rPr>
              <w:t>参考文献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 w:type="dxa"/>
            <w:vAlign w:val="center"/>
          </w:tcPr>
          <w:p>
            <w:pPr>
              <w:pStyle w:val="29"/>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heme="minorEastAsia" w:hAnsiTheme="minorEastAsia" w:eastAsia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olor w:val="000000" w:themeColor="text1"/>
                <w:kern w:val="0"/>
                <w:sz w:val="18"/>
                <w:szCs w:val="18"/>
                <w14:textFill>
                  <w14:solidFill>
                    <w14:schemeClr w14:val="tx1"/>
                  </w14:solidFill>
                </w14:textFill>
              </w:rPr>
              <w:t>1</w:t>
            </w:r>
          </w:p>
        </w:tc>
        <w:tc>
          <w:tcPr>
            <w:tcW w:w="1755" w:type="dxa"/>
            <w:vAlign w:val="center"/>
          </w:tcPr>
          <w:p>
            <w:pPr>
              <w:pStyle w:val="29"/>
              <w:keepNext w:val="0"/>
              <w:keepLines w:val="0"/>
              <w:pageBreakBefore w:val="0"/>
              <w:widowControl w:val="0"/>
              <w:kinsoku/>
              <w:wordWrap/>
              <w:overflowPunct/>
              <w:topLinePunct w:val="0"/>
              <w:autoSpaceDE/>
              <w:autoSpaceDN/>
              <w:bidi w:val="0"/>
              <w:adjustRightInd w:val="0"/>
              <w:snapToGrid w:val="0"/>
              <w:ind w:firstLine="0" w:firstLineChars="0"/>
              <w:jc w:val="both"/>
              <w:textAlignment w:val="auto"/>
              <w:rPr>
                <w:rFonts w:asciiTheme="minorEastAsia" w:hAnsiTheme="minorEastAsia" w:eastAsiaTheme="minorEastAsia"/>
                <w:color w:val="000000" w:themeColor="text1"/>
                <w:kern w:val="0"/>
                <w:sz w:val="18"/>
                <w:szCs w:val="18"/>
                <w14:textFill>
                  <w14:solidFill>
                    <w14:schemeClr w14:val="tx1"/>
                  </w14:solidFill>
                </w14:textFill>
              </w:rPr>
            </w:pPr>
            <w:r>
              <w:rPr>
                <w:rFonts w:asciiTheme="minorEastAsia" w:hAnsiTheme="minorEastAsia" w:eastAsiaTheme="minorEastAsia"/>
                <w:color w:val="000000" w:themeColor="text1"/>
                <w:kern w:val="0"/>
                <w:sz w:val="18"/>
                <w:szCs w:val="18"/>
                <w14:textFill>
                  <w14:solidFill>
                    <w14:schemeClr w14:val="tx1"/>
                  </w14:solidFill>
                </w14:textFill>
              </w:rPr>
              <w:t>网络安全法律法规</w:t>
            </w:r>
          </w:p>
        </w:tc>
        <w:tc>
          <w:tcPr>
            <w:tcW w:w="4200"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eastAsia="宋体" w:cs="Times New Roman" w:asciiTheme="minorEastAsia" w:hAnsiTheme="minorEastAsia"/>
                <w:color w:val="000000" w:themeColor="text1"/>
                <w:kern w:val="0"/>
                <w:sz w:val="18"/>
                <w:szCs w:val="18"/>
                <w:lang w:eastAsia="zh-CN"/>
                <w14:textFill>
                  <w14:solidFill>
                    <w14:schemeClr w14:val="tx1"/>
                  </w14:solidFill>
                </w14:textFill>
              </w:rPr>
            </w:pPr>
            <w:r>
              <w:rPr>
                <w:rFonts w:hint="eastAsia" w:ascii="宋体" w:hAnsi="宋体" w:eastAsia="宋体" w:cs="宋体"/>
                <w:kern w:val="0"/>
                <w:sz w:val="18"/>
                <w:szCs w:val="18"/>
                <w:lang w:eastAsia="zh-CN"/>
              </w:rPr>
              <w:t>掌握</w:t>
            </w:r>
            <w:r>
              <w:rPr>
                <w:rFonts w:hint="eastAsia" w:ascii="宋体" w:hAnsi="宋体" w:eastAsia="宋体" w:cs="宋体"/>
                <w:kern w:val="0"/>
                <w:sz w:val="18"/>
                <w:szCs w:val="18"/>
              </w:rPr>
              <w:t>网络安全法、数据安全法等法律、法规</w:t>
            </w:r>
            <w:r>
              <w:rPr>
                <w:rFonts w:hint="eastAsia" w:ascii="宋体" w:hAnsi="宋体" w:eastAsia="宋体" w:cs="宋体"/>
                <w:kern w:val="0"/>
                <w:sz w:val="18"/>
                <w:szCs w:val="18"/>
                <w:lang w:eastAsia="zh-CN"/>
              </w:rPr>
              <w:t>主要</w:t>
            </w:r>
            <w:r>
              <w:rPr>
                <w:rFonts w:hint="eastAsia" w:ascii="宋体" w:hAnsi="宋体" w:eastAsia="宋体" w:cs="宋体"/>
                <w:kern w:val="0"/>
                <w:sz w:val="18"/>
                <w:szCs w:val="18"/>
              </w:rPr>
              <w:t>内容</w:t>
            </w:r>
            <w:r>
              <w:rPr>
                <w:rFonts w:hint="eastAsia" w:ascii="宋体" w:hAnsi="宋体" w:eastAsia="宋体" w:cs="宋体"/>
                <w:kern w:val="0"/>
                <w:sz w:val="18"/>
                <w:szCs w:val="18"/>
                <w:lang w:eastAsia="zh-CN"/>
              </w:rPr>
              <w:t>。</w:t>
            </w:r>
          </w:p>
        </w:tc>
        <w:tc>
          <w:tcPr>
            <w:tcW w:w="2235" w:type="dxa"/>
          </w:tcPr>
          <w:p>
            <w:pPr>
              <w:pStyle w:val="29"/>
              <w:ind w:firstLine="0" w:firstLineChars="0"/>
              <w:rPr>
                <w:rFonts w:asciiTheme="minorEastAsia" w:hAnsiTheme="minorEastAsia" w:eastAsiaTheme="minorEastAsia"/>
                <w:color w:val="000000" w:themeColor="text1"/>
                <w:kern w:val="0"/>
                <w:sz w:val="21"/>
                <w14:textFill>
                  <w14:solidFill>
                    <w14:schemeClr w14:val="tx1"/>
                  </w14:solidFill>
                </w14:textFill>
              </w:rPr>
            </w:pPr>
          </w:p>
        </w:tc>
      </w:tr>
    </w:tbl>
    <w:p>
      <w:pPr>
        <w:keepNext w:val="0"/>
        <w:keepLines w:val="0"/>
        <w:pageBreakBefore w:val="0"/>
        <w:widowControl w:val="0"/>
        <w:kinsoku/>
        <w:wordWrap/>
        <w:overflowPunct/>
        <w:topLinePunct w:val="0"/>
        <w:autoSpaceDE/>
        <w:autoSpaceDN/>
        <w:bidi w:val="0"/>
        <w:adjustRightInd/>
        <w:snapToGrid/>
        <w:spacing w:before="160" w:beforeLines="50" w:line="360" w:lineRule="auto"/>
        <w:textAlignment w:val="auto"/>
        <w:rPr>
          <w:rFonts w:hint="eastAsia" w:ascii="黑体" w:hAnsi="黑体" w:eastAsia="黑体" w:cs="黑体"/>
          <w:b w:val="0"/>
          <w:bCs w:val="0"/>
          <w:color w:val="000000" w:themeColor="text1"/>
          <w:szCs w:val="21"/>
          <w14:textFill>
            <w14:solidFill>
              <w14:schemeClr w14:val="tx1"/>
            </w14:solidFill>
          </w14:textFill>
        </w:rPr>
      </w:pPr>
      <w:r>
        <w:rPr>
          <w:rFonts w:hint="eastAsia" w:ascii="黑体" w:hAnsi="黑体" w:eastAsia="黑体" w:cs="黑体"/>
          <w:b w:val="0"/>
          <w:bCs w:val="0"/>
          <w:color w:val="000000" w:themeColor="text1"/>
          <w:szCs w:val="21"/>
          <w:lang w:val="en-US" w:eastAsia="zh-CN"/>
          <w14:textFill>
            <w14:solidFill>
              <w14:schemeClr w14:val="tx1"/>
            </w14:solidFill>
          </w14:textFill>
        </w:rPr>
        <w:t xml:space="preserve">G.4 </w:t>
      </w:r>
      <w:r>
        <w:rPr>
          <w:rFonts w:hint="eastAsia" w:ascii="黑体" w:hAnsi="黑体" w:eastAsia="黑体" w:cs="黑体"/>
          <w:b w:val="0"/>
          <w:bCs w:val="0"/>
          <w:color w:val="000000" w:themeColor="text1"/>
          <w:szCs w:val="21"/>
          <w14:textFill>
            <w14:solidFill>
              <w14:schemeClr w14:val="tx1"/>
            </w14:solidFill>
          </w14:textFill>
        </w:rPr>
        <w:t>考试说明</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黑体" w:eastAsia="黑体" w:cs="黑体"/>
          <w:color w:val="000000" w:themeColor="text1"/>
          <w:szCs w:val="21"/>
          <w14:textFill>
            <w14:solidFill>
              <w14:schemeClr w14:val="tx1"/>
            </w14:solidFill>
          </w14:textFill>
        </w:rPr>
      </w:pPr>
      <w:r>
        <w:rPr>
          <w:rFonts w:hint="eastAsia" w:ascii="黑体" w:hAnsi="黑体" w:eastAsia="黑体" w:cs="黑体"/>
          <w:color w:val="000000" w:themeColor="text1"/>
          <w:szCs w:val="21"/>
          <w:lang w:val="en-US" w:eastAsia="zh-CN"/>
          <w14:textFill>
            <w14:solidFill>
              <w14:schemeClr w14:val="tx1"/>
            </w14:solidFill>
          </w14:textFill>
        </w:rPr>
        <w:t>G.4.1</w:t>
      </w:r>
      <w:r>
        <w:rPr>
          <w:rFonts w:hint="eastAsia" w:ascii="黑体" w:hAnsi="黑体" w:eastAsia="黑体" w:cs="黑体"/>
          <w:color w:val="000000" w:themeColor="text1"/>
          <w:szCs w:val="21"/>
          <w14:textFill>
            <w14:solidFill>
              <w14:schemeClr w14:val="tx1"/>
            </w14:solidFill>
          </w14:textFill>
        </w:rPr>
        <w:t>题型</w:t>
      </w:r>
    </w:p>
    <w:p>
      <w:pPr>
        <w:keepNext w:val="0"/>
        <w:keepLines w:val="0"/>
        <w:pageBreakBefore w:val="0"/>
        <w:widowControl w:val="0"/>
        <w:kinsoku/>
        <w:wordWrap/>
        <w:overflowPunct/>
        <w:topLinePunct w:val="0"/>
        <w:autoSpaceDE/>
        <w:autoSpaceDN/>
        <w:bidi w:val="0"/>
        <w:adjustRightInd/>
        <w:snapToGrid/>
        <w:spacing w:after="160" w:afterLines="50" w:line="360" w:lineRule="auto"/>
        <w:jc w:val="center"/>
        <w:textAlignment w:val="auto"/>
        <w:rPr>
          <w:rFonts w:hint="default" w:ascii="黑体" w:hAnsi="黑体" w:eastAsia="黑体" w:cs="黑体"/>
          <w:color w:val="000000" w:themeColor="text1"/>
          <w:szCs w:val="21"/>
          <w:lang w:val="en-US" w:eastAsia="zh-CN"/>
          <w14:textFill>
            <w14:solidFill>
              <w14:schemeClr w14:val="tx1"/>
            </w14:solidFill>
          </w14:textFill>
        </w:rPr>
      </w:pPr>
      <w:r>
        <w:rPr>
          <w:rFonts w:hint="eastAsia" w:ascii="黑体" w:hAnsi="黑体" w:eastAsia="黑体" w:cs="黑体"/>
          <w:color w:val="000000" w:themeColor="text1"/>
          <w:szCs w:val="21"/>
          <w:lang w:eastAsia="zh-CN"/>
          <w14:textFill>
            <w14:solidFill>
              <w14:schemeClr w14:val="tx1"/>
            </w14:solidFill>
          </w14:textFill>
        </w:rPr>
        <w:t>表</w:t>
      </w:r>
      <w:r>
        <w:rPr>
          <w:rFonts w:hint="eastAsia" w:ascii="黑体" w:hAnsi="黑体" w:eastAsia="黑体" w:cs="黑体"/>
          <w:color w:val="000000" w:themeColor="text1"/>
          <w:szCs w:val="21"/>
          <w:lang w:val="en-US" w:eastAsia="zh-CN"/>
          <w14:textFill>
            <w14:solidFill>
              <w14:schemeClr w14:val="tx1"/>
            </w14:solidFill>
          </w14:textFill>
        </w:rPr>
        <w:t>G.7 题型</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3"/>
        <w:gridCol w:w="2072"/>
        <w:gridCol w:w="2391"/>
        <w:gridCol w:w="2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793" w:type="dxa"/>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cs="Times New Roman" w:asciiTheme="minorEastAsia" w:hAnsiTheme="minorEastAsia" w:eastAsiaTheme="minorEastAsia"/>
                <w:color w:val="000000" w:themeColor="text1"/>
                <w:kern w:val="0"/>
                <w:sz w:val="21"/>
                <w:szCs w:val="21"/>
                <w14:textFill>
                  <w14:solidFill>
                    <w14:schemeClr w14:val="tx1"/>
                  </w14:solidFill>
                </w14:textFill>
              </w:rPr>
            </w:pPr>
            <w:r>
              <w:rPr>
                <w:rFonts w:hint="eastAsia" w:cs="Times New Roman" w:asciiTheme="minorEastAsia" w:hAnsiTheme="minorEastAsia" w:eastAsiaTheme="minorEastAsia"/>
                <w:color w:val="000000" w:themeColor="text1"/>
                <w:kern w:val="0"/>
                <w:sz w:val="21"/>
                <w:szCs w:val="21"/>
                <w14:textFill>
                  <w14:solidFill>
                    <w14:schemeClr w14:val="tx1"/>
                  </w14:solidFill>
                </w14:textFill>
              </w:rPr>
              <w:t>题型</w:t>
            </w:r>
          </w:p>
        </w:tc>
        <w:tc>
          <w:tcPr>
            <w:tcW w:w="2072" w:type="dxa"/>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cs="Times New Roman" w:asciiTheme="minorEastAsia" w:hAnsiTheme="minorEastAsia" w:eastAsiaTheme="minorEastAsia"/>
                <w:color w:val="000000" w:themeColor="text1"/>
                <w:kern w:val="0"/>
                <w:sz w:val="21"/>
                <w:szCs w:val="21"/>
                <w14:textFill>
                  <w14:solidFill>
                    <w14:schemeClr w14:val="tx1"/>
                  </w14:solidFill>
                </w14:textFill>
              </w:rPr>
            </w:pPr>
            <w:r>
              <w:rPr>
                <w:rFonts w:hint="eastAsia" w:cs="Times New Roman" w:asciiTheme="minorEastAsia" w:hAnsiTheme="minorEastAsia" w:eastAsiaTheme="minorEastAsia"/>
                <w:color w:val="000000" w:themeColor="text1"/>
                <w:kern w:val="0"/>
                <w:sz w:val="21"/>
                <w:szCs w:val="21"/>
                <w14:textFill>
                  <w14:solidFill>
                    <w14:schemeClr w14:val="tx1"/>
                  </w14:solidFill>
                </w14:textFill>
              </w:rPr>
              <w:t>数量</w:t>
            </w:r>
          </w:p>
        </w:tc>
        <w:tc>
          <w:tcPr>
            <w:tcW w:w="2391" w:type="dxa"/>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cs="Times New Roman" w:asciiTheme="minorEastAsia" w:hAnsiTheme="minorEastAsia" w:eastAsiaTheme="minorEastAsia"/>
                <w:color w:val="000000" w:themeColor="text1"/>
                <w:kern w:val="0"/>
                <w:sz w:val="21"/>
                <w:szCs w:val="21"/>
                <w14:textFill>
                  <w14:solidFill>
                    <w14:schemeClr w14:val="tx1"/>
                  </w14:solidFill>
                </w14:textFill>
              </w:rPr>
            </w:pPr>
            <w:r>
              <w:rPr>
                <w:rFonts w:hint="eastAsia" w:cs="Times New Roman" w:asciiTheme="minorEastAsia" w:hAnsiTheme="minorEastAsia" w:eastAsiaTheme="minorEastAsia"/>
                <w:color w:val="000000" w:themeColor="text1"/>
                <w:kern w:val="0"/>
                <w:sz w:val="21"/>
                <w:szCs w:val="21"/>
                <w14:textFill>
                  <w14:solidFill>
                    <w14:schemeClr w14:val="tx1"/>
                  </w14:solidFill>
                </w14:textFill>
              </w:rPr>
              <w:t>单题分值（分）</w:t>
            </w:r>
          </w:p>
        </w:tc>
        <w:tc>
          <w:tcPr>
            <w:tcW w:w="2927" w:type="dxa"/>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cs="Times New Roman" w:asciiTheme="minorEastAsia" w:hAnsiTheme="minorEastAsia" w:eastAsiaTheme="minorEastAsia"/>
                <w:color w:val="000000" w:themeColor="text1"/>
                <w:kern w:val="0"/>
                <w:sz w:val="21"/>
                <w:szCs w:val="21"/>
                <w14:textFill>
                  <w14:solidFill>
                    <w14:schemeClr w14:val="tx1"/>
                  </w14:solidFill>
                </w14:textFill>
              </w:rPr>
            </w:pPr>
            <w:r>
              <w:rPr>
                <w:rFonts w:hint="eastAsia" w:cs="Times New Roman" w:asciiTheme="minorEastAsia" w:hAnsiTheme="minorEastAsia" w:eastAsiaTheme="minorEastAsia"/>
                <w:color w:val="000000" w:themeColor="text1"/>
                <w:kern w:val="0"/>
                <w:sz w:val="21"/>
                <w:szCs w:val="21"/>
                <w14:textFill>
                  <w14:solidFill>
                    <w14:schemeClr w14:val="tx1"/>
                  </w14:solidFill>
                </w14:textFill>
              </w:rPr>
              <w:t>小计分值（分）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793" w:type="dxa"/>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cs="Times New Roman" w:asciiTheme="minorEastAsia" w:hAnsiTheme="minorEastAsia" w:eastAsiaTheme="minorEastAsia"/>
                <w:color w:val="000000" w:themeColor="text1"/>
                <w:kern w:val="0"/>
                <w:sz w:val="21"/>
                <w:szCs w:val="21"/>
                <w14:textFill>
                  <w14:solidFill>
                    <w14:schemeClr w14:val="tx1"/>
                  </w14:solidFill>
                </w14:textFill>
              </w:rPr>
            </w:pPr>
            <w:r>
              <w:rPr>
                <w:rFonts w:hint="eastAsia" w:cs="Times New Roman" w:asciiTheme="minorEastAsia" w:hAnsiTheme="minorEastAsia" w:eastAsiaTheme="minorEastAsia"/>
                <w:color w:val="000000" w:themeColor="text1"/>
                <w:kern w:val="0"/>
                <w:sz w:val="21"/>
                <w:szCs w:val="21"/>
                <w14:textFill>
                  <w14:solidFill>
                    <w14:schemeClr w14:val="tx1"/>
                  </w14:solidFill>
                </w14:textFill>
              </w:rPr>
              <w:t>单项选择</w:t>
            </w:r>
          </w:p>
        </w:tc>
        <w:tc>
          <w:tcPr>
            <w:tcW w:w="2072" w:type="dxa"/>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cs="Times New Roman" w:asciiTheme="minorEastAsia" w:hAnsiTheme="minorEastAsia" w:eastAsiaTheme="minorEastAsia"/>
                <w:color w:val="000000" w:themeColor="text1"/>
                <w:kern w:val="0"/>
                <w:sz w:val="21"/>
                <w:szCs w:val="21"/>
                <w14:textFill>
                  <w14:solidFill>
                    <w14:schemeClr w14:val="tx1"/>
                  </w14:solidFill>
                </w14:textFill>
              </w:rPr>
            </w:pPr>
            <w:r>
              <w:rPr>
                <w:rFonts w:hint="eastAsia" w:cs="Times New Roman" w:asciiTheme="minorEastAsia" w:hAnsiTheme="minorEastAsia" w:eastAsiaTheme="minorEastAsia"/>
                <w:color w:val="000000" w:themeColor="text1"/>
                <w:kern w:val="0"/>
                <w:sz w:val="21"/>
                <w:szCs w:val="21"/>
                <w14:textFill>
                  <w14:solidFill>
                    <w14:schemeClr w14:val="tx1"/>
                  </w14:solidFill>
                </w14:textFill>
              </w:rPr>
              <w:t>3</w:t>
            </w:r>
            <w:r>
              <w:rPr>
                <w:rFonts w:cs="Times New Roman" w:asciiTheme="minorEastAsia" w:hAnsiTheme="minorEastAsia" w:eastAsiaTheme="minorEastAsia"/>
                <w:color w:val="000000" w:themeColor="text1"/>
                <w:kern w:val="0"/>
                <w:sz w:val="21"/>
                <w:szCs w:val="21"/>
                <w14:textFill>
                  <w14:solidFill>
                    <w14:schemeClr w14:val="tx1"/>
                  </w14:solidFill>
                </w14:textFill>
              </w:rPr>
              <w:t>0</w:t>
            </w:r>
          </w:p>
        </w:tc>
        <w:tc>
          <w:tcPr>
            <w:tcW w:w="2391" w:type="dxa"/>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cs="Times New Roman" w:asciiTheme="minorEastAsia" w:hAnsiTheme="minorEastAsia" w:eastAsiaTheme="minorEastAsia"/>
                <w:color w:val="000000" w:themeColor="text1"/>
                <w:kern w:val="0"/>
                <w:sz w:val="21"/>
                <w:szCs w:val="21"/>
                <w14:textFill>
                  <w14:solidFill>
                    <w14:schemeClr w14:val="tx1"/>
                  </w14:solidFill>
                </w14:textFill>
              </w:rPr>
            </w:pPr>
            <w:r>
              <w:rPr>
                <w:rFonts w:hint="eastAsia" w:cs="Times New Roman" w:asciiTheme="minorEastAsia" w:hAnsiTheme="minorEastAsia" w:eastAsiaTheme="minorEastAsia"/>
                <w:color w:val="000000" w:themeColor="text1"/>
                <w:kern w:val="0"/>
                <w:sz w:val="21"/>
                <w:szCs w:val="21"/>
                <w14:textFill>
                  <w14:solidFill>
                    <w14:schemeClr w14:val="tx1"/>
                  </w14:solidFill>
                </w14:textFill>
              </w:rPr>
              <w:t>1</w:t>
            </w:r>
          </w:p>
        </w:tc>
        <w:tc>
          <w:tcPr>
            <w:tcW w:w="2927" w:type="dxa"/>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cs="Times New Roman" w:asciiTheme="minorEastAsia" w:hAnsiTheme="minorEastAsia" w:eastAsiaTheme="minorEastAsia"/>
                <w:color w:val="000000" w:themeColor="text1"/>
                <w:kern w:val="0"/>
                <w:sz w:val="21"/>
                <w:szCs w:val="21"/>
                <w14:textFill>
                  <w14:solidFill>
                    <w14:schemeClr w14:val="tx1"/>
                  </w14:solidFill>
                </w14:textFill>
              </w:rPr>
            </w:pPr>
            <w:r>
              <w:rPr>
                <w:rFonts w:hint="eastAsia" w:cs="Times New Roman" w:asciiTheme="minorEastAsia" w:hAnsiTheme="minorEastAsia" w:eastAsiaTheme="minorEastAsia"/>
                <w:color w:val="000000" w:themeColor="text1"/>
                <w:kern w:val="0"/>
                <w:sz w:val="21"/>
                <w:szCs w:val="21"/>
                <w14:textFill>
                  <w14:solidFill>
                    <w14:schemeClr w14:val="tx1"/>
                  </w14:solidFill>
                </w14:textFill>
              </w:rPr>
              <w:t>3</w:t>
            </w:r>
            <w:r>
              <w:rPr>
                <w:rFonts w:cs="Times New Roman" w:asciiTheme="minorEastAsia" w:hAnsiTheme="minorEastAsia" w:eastAsiaTheme="minorEastAsia"/>
                <w:color w:val="000000" w:themeColor="text1"/>
                <w:kern w:val="0"/>
                <w:sz w:val="21"/>
                <w:szCs w:val="2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793" w:type="dxa"/>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cs="Times New Roman" w:asciiTheme="minorEastAsia" w:hAnsiTheme="minorEastAsia" w:eastAsiaTheme="minorEastAsia"/>
                <w:color w:val="000000" w:themeColor="text1"/>
                <w:kern w:val="0"/>
                <w:sz w:val="21"/>
                <w:szCs w:val="21"/>
                <w14:textFill>
                  <w14:solidFill>
                    <w14:schemeClr w14:val="tx1"/>
                  </w14:solidFill>
                </w14:textFill>
              </w:rPr>
            </w:pPr>
            <w:r>
              <w:rPr>
                <w:rFonts w:hint="eastAsia" w:cs="Times New Roman" w:asciiTheme="minorEastAsia" w:hAnsiTheme="minorEastAsia" w:eastAsiaTheme="minorEastAsia"/>
                <w:color w:val="000000" w:themeColor="text1"/>
                <w:kern w:val="0"/>
                <w:sz w:val="21"/>
                <w:szCs w:val="21"/>
                <w14:textFill>
                  <w14:solidFill>
                    <w14:schemeClr w14:val="tx1"/>
                  </w14:solidFill>
                </w14:textFill>
              </w:rPr>
              <w:t>多项选择</w:t>
            </w:r>
          </w:p>
        </w:tc>
        <w:tc>
          <w:tcPr>
            <w:tcW w:w="2072" w:type="dxa"/>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cs="Times New Roman" w:asciiTheme="minorEastAsia" w:hAnsiTheme="minorEastAsia" w:eastAsiaTheme="minorEastAsia"/>
                <w:color w:val="000000" w:themeColor="text1"/>
                <w:kern w:val="0"/>
                <w:sz w:val="21"/>
                <w:szCs w:val="21"/>
                <w14:textFill>
                  <w14:solidFill>
                    <w14:schemeClr w14:val="tx1"/>
                  </w14:solidFill>
                </w14:textFill>
              </w:rPr>
            </w:pPr>
            <w:r>
              <w:rPr>
                <w:rFonts w:hint="eastAsia" w:cs="Times New Roman" w:asciiTheme="minorEastAsia" w:hAnsiTheme="minorEastAsia" w:eastAsiaTheme="minorEastAsia"/>
                <w:color w:val="000000" w:themeColor="text1"/>
                <w:kern w:val="0"/>
                <w:sz w:val="21"/>
                <w:szCs w:val="21"/>
                <w14:textFill>
                  <w14:solidFill>
                    <w14:schemeClr w14:val="tx1"/>
                  </w14:solidFill>
                </w14:textFill>
              </w:rPr>
              <w:t>2</w:t>
            </w:r>
            <w:r>
              <w:rPr>
                <w:rFonts w:cs="Times New Roman" w:asciiTheme="minorEastAsia" w:hAnsiTheme="minorEastAsia" w:eastAsiaTheme="minorEastAsia"/>
                <w:color w:val="000000" w:themeColor="text1"/>
                <w:kern w:val="0"/>
                <w:sz w:val="21"/>
                <w:szCs w:val="21"/>
                <w14:textFill>
                  <w14:solidFill>
                    <w14:schemeClr w14:val="tx1"/>
                  </w14:solidFill>
                </w14:textFill>
              </w:rPr>
              <w:t>0</w:t>
            </w:r>
          </w:p>
        </w:tc>
        <w:tc>
          <w:tcPr>
            <w:tcW w:w="2391" w:type="dxa"/>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cs="Times New Roman" w:asciiTheme="minorEastAsia" w:hAnsiTheme="minorEastAsia" w:eastAsiaTheme="minorEastAsia"/>
                <w:color w:val="000000" w:themeColor="text1"/>
                <w:kern w:val="0"/>
                <w:sz w:val="21"/>
                <w:szCs w:val="21"/>
                <w14:textFill>
                  <w14:solidFill>
                    <w14:schemeClr w14:val="tx1"/>
                  </w14:solidFill>
                </w14:textFill>
              </w:rPr>
            </w:pPr>
            <w:r>
              <w:rPr>
                <w:rFonts w:cs="Times New Roman" w:asciiTheme="minorEastAsia" w:hAnsiTheme="minorEastAsia" w:eastAsiaTheme="minorEastAsia"/>
                <w:color w:val="000000" w:themeColor="text1"/>
                <w:kern w:val="0"/>
                <w:sz w:val="21"/>
                <w:szCs w:val="21"/>
                <w14:textFill>
                  <w14:solidFill>
                    <w14:schemeClr w14:val="tx1"/>
                  </w14:solidFill>
                </w14:textFill>
              </w:rPr>
              <w:t>2</w:t>
            </w:r>
          </w:p>
        </w:tc>
        <w:tc>
          <w:tcPr>
            <w:tcW w:w="2927" w:type="dxa"/>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cs="Times New Roman" w:asciiTheme="minorEastAsia" w:hAnsiTheme="minorEastAsia" w:eastAsiaTheme="minorEastAsia"/>
                <w:color w:val="000000" w:themeColor="text1"/>
                <w:kern w:val="0"/>
                <w:sz w:val="21"/>
                <w:szCs w:val="21"/>
                <w14:textFill>
                  <w14:solidFill>
                    <w14:schemeClr w14:val="tx1"/>
                  </w14:solidFill>
                </w14:textFill>
              </w:rPr>
            </w:pPr>
            <w:r>
              <w:rPr>
                <w:rFonts w:hint="eastAsia" w:cs="Times New Roman" w:asciiTheme="minorEastAsia" w:hAnsiTheme="minorEastAsia" w:eastAsiaTheme="minorEastAsia"/>
                <w:color w:val="000000" w:themeColor="text1"/>
                <w:kern w:val="0"/>
                <w:sz w:val="21"/>
                <w:szCs w:val="21"/>
                <w14:textFill>
                  <w14:solidFill>
                    <w14:schemeClr w14:val="tx1"/>
                  </w14:solidFill>
                </w14:textFill>
              </w:rPr>
              <w:t>4</w:t>
            </w:r>
            <w:r>
              <w:rPr>
                <w:rFonts w:cs="Times New Roman" w:asciiTheme="minorEastAsia" w:hAnsiTheme="minorEastAsia" w:eastAsiaTheme="minorEastAsia"/>
                <w:color w:val="000000" w:themeColor="text1"/>
                <w:kern w:val="0"/>
                <w:sz w:val="21"/>
                <w:szCs w:val="2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793" w:type="dxa"/>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cs="Times New Roman" w:asciiTheme="minorEastAsia" w:hAnsiTheme="minorEastAsia" w:eastAsiaTheme="minorEastAsia"/>
                <w:color w:val="000000" w:themeColor="text1"/>
                <w:kern w:val="0"/>
                <w:sz w:val="21"/>
                <w:szCs w:val="21"/>
                <w14:textFill>
                  <w14:solidFill>
                    <w14:schemeClr w14:val="tx1"/>
                  </w14:solidFill>
                </w14:textFill>
              </w:rPr>
            </w:pPr>
            <w:r>
              <w:rPr>
                <w:rFonts w:hint="eastAsia" w:cs="Times New Roman" w:asciiTheme="minorEastAsia" w:hAnsiTheme="minorEastAsia" w:eastAsiaTheme="minorEastAsia"/>
                <w:color w:val="000000" w:themeColor="text1"/>
                <w:kern w:val="0"/>
                <w:sz w:val="21"/>
                <w:szCs w:val="21"/>
                <w14:textFill>
                  <w14:solidFill>
                    <w14:schemeClr w14:val="tx1"/>
                  </w14:solidFill>
                </w14:textFill>
              </w:rPr>
              <w:t>判断题</w:t>
            </w:r>
          </w:p>
        </w:tc>
        <w:tc>
          <w:tcPr>
            <w:tcW w:w="2072" w:type="dxa"/>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cs="Times New Roman" w:asciiTheme="minorEastAsia" w:hAnsiTheme="minorEastAsia" w:eastAsiaTheme="minorEastAsia"/>
                <w:color w:val="000000" w:themeColor="text1"/>
                <w:kern w:val="0"/>
                <w:sz w:val="21"/>
                <w:szCs w:val="21"/>
                <w14:textFill>
                  <w14:solidFill>
                    <w14:schemeClr w14:val="tx1"/>
                  </w14:solidFill>
                </w14:textFill>
              </w:rPr>
            </w:pPr>
            <w:r>
              <w:rPr>
                <w:rFonts w:hint="eastAsia" w:cs="Times New Roman" w:asciiTheme="minorEastAsia" w:hAnsiTheme="minorEastAsia" w:eastAsiaTheme="minorEastAsia"/>
                <w:color w:val="000000" w:themeColor="text1"/>
                <w:kern w:val="0"/>
                <w:sz w:val="21"/>
                <w:szCs w:val="21"/>
                <w14:textFill>
                  <w14:solidFill>
                    <w14:schemeClr w14:val="tx1"/>
                  </w14:solidFill>
                </w14:textFill>
              </w:rPr>
              <w:t>1</w:t>
            </w:r>
            <w:r>
              <w:rPr>
                <w:rFonts w:cs="Times New Roman" w:asciiTheme="minorEastAsia" w:hAnsiTheme="minorEastAsia" w:eastAsiaTheme="minorEastAsia"/>
                <w:color w:val="000000" w:themeColor="text1"/>
                <w:kern w:val="0"/>
                <w:sz w:val="21"/>
                <w:szCs w:val="21"/>
                <w14:textFill>
                  <w14:solidFill>
                    <w14:schemeClr w14:val="tx1"/>
                  </w14:solidFill>
                </w14:textFill>
              </w:rPr>
              <w:t>0</w:t>
            </w:r>
          </w:p>
        </w:tc>
        <w:tc>
          <w:tcPr>
            <w:tcW w:w="2391" w:type="dxa"/>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cs="Times New Roman" w:asciiTheme="minorEastAsia" w:hAnsiTheme="minorEastAsia" w:eastAsiaTheme="minorEastAsia"/>
                <w:color w:val="000000" w:themeColor="text1"/>
                <w:kern w:val="0"/>
                <w:sz w:val="21"/>
                <w:szCs w:val="21"/>
                <w14:textFill>
                  <w14:solidFill>
                    <w14:schemeClr w14:val="tx1"/>
                  </w14:solidFill>
                </w14:textFill>
              </w:rPr>
            </w:pPr>
            <w:r>
              <w:rPr>
                <w:rFonts w:hint="eastAsia" w:cs="Times New Roman" w:asciiTheme="minorEastAsia" w:hAnsiTheme="minorEastAsia" w:eastAsiaTheme="minorEastAsia"/>
                <w:color w:val="000000" w:themeColor="text1"/>
                <w:kern w:val="0"/>
                <w:sz w:val="21"/>
                <w:szCs w:val="21"/>
                <w14:textFill>
                  <w14:solidFill>
                    <w14:schemeClr w14:val="tx1"/>
                  </w14:solidFill>
                </w14:textFill>
              </w:rPr>
              <w:t>1</w:t>
            </w:r>
          </w:p>
        </w:tc>
        <w:tc>
          <w:tcPr>
            <w:tcW w:w="2927" w:type="dxa"/>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cs="Times New Roman" w:asciiTheme="minorEastAsia" w:hAnsiTheme="minorEastAsia" w:eastAsiaTheme="minorEastAsia"/>
                <w:color w:val="000000" w:themeColor="text1"/>
                <w:kern w:val="0"/>
                <w:sz w:val="21"/>
                <w:szCs w:val="21"/>
                <w14:textFill>
                  <w14:solidFill>
                    <w14:schemeClr w14:val="tx1"/>
                  </w14:solidFill>
                </w14:textFill>
              </w:rPr>
            </w:pPr>
            <w:r>
              <w:rPr>
                <w:rFonts w:hint="eastAsia" w:cs="Times New Roman" w:asciiTheme="minorEastAsia" w:hAnsiTheme="minorEastAsia" w:eastAsiaTheme="minorEastAsia"/>
                <w:color w:val="000000" w:themeColor="text1"/>
                <w:kern w:val="0"/>
                <w:sz w:val="21"/>
                <w:szCs w:val="21"/>
                <w14:textFill>
                  <w14:solidFill>
                    <w14:schemeClr w14:val="tx1"/>
                  </w14:solidFill>
                </w14:textFill>
              </w:rPr>
              <w:t>1</w:t>
            </w:r>
            <w:r>
              <w:rPr>
                <w:rFonts w:cs="Times New Roman" w:asciiTheme="minorEastAsia" w:hAnsiTheme="minorEastAsia" w:eastAsiaTheme="minorEastAsia"/>
                <w:color w:val="000000" w:themeColor="text1"/>
                <w:kern w:val="0"/>
                <w:sz w:val="21"/>
                <w:szCs w:val="2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793" w:type="dxa"/>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cs="Times New Roman" w:asciiTheme="minorEastAsia" w:hAnsiTheme="minorEastAsia" w:eastAsiaTheme="minorEastAsia"/>
                <w:color w:val="000000" w:themeColor="text1"/>
                <w:kern w:val="0"/>
                <w:sz w:val="21"/>
                <w:szCs w:val="21"/>
                <w14:textFill>
                  <w14:solidFill>
                    <w14:schemeClr w14:val="tx1"/>
                  </w14:solidFill>
                </w14:textFill>
              </w:rPr>
            </w:pPr>
            <w:r>
              <w:rPr>
                <w:rFonts w:hint="eastAsia" w:cs="Times New Roman" w:asciiTheme="minorEastAsia" w:hAnsiTheme="minorEastAsia" w:eastAsiaTheme="minorEastAsia"/>
                <w:color w:val="000000" w:themeColor="text1"/>
                <w:kern w:val="0"/>
                <w:sz w:val="21"/>
                <w:szCs w:val="21"/>
                <w14:textFill>
                  <w14:solidFill>
                    <w14:schemeClr w14:val="tx1"/>
                  </w14:solidFill>
                </w14:textFill>
              </w:rPr>
              <w:t>问答题</w:t>
            </w:r>
          </w:p>
        </w:tc>
        <w:tc>
          <w:tcPr>
            <w:tcW w:w="2072" w:type="dxa"/>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cs="Times New Roman" w:asciiTheme="minorEastAsia" w:hAnsiTheme="minorEastAsia" w:eastAsiaTheme="minorEastAsia"/>
                <w:color w:val="000000" w:themeColor="text1"/>
                <w:kern w:val="0"/>
                <w:sz w:val="21"/>
                <w:szCs w:val="21"/>
                <w14:textFill>
                  <w14:solidFill>
                    <w14:schemeClr w14:val="tx1"/>
                  </w14:solidFill>
                </w14:textFill>
              </w:rPr>
            </w:pPr>
            <w:r>
              <w:rPr>
                <w:rFonts w:hint="eastAsia" w:cs="Times New Roman" w:asciiTheme="minorEastAsia" w:hAnsiTheme="minorEastAsia" w:eastAsiaTheme="minorEastAsia"/>
                <w:color w:val="000000" w:themeColor="text1"/>
                <w:kern w:val="0"/>
                <w:sz w:val="21"/>
                <w:szCs w:val="21"/>
                <w14:textFill>
                  <w14:solidFill>
                    <w14:schemeClr w14:val="tx1"/>
                  </w14:solidFill>
                </w14:textFill>
              </w:rPr>
              <w:t>2</w:t>
            </w:r>
          </w:p>
        </w:tc>
        <w:tc>
          <w:tcPr>
            <w:tcW w:w="2391" w:type="dxa"/>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cs="Times New Roman" w:asciiTheme="minorEastAsia" w:hAnsiTheme="minorEastAsia" w:eastAsiaTheme="minorEastAsia"/>
                <w:color w:val="000000" w:themeColor="text1"/>
                <w:kern w:val="0"/>
                <w:sz w:val="21"/>
                <w:szCs w:val="21"/>
                <w14:textFill>
                  <w14:solidFill>
                    <w14:schemeClr w14:val="tx1"/>
                  </w14:solidFill>
                </w14:textFill>
              </w:rPr>
            </w:pPr>
            <w:r>
              <w:rPr>
                <w:rFonts w:hint="eastAsia" w:cs="Times New Roman" w:asciiTheme="minorEastAsia" w:hAnsiTheme="minorEastAsia" w:eastAsiaTheme="minorEastAsia"/>
                <w:color w:val="000000" w:themeColor="text1"/>
                <w:kern w:val="0"/>
                <w:sz w:val="21"/>
                <w:szCs w:val="21"/>
                <w14:textFill>
                  <w14:solidFill>
                    <w14:schemeClr w14:val="tx1"/>
                  </w14:solidFill>
                </w14:textFill>
              </w:rPr>
              <w:t>1</w:t>
            </w:r>
            <w:r>
              <w:rPr>
                <w:rFonts w:cs="Times New Roman" w:asciiTheme="minorEastAsia" w:hAnsiTheme="minorEastAsia" w:eastAsiaTheme="minorEastAsia"/>
                <w:color w:val="000000" w:themeColor="text1"/>
                <w:kern w:val="0"/>
                <w:sz w:val="21"/>
                <w:szCs w:val="21"/>
                <w14:textFill>
                  <w14:solidFill>
                    <w14:schemeClr w14:val="tx1"/>
                  </w14:solidFill>
                </w14:textFill>
              </w:rPr>
              <w:t>0</w:t>
            </w:r>
          </w:p>
        </w:tc>
        <w:tc>
          <w:tcPr>
            <w:tcW w:w="2927" w:type="dxa"/>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cs="Times New Roman" w:asciiTheme="minorEastAsia" w:hAnsiTheme="minorEastAsia" w:eastAsiaTheme="minorEastAsia"/>
                <w:color w:val="000000" w:themeColor="text1"/>
                <w:kern w:val="0"/>
                <w:sz w:val="21"/>
                <w:szCs w:val="21"/>
                <w14:textFill>
                  <w14:solidFill>
                    <w14:schemeClr w14:val="tx1"/>
                  </w14:solidFill>
                </w14:textFill>
              </w:rPr>
            </w:pPr>
            <w:r>
              <w:rPr>
                <w:rFonts w:hint="eastAsia" w:cs="Times New Roman" w:asciiTheme="minorEastAsia" w:hAnsiTheme="minorEastAsia" w:eastAsiaTheme="minorEastAsia"/>
                <w:color w:val="000000" w:themeColor="text1"/>
                <w:kern w:val="0"/>
                <w:sz w:val="21"/>
                <w:szCs w:val="21"/>
                <w14:textFill>
                  <w14:solidFill>
                    <w14:schemeClr w14:val="tx1"/>
                  </w14:solidFill>
                </w14:textFill>
              </w:rPr>
              <w:t>2</w:t>
            </w:r>
            <w:r>
              <w:rPr>
                <w:rFonts w:cs="Times New Roman" w:asciiTheme="minorEastAsia" w:hAnsiTheme="minorEastAsia" w:eastAsiaTheme="minorEastAsia"/>
                <w:color w:val="000000" w:themeColor="text1"/>
                <w:kern w:val="0"/>
                <w:sz w:val="21"/>
                <w:szCs w:val="21"/>
                <w14:textFill>
                  <w14:solidFill>
                    <w14:schemeClr w14:val="tx1"/>
                  </w14:solidFill>
                </w14:textFill>
              </w:rPr>
              <w:t>0</w:t>
            </w:r>
          </w:p>
        </w:tc>
      </w:tr>
    </w:tbl>
    <w:p>
      <w:pPr>
        <w:keepNext w:val="0"/>
        <w:keepLines w:val="0"/>
        <w:pageBreakBefore w:val="0"/>
        <w:widowControl w:val="0"/>
        <w:kinsoku/>
        <w:wordWrap/>
        <w:overflowPunct/>
        <w:topLinePunct w:val="0"/>
        <w:autoSpaceDE/>
        <w:autoSpaceDN/>
        <w:bidi w:val="0"/>
        <w:adjustRightInd/>
        <w:snapToGrid/>
        <w:spacing w:before="160" w:beforeLines="50"/>
        <w:textAlignment w:val="auto"/>
        <w:rPr>
          <w:rFonts w:asciiTheme="minorEastAsia" w:hAnsiTheme="minorEastAsia"/>
          <w:color w:val="000000" w:themeColor="text1"/>
          <w:szCs w:val="21"/>
          <w14:textFill>
            <w14:solidFill>
              <w14:schemeClr w14:val="tx1"/>
            </w14:solidFill>
          </w14:textFill>
        </w:rPr>
      </w:pPr>
      <w:r>
        <w:rPr>
          <w:rFonts w:hint="eastAsia" w:ascii="黑体" w:hAnsi="黑体" w:eastAsia="黑体" w:cs="黑体"/>
          <w:color w:val="000000" w:themeColor="text1"/>
          <w:szCs w:val="21"/>
          <w:lang w:val="en-US" w:eastAsia="zh-CN"/>
          <w14:textFill>
            <w14:solidFill>
              <w14:schemeClr w14:val="tx1"/>
            </w14:solidFill>
          </w14:textFill>
        </w:rPr>
        <w:t>G.4.2</w:t>
      </w:r>
      <w:r>
        <w:rPr>
          <w:rFonts w:asciiTheme="minorEastAsia" w:hAnsiTheme="minorEastAsia"/>
          <w:color w:val="000000" w:themeColor="text1"/>
          <w:szCs w:val="21"/>
          <w14:textFill>
            <w14:solidFill>
              <w14:schemeClr w14:val="tx1"/>
            </w14:solidFill>
          </w14:textFill>
        </w:rPr>
        <w:t xml:space="preserve"> </w:t>
      </w:r>
      <w:r>
        <w:rPr>
          <w:rFonts w:hint="eastAsia" w:asciiTheme="minorEastAsia" w:hAnsiTheme="minorEastAsia"/>
          <w:color w:val="000000" w:themeColor="text1"/>
          <w:szCs w:val="21"/>
          <w14:textFill>
            <w14:solidFill>
              <w14:schemeClr w14:val="tx1"/>
            </w14:solidFill>
          </w14:textFill>
        </w:rPr>
        <w:t>考试时间</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总考试时间为1</w:t>
      </w:r>
      <w:r>
        <w:rPr>
          <w:rFonts w:asciiTheme="minorEastAsia" w:hAnsiTheme="minorEastAsia"/>
          <w:color w:val="000000" w:themeColor="text1"/>
          <w:szCs w:val="21"/>
          <w14:textFill>
            <w14:solidFill>
              <w14:schemeClr w14:val="tx1"/>
            </w14:solidFill>
          </w14:textFill>
        </w:rPr>
        <w:t>20</w:t>
      </w:r>
      <w:r>
        <w:rPr>
          <w:rFonts w:hint="eastAsia" w:asciiTheme="minorEastAsia" w:hAnsiTheme="minorEastAsia"/>
          <w:color w:val="000000" w:themeColor="text1"/>
          <w:szCs w:val="21"/>
          <w14:textFill>
            <w14:solidFill>
              <w14:schemeClr w14:val="tx1"/>
            </w14:solidFill>
          </w14:textFill>
        </w:rPr>
        <w:t>分钟，提前1</w:t>
      </w:r>
      <w:r>
        <w:rPr>
          <w:rFonts w:asciiTheme="minorEastAsia" w:hAnsiTheme="minorEastAsia"/>
          <w:color w:val="000000" w:themeColor="text1"/>
          <w:szCs w:val="21"/>
          <w14:textFill>
            <w14:solidFill>
              <w14:schemeClr w14:val="tx1"/>
            </w14:solidFill>
          </w14:textFill>
        </w:rPr>
        <w:t>5</w:t>
      </w:r>
      <w:r>
        <w:rPr>
          <w:rFonts w:hint="eastAsia" w:asciiTheme="minorEastAsia" w:hAnsiTheme="minorEastAsia"/>
          <w:color w:val="000000" w:themeColor="text1"/>
          <w:szCs w:val="21"/>
          <w14:textFill>
            <w14:solidFill>
              <w14:schemeClr w14:val="tx1"/>
            </w14:solidFill>
          </w14:textFill>
        </w:rPr>
        <w:t>分钟进入考场，迟到3</w:t>
      </w:r>
      <w:r>
        <w:rPr>
          <w:rFonts w:asciiTheme="minorEastAsia" w:hAnsiTheme="minorEastAsia"/>
          <w:color w:val="000000" w:themeColor="text1"/>
          <w:szCs w:val="21"/>
          <w14:textFill>
            <w14:solidFill>
              <w14:schemeClr w14:val="tx1"/>
            </w14:solidFill>
          </w14:textFill>
        </w:rPr>
        <w:t>0</w:t>
      </w:r>
      <w:r>
        <w:rPr>
          <w:rFonts w:hint="eastAsia" w:asciiTheme="minorEastAsia" w:hAnsiTheme="minorEastAsia"/>
          <w:color w:val="000000" w:themeColor="text1"/>
          <w:szCs w:val="21"/>
          <w14:textFill>
            <w14:solidFill>
              <w14:schemeClr w14:val="tx1"/>
            </w14:solidFill>
          </w14:textFill>
        </w:rPr>
        <w:t>分钟以上的视为放弃考试，考试开始后3</w:t>
      </w:r>
      <w:r>
        <w:rPr>
          <w:rFonts w:asciiTheme="minorEastAsia" w:hAnsiTheme="minorEastAsia"/>
          <w:color w:val="000000" w:themeColor="text1"/>
          <w:szCs w:val="21"/>
          <w14:textFill>
            <w14:solidFill>
              <w14:schemeClr w14:val="tx1"/>
            </w14:solidFill>
          </w14:textFill>
        </w:rPr>
        <w:t>0</w:t>
      </w:r>
      <w:r>
        <w:rPr>
          <w:rFonts w:hint="eastAsia" w:asciiTheme="minorEastAsia" w:hAnsiTheme="minorEastAsia"/>
          <w:color w:val="000000" w:themeColor="text1"/>
          <w:szCs w:val="21"/>
          <w14:textFill>
            <w14:solidFill>
              <w14:schemeClr w14:val="tx1"/>
            </w14:solidFill>
          </w14:textFill>
        </w:rPr>
        <w:t>分钟内离场的成绩无效。</w:t>
      </w:r>
    </w:p>
    <w:p>
      <w:pPr>
        <w:keepNext w:val="0"/>
        <w:keepLines w:val="0"/>
        <w:pageBreakBefore w:val="0"/>
        <w:widowControl w:val="0"/>
        <w:kinsoku/>
        <w:wordWrap/>
        <w:overflowPunct/>
        <w:topLinePunct w:val="0"/>
        <w:autoSpaceDE/>
        <w:autoSpaceDN/>
        <w:bidi w:val="0"/>
        <w:adjustRightInd/>
        <w:snapToGrid/>
        <w:textAlignment w:val="auto"/>
        <w:rPr>
          <w:rFonts w:asciiTheme="minorEastAsia" w:hAnsiTheme="minorEastAsia"/>
          <w:color w:val="000000" w:themeColor="text1"/>
          <w:szCs w:val="21"/>
          <w14:textFill>
            <w14:solidFill>
              <w14:schemeClr w14:val="tx1"/>
            </w14:solidFill>
          </w14:textFill>
        </w:rPr>
      </w:pPr>
      <w:r>
        <w:rPr>
          <w:rFonts w:hint="eastAsia" w:ascii="黑体" w:hAnsi="黑体" w:eastAsia="黑体" w:cs="黑体"/>
          <w:color w:val="000000" w:themeColor="text1"/>
          <w:szCs w:val="21"/>
          <w:lang w:val="en-US" w:eastAsia="zh-CN"/>
          <w14:textFill>
            <w14:solidFill>
              <w14:schemeClr w14:val="tx1"/>
            </w14:solidFill>
          </w14:textFill>
        </w:rPr>
        <w:t xml:space="preserve">G.4.3 </w:t>
      </w:r>
      <w:r>
        <w:rPr>
          <w:rFonts w:asciiTheme="minorEastAsia" w:hAnsiTheme="minorEastAsia"/>
          <w:color w:val="000000" w:themeColor="text1"/>
          <w:szCs w:val="21"/>
          <w14:textFill>
            <w14:solidFill>
              <w14:schemeClr w14:val="tx1"/>
            </w14:solidFill>
          </w14:textFill>
        </w:rPr>
        <w:t xml:space="preserve"> </w:t>
      </w:r>
      <w:r>
        <w:rPr>
          <w:rFonts w:hint="eastAsia" w:asciiTheme="minorEastAsia" w:hAnsiTheme="minorEastAsia"/>
          <w:color w:val="000000" w:themeColor="text1"/>
          <w:szCs w:val="21"/>
          <w14:textFill>
            <w14:solidFill>
              <w14:schemeClr w14:val="tx1"/>
            </w14:solidFill>
          </w14:textFill>
        </w:rPr>
        <w:t>考试合格标准</w:t>
      </w:r>
    </w:p>
    <w:p>
      <w:pPr>
        <w:keepNext w:val="0"/>
        <w:keepLines w:val="0"/>
        <w:pageBreakBefore w:val="0"/>
        <w:widowControl w:val="0"/>
        <w:kinsoku/>
        <w:wordWrap/>
        <w:overflowPunct/>
        <w:topLinePunct w:val="0"/>
        <w:autoSpaceDE/>
        <w:autoSpaceDN/>
        <w:bidi w:val="0"/>
        <w:adjustRightInd/>
        <w:snapToGrid/>
        <w:ind w:firstLine="420"/>
        <w:textAlignment w:val="auto"/>
        <w:rPr>
          <w:rFonts w:hint="eastAsia" w:asciiTheme="minorEastAsia" w:hAnsiTheme="minorEastAsia" w:eastAsiaTheme="minorEastAsia"/>
          <w:color w:val="000000" w:themeColor="text1"/>
          <w:szCs w:val="21"/>
          <w:lang w:val="en-US" w:eastAsia="zh-CN"/>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考试满分为1</w:t>
      </w:r>
      <w:r>
        <w:rPr>
          <w:rFonts w:asciiTheme="minorEastAsia" w:hAnsiTheme="minorEastAsia"/>
          <w:color w:val="000000" w:themeColor="text1"/>
          <w:szCs w:val="21"/>
          <w14:textFill>
            <w14:solidFill>
              <w14:schemeClr w14:val="tx1"/>
            </w14:solidFill>
          </w14:textFill>
        </w:rPr>
        <w:t>00</w:t>
      </w:r>
      <w:r>
        <w:rPr>
          <w:rFonts w:hint="eastAsia" w:asciiTheme="minorEastAsia" w:hAnsiTheme="minorEastAsia"/>
          <w:color w:val="000000" w:themeColor="text1"/>
          <w:szCs w:val="21"/>
          <w14:textFill>
            <w14:solidFill>
              <w14:schemeClr w14:val="tx1"/>
            </w14:solidFill>
          </w14:textFill>
        </w:rPr>
        <w:t>分，考试成绩</w:t>
      </w:r>
      <w:r>
        <w:rPr>
          <w:rFonts w:asciiTheme="minorEastAsia" w:hAnsiTheme="minorEastAsia"/>
          <w:color w:val="000000" w:themeColor="text1"/>
          <w:szCs w:val="21"/>
          <w14:textFill>
            <w14:solidFill>
              <w14:schemeClr w14:val="tx1"/>
            </w14:solidFill>
          </w14:textFill>
        </w:rPr>
        <w:t>70</w:t>
      </w:r>
      <w:r>
        <w:rPr>
          <w:rFonts w:hint="eastAsia" w:asciiTheme="minorEastAsia" w:hAnsiTheme="minorEastAsia"/>
          <w:color w:val="000000" w:themeColor="text1"/>
          <w:szCs w:val="21"/>
          <w14:textFill>
            <w14:solidFill>
              <w14:schemeClr w14:val="tx1"/>
            </w14:solidFill>
          </w14:textFill>
        </w:rPr>
        <w:t>分以上为合格</w:t>
      </w:r>
      <w:r>
        <w:rPr>
          <w:rFonts w:hint="eastAsia" w:asciiTheme="minorEastAsia" w:hAnsiTheme="minorEastAsia"/>
          <w:color w:val="000000" w:themeColor="text1"/>
          <w:szCs w:val="21"/>
          <w:lang w:eastAsia="zh-CN"/>
          <w14:textFill>
            <w14:solidFill>
              <w14:schemeClr w14:val="tx1"/>
            </w14:solidFill>
          </w14:textFill>
        </w:rPr>
        <w:t>。</w:t>
      </w:r>
    </w:p>
    <w:p>
      <w:pPr>
        <w:widowControl/>
        <w:jc w:val="left"/>
        <w:rPr>
          <w:rFonts w:ascii="Songti SC" w:hAnsi="Songti SC" w:eastAsia="Songti SC"/>
          <w:color w:val="000000" w:themeColor="text1"/>
          <w:szCs w:val="21"/>
          <w14:textFill>
            <w14:solidFill>
              <w14:schemeClr w14:val="tx1"/>
            </w14:solidFill>
          </w14:textFill>
        </w:rPr>
      </w:pPr>
      <w:r>
        <w:rPr>
          <w:rFonts w:ascii="Songti SC" w:hAnsi="Songti SC" w:eastAsia="Songti SC"/>
          <w:color w:val="000000" w:themeColor="text1"/>
          <w:szCs w:val="21"/>
          <w14:textFill>
            <w14:solidFill>
              <w14:schemeClr w14:val="tx1"/>
            </w14:solidFill>
          </w14:textFill>
        </w:rPr>
        <w:br w:type="page"/>
      </w:r>
    </w:p>
    <w:p>
      <w:pPr>
        <w:tabs>
          <w:tab w:val="left" w:pos="3455"/>
        </w:tabs>
        <w:spacing w:line="360" w:lineRule="auto"/>
        <w:jc w:val="center"/>
        <w:outlineLvl w:val="0"/>
        <w:rPr>
          <w:rFonts w:hint="eastAsia" w:ascii="黑体" w:hAnsi="黑体" w:eastAsia="黑体" w:cs="黑体"/>
          <w:szCs w:val="21"/>
          <w:lang w:val="en-US" w:eastAsia="zh-CN"/>
        </w:rPr>
      </w:pPr>
      <w:bookmarkStart w:id="77" w:name="_Toc3638"/>
      <w:r>
        <w:rPr>
          <w:rFonts w:hint="eastAsia" w:ascii="黑体" w:hAnsi="黑体" w:eastAsia="黑体" w:cs="黑体"/>
          <w:szCs w:val="21"/>
        </w:rPr>
        <w:t>附</w:t>
      </w:r>
      <w:r>
        <w:rPr>
          <w:rFonts w:hint="eastAsia" w:ascii="黑体" w:hAnsi="黑体" w:eastAsia="黑体" w:cs="黑体"/>
          <w:szCs w:val="21"/>
          <w:lang w:val="en-US" w:eastAsia="zh-CN"/>
        </w:rPr>
        <w:t xml:space="preserve"> </w:t>
      </w:r>
      <w:r>
        <w:rPr>
          <w:rFonts w:hint="eastAsia" w:ascii="黑体" w:hAnsi="黑体" w:eastAsia="黑体" w:cs="黑体"/>
          <w:szCs w:val="21"/>
        </w:rPr>
        <w:t>录</w:t>
      </w:r>
      <w:r>
        <w:rPr>
          <w:rFonts w:hint="eastAsia" w:ascii="黑体" w:hAnsi="黑体" w:eastAsia="黑体" w:cs="黑体"/>
          <w:szCs w:val="21"/>
          <w:lang w:val="en-US" w:eastAsia="zh-CN"/>
        </w:rPr>
        <w:t>H</w:t>
      </w:r>
    </w:p>
    <w:p>
      <w:pPr>
        <w:tabs>
          <w:tab w:val="left" w:pos="3455"/>
        </w:tabs>
        <w:spacing w:line="360" w:lineRule="auto"/>
        <w:jc w:val="center"/>
        <w:outlineLvl w:val="0"/>
        <w:rPr>
          <w:rFonts w:hint="default" w:ascii="黑体" w:hAnsi="黑体" w:eastAsia="黑体" w:cs="黑体"/>
          <w:szCs w:val="21"/>
          <w:lang w:val="en-US" w:eastAsia="zh-CN"/>
        </w:rPr>
      </w:pPr>
      <w:r>
        <w:rPr>
          <w:rFonts w:hint="eastAsia" w:ascii="黑体" w:hAnsi="黑体" w:eastAsia="黑体" w:cs="黑体"/>
          <w:szCs w:val="21"/>
          <w:lang w:val="en-US" w:eastAsia="zh-CN"/>
        </w:rPr>
        <w:t>（规范性）</w:t>
      </w:r>
      <w:bookmarkEnd w:id="77"/>
    </w:p>
    <w:p>
      <w:pPr>
        <w:keepNext w:val="0"/>
        <w:keepLines w:val="0"/>
        <w:pageBreakBefore w:val="0"/>
        <w:widowControl w:val="0"/>
        <w:tabs>
          <w:tab w:val="left" w:pos="3455"/>
        </w:tabs>
        <w:kinsoku/>
        <w:wordWrap/>
        <w:overflowPunct/>
        <w:topLinePunct w:val="0"/>
        <w:autoSpaceDE/>
        <w:autoSpaceDN/>
        <w:bidi w:val="0"/>
        <w:adjustRightInd/>
        <w:snapToGrid/>
        <w:spacing w:after="283" w:line="360" w:lineRule="auto"/>
        <w:jc w:val="center"/>
        <w:textAlignment w:val="auto"/>
        <w:outlineLvl w:val="0"/>
        <w:rPr>
          <w:rFonts w:ascii="黑体" w:hAnsi="黑体" w:eastAsia="黑体" w:cs="黑体"/>
          <w:szCs w:val="21"/>
        </w:rPr>
      </w:pPr>
      <w:bookmarkStart w:id="78" w:name="_Toc2421"/>
      <w:r>
        <w:rPr>
          <w:rFonts w:hint="eastAsia" w:ascii="黑体" w:hAnsi="黑体" w:eastAsia="黑体" w:cs="黑体"/>
          <w:szCs w:val="21"/>
        </w:rPr>
        <w:t>软件安全开发方向考试大纲</w:t>
      </w:r>
      <w:bookmarkEnd w:id="78"/>
    </w:p>
    <w:p>
      <w:pPr>
        <w:pStyle w:val="51"/>
        <w:numPr>
          <w:ilvl w:val="0"/>
          <w:numId w:val="0"/>
        </w:numPr>
        <w:spacing w:line="360" w:lineRule="auto"/>
        <w:ind w:leftChars="0"/>
        <w:rPr>
          <w:rFonts w:hint="eastAsia" w:ascii="黑体" w:hAnsi="黑体" w:eastAsia="黑体" w:cs="黑体"/>
          <w:b w:val="0"/>
          <w:bCs w:val="0"/>
        </w:rPr>
      </w:pPr>
      <w:r>
        <w:rPr>
          <w:rFonts w:hint="eastAsia" w:ascii="黑体" w:hAnsi="黑体" w:eastAsia="黑体" w:cs="黑体"/>
          <w:b w:val="0"/>
          <w:bCs w:val="0"/>
          <w:lang w:val="en-US" w:eastAsia="zh-CN"/>
        </w:rPr>
        <w:t xml:space="preserve">H.1 </w:t>
      </w:r>
      <w:r>
        <w:rPr>
          <w:rFonts w:hint="eastAsia" w:ascii="黑体" w:hAnsi="黑体" w:eastAsia="黑体" w:cs="黑体"/>
          <w:b w:val="0"/>
          <w:bCs w:val="0"/>
        </w:rPr>
        <w:t>目的</w:t>
      </w:r>
    </w:p>
    <w:p>
      <w:pPr>
        <w:pStyle w:val="29"/>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为使考生</w:t>
      </w:r>
      <w:r>
        <w:rPr>
          <w:rFonts w:hint="eastAsia" w:ascii="宋体" w:hAnsi="宋体"/>
          <w:color w:val="000000" w:themeColor="text1"/>
          <w:sz w:val="21"/>
          <w14:textFill>
            <w14:solidFill>
              <w14:schemeClr w14:val="tx1"/>
            </w14:solidFill>
          </w14:textFill>
        </w:rPr>
        <w:t>达到本认证规范中</w:t>
      </w:r>
      <w:r>
        <w:rPr>
          <w:rFonts w:ascii="宋体" w:hAnsi="宋体"/>
          <w:color w:val="000000" w:themeColor="text1"/>
          <w:sz w:val="21"/>
          <w14:textFill>
            <w14:solidFill>
              <w14:schemeClr w14:val="tx1"/>
            </w14:solidFill>
          </w14:textFill>
        </w:rPr>
        <w:t>规定</w:t>
      </w:r>
      <w:r>
        <w:rPr>
          <w:rFonts w:hint="eastAsia" w:ascii="宋体" w:hAnsi="宋体"/>
          <w:color w:val="000000" w:themeColor="text1"/>
          <w:sz w:val="21"/>
          <w14:textFill>
            <w14:solidFill>
              <w14:schemeClr w14:val="tx1"/>
            </w14:solidFill>
          </w14:textFill>
        </w:rPr>
        <w:t>网络空间安全专业人员技术类软件安全开发方向三、四级能力要求，</w:t>
      </w:r>
      <w:r>
        <w:rPr>
          <w:rFonts w:ascii="宋体" w:hAnsi="宋体"/>
          <w:color w:val="000000" w:themeColor="text1"/>
          <w:sz w:val="21"/>
          <w14:textFill>
            <w14:solidFill>
              <w14:schemeClr w14:val="tx1"/>
            </w14:solidFill>
          </w14:textFill>
        </w:rPr>
        <w:t>指导考生有效准备考试，特制定本考试大纲(以下简称大纲)</w:t>
      </w:r>
      <w:r>
        <w:rPr>
          <w:rFonts w:hint="eastAsia" w:ascii="宋体" w:hAnsi="宋体"/>
          <w:color w:val="000000" w:themeColor="text1"/>
          <w:sz w:val="21"/>
          <w:lang w:val="en-US" w:eastAsia="zh-CN"/>
          <w14:textFill>
            <w14:solidFill>
              <w14:schemeClr w14:val="tx1"/>
            </w14:solidFill>
          </w14:textFill>
        </w:rPr>
        <w:t>,</w:t>
      </w:r>
      <w:r>
        <w:rPr>
          <w:rFonts w:hint="eastAsia" w:ascii="宋体" w:hAnsi="宋体"/>
          <w:color w:val="000000" w:themeColor="text1"/>
          <w:sz w:val="21"/>
          <w14:textFill>
            <w14:solidFill>
              <w14:schemeClr w14:val="tx1"/>
            </w14:solidFill>
          </w14:textFill>
        </w:rPr>
        <w:t>本大纲适用于所有申请网络空间安全专业人员认证技术类软件安全开发三、四级的人员。</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黑体" w:hAnsi="黑体" w:eastAsia="黑体" w:cs="黑体"/>
          <w:b w:val="0"/>
          <w:bCs w:val="0"/>
        </w:rPr>
      </w:pPr>
      <w:r>
        <w:rPr>
          <w:rFonts w:hint="eastAsia" w:ascii="黑体" w:hAnsi="黑体" w:eastAsia="黑体" w:cs="黑体"/>
          <w:b w:val="0"/>
          <w:bCs w:val="0"/>
          <w:lang w:val="en-US" w:eastAsia="zh-CN"/>
        </w:rPr>
        <w:t xml:space="preserve">H.2 </w:t>
      </w:r>
      <w:r>
        <w:rPr>
          <w:rFonts w:hint="eastAsia" w:ascii="黑体" w:hAnsi="黑体" w:eastAsia="黑体" w:cs="黑体"/>
          <w:b w:val="0"/>
          <w:bCs w:val="0"/>
        </w:rPr>
        <w:t>考试内容</w:t>
      </w:r>
    </w:p>
    <w:p>
      <w:pPr>
        <w:pStyle w:val="51"/>
        <w:spacing w:after="156" w:afterLines="50" w:line="360" w:lineRule="auto"/>
        <w:ind w:firstLine="0" w:firstLineChars="0"/>
        <w:rPr>
          <w:rFonts w:hint="eastAsia" w:ascii="黑体" w:hAnsi="黑体" w:eastAsia="黑体" w:cs="黑体"/>
        </w:rPr>
      </w:pPr>
      <w:r>
        <w:rPr>
          <w:rFonts w:hint="eastAsia" w:ascii="黑体" w:hAnsi="黑体" w:eastAsia="黑体" w:cs="黑体"/>
          <w:lang w:val="en-US" w:eastAsia="zh-CN"/>
        </w:rPr>
        <w:t xml:space="preserve">H.2.1 </w:t>
      </w:r>
      <w:r>
        <w:rPr>
          <w:rFonts w:hint="eastAsia" w:ascii="黑体" w:hAnsi="黑体" w:eastAsia="黑体" w:cs="黑体"/>
        </w:rPr>
        <w:t>课程要求和考试比例</w:t>
      </w:r>
    </w:p>
    <w:p>
      <w:pPr>
        <w:pStyle w:val="51"/>
        <w:spacing w:after="156" w:afterLines="50" w:line="360" w:lineRule="auto"/>
        <w:ind w:firstLine="0" w:firstLineChars="0"/>
        <w:jc w:val="center"/>
        <w:rPr>
          <w:rFonts w:hint="default" w:ascii="黑体" w:hAnsi="黑体" w:eastAsia="黑体" w:cs="黑体"/>
          <w:lang w:val="en-US" w:eastAsia="zh-CN"/>
        </w:rPr>
      </w:pPr>
      <w:r>
        <w:rPr>
          <w:rFonts w:hint="eastAsia" w:ascii="黑体" w:hAnsi="黑体" w:eastAsia="黑体" w:cs="黑体"/>
          <w:lang w:val="en-US" w:eastAsia="zh-CN"/>
        </w:rPr>
        <w:t xml:space="preserve">表H.1 </w:t>
      </w:r>
      <w:r>
        <w:rPr>
          <w:rFonts w:hint="eastAsia" w:ascii="黑体" w:hAnsi="黑体" w:eastAsia="黑体" w:cs="黑体"/>
        </w:rPr>
        <w:t>课程要求和考试比例</w:t>
      </w:r>
    </w:p>
    <w:tbl>
      <w:tblPr>
        <w:tblStyle w:val="21"/>
        <w:tblW w:w="9225" w:type="dxa"/>
        <w:tblInd w:w="1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0"/>
        <w:gridCol w:w="1950"/>
        <w:gridCol w:w="2145"/>
        <w:gridCol w:w="2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0" w:type="dxa"/>
          </w:tcPr>
          <w:p>
            <w:pPr>
              <w:pStyle w:val="51"/>
              <w:spacing w:line="360" w:lineRule="auto"/>
              <w:ind w:firstLine="0" w:firstLineChars="0"/>
              <w:jc w:val="center"/>
              <w:rPr>
                <w:rFonts w:hint="eastAsia" w:ascii="黑体" w:hAnsi="黑体" w:eastAsia="黑体" w:cs="黑体"/>
                <w:color w:val="000000" w:themeColor="text1"/>
                <w:sz w:val="21"/>
                <w14:textFill>
                  <w14:solidFill>
                    <w14:schemeClr w14:val="tx1"/>
                  </w14:solidFill>
                </w14:textFill>
              </w:rPr>
            </w:pPr>
            <w:r>
              <w:rPr>
                <w:rFonts w:hint="eastAsia" w:ascii="黑体" w:hAnsi="黑体" w:eastAsia="黑体" w:cs="黑体"/>
                <w:color w:val="000000" w:themeColor="text1"/>
                <w:sz w:val="21"/>
                <w14:textFill>
                  <w14:solidFill>
                    <w14:schemeClr w14:val="tx1"/>
                  </w14:solidFill>
                </w14:textFill>
              </w:rPr>
              <w:t>课程名称</w:t>
            </w:r>
          </w:p>
        </w:tc>
        <w:tc>
          <w:tcPr>
            <w:tcW w:w="1950" w:type="dxa"/>
          </w:tcPr>
          <w:p>
            <w:pPr>
              <w:pStyle w:val="51"/>
              <w:spacing w:line="360" w:lineRule="auto"/>
              <w:ind w:firstLine="0" w:firstLineChars="0"/>
              <w:jc w:val="center"/>
              <w:rPr>
                <w:rFonts w:hint="eastAsia" w:ascii="黑体" w:hAnsi="黑体" w:eastAsia="黑体" w:cs="黑体"/>
                <w:color w:val="000000" w:themeColor="text1"/>
                <w:sz w:val="21"/>
                <w14:textFill>
                  <w14:solidFill>
                    <w14:schemeClr w14:val="tx1"/>
                  </w14:solidFill>
                </w14:textFill>
              </w:rPr>
            </w:pPr>
            <w:r>
              <w:rPr>
                <w:rFonts w:hint="eastAsia" w:ascii="黑体" w:hAnsi="黑体" w:eastAsia="黑体" w:cs="黑体"/>
                <w:color w:val="000000" w:themeColor="text1"/>
                <w:sz w:val="21"/>
                <w14:textFill>
                  <w14:solidFill>
                    <w14:schemeClr w14:val="tx1"/>
                  </w14:solidFill>
                </w14:textFill>
              </w:rPr>
              <w:t>课程类型</w:t>
            </w:r>
          </w:p>
        </w:tc>
        <w:tc>
          <w:tcPr>
            <w:tcW w:w="2145" w:type="dxa"/>
          </w:tcPr>
          <w:p>
            <w:pPr>
              <w:pStyle w:val="51"/>
              <w:spacing w:line="360" w:lineRule="auto"/>
              <w:ind w:firstLine="0" w:firstLineChars="0"/>
              <w:jc w:val="center"/>
              <w:rPr>
                <w:rFonts w:hint="eastAsia" w:ascii="黑体" w:hAnsi="黑体" w:eastAsia="黑体" w:cs="黑体"/>
                <w:color w:val="000000" w:themeColor="text1"/>
                <w:sz w:val="21"/>
                <w14:textFill>
                  <w14:solidFill>
                    <w14:schemeClr w14:val="tx1"/>
                  </w14:solidFill>
                </w14:textFill>
              </w:rPr>
            </w:pPr>
            <w:r>
              <w:rPr>
                <w:rFonts w:hint="eastAsia" w:ascii="黑体" w:hAnsi="黑体" w:eastAsia="黑体" w:cs="黑体"/>
                <w:color w:val="000000" w:themeColor="text1"/>
                <w:sz w:val="21"/>
                <w14:textFill>
                  <w14:solidFill>
                    <w14:schemeClr w14:val="tx1"/>
                  </w14:solidFill>
                </w14:textFill>
              </w:rPr>
              <w:t>选择范围</w:t>
            </w:r>
          </w:p>
        </w:tc>
        <w:tc>
          <w:tcPr>
            <w:tcW w:w="2430" w:type="dxa"/>
          </w:tcPr>
          <w:p>
            <w:pPr>
              <w:pStyle w:val="51"/>
              <w:spacing w:line="360" w:lineRule="auto"/>
              <w:ind w:firstLine="0" w:firstLineChars="0"/>
              <w:jc w:val="center"/>
              <w:rPr>
                <w:rFonts w:hint="eastAsia" w:ascii="黑体" w:hAnsi="黑体" w:eastAsia="黑体" w:cs="黑体"/>
                <w:color w:val="000000" w:themeColor="text1"/>
                <w:sz w:val="21"/>
                <w14:textFill>
                  <w14:solidFill>
                    <w14:schemeClr w14:val="tx1"/>
                  </w14:solidFill>
                </w14:textFill>
              </w:rPr>
            </w:pPr>
            <w:r>
              <w:rPr>
                <w:rFonts w:hint="eastAsia" w:ascii="黑体" w:hAnsi="黑体" w:eastAsia="黑体" w:cs="黑体"/>
                <w:color w:val="000000" w:themeColor="text1"/>
                <w:sz w:val="21"/>
                <w14:textFill>
                  <w14:solidFill>
                    <w14:schemeClr w14:val="tx1"/>
                  </w14:solidFill>
                </w14:textFill>
              </w:rPr>
              <w:t>考试所占比例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0" w:type="dxa"/>
          </w:tcPr>
          <w:p>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项目管理基础</w:t>
            </w:r>
          </w:p>
        </w:tc>
        <w:tc>
          <w:tcPr>
            <w:tcW w:w="1950" w:type="dxa"/>
          </w:tcPr>
          <w:p>
            <w:pPr>
              <w:pStyle w:val="51"/>
              <w:ind w:firstLine="0" w:firstLineChars="0"/>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基础课程</w:t>
            </w:r>
          </w:p>
        </w:tc>
        <w:tc>
          <w:tcPr>
            <w:tcW w:w="2145" w:type="dxa"/>
          </w:tcPr>
          <w:p>
            <w:pPr>
              <w:pStyle w:val="51"/>
              <w:ind w:firstLine="0" w:firstLineChars="0"/>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全部</w:t>
            </w:r>
          </w:p>
        </w:tc>
        <w:tc>
          <w:tcPr>
            <w:tcW w:w="2430" w:type="dxa"/>
          </w:tcPr>
          <w:p>
            <w:pPr>
              <w:pStyle w:val="51"/>
              <w:ind w:firstLine="0" w:firstLineChars="0"/>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0" w:type="dxa"/>
          </w:tcPr>
          <w:p>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信息安全技术</w:t>
            </w:r>
          </w:p>
        </w:tc>
        <w:tc>
          <w:tcPr>
            <w:tcW w:w="1950" w:type="dxa"/>
          </w:tcPr>
          <w:p>
            <w:pPr>
              <w:pStyle w:val="51"/>
              <w:ind w:firstLine="0" w:firstLineChars="0"/>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lang w:eastAsia="zh-CN"/>
                <w14:textFill>
                  <w14:solidFill>
                    <w14:schemeClr w14:val="tx1"/>
                  </w14:solidFill>
                </w14:textFill>
              </w:rPr>
              <w:t>专业</w:t>
            </w:r>
            <w:r>
              <w:rPr>
                <w:rFonts w:hint="eastAsia" w:ascii="宋体" w:hAnsi="宋体" w:eastAsia="宋体" w:cs="宋体"/>
                <w:color w:val="000000" w:themeColor="text1"/>
                <w:sz w:val="18"/>
                <w:szCs w:val="18"/>
                <w14:textFill>
                  <w14:solidFill>
                    <w14:schemeClr w14:val="tx1"/>
                  </w14:solidFill>
                </w14:textFill>
              </w:rPr>
              <w:t>课程</w:t>
            </w:r>
          </w:p>
        </w:tc>
        <w:tc>
          <w:tcPr>
            <w:tcW w:w="2145" w:type="dxa"/>
          </w:tcPr>
          <w:p>
            <w:pPr>
              <w:pStyle w:val="51"/>
              <w:ind w:firstLine="0" w:firstLineChars="0"/>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全部</w:t>
            </w:r>
          </w:p>
        </w:tc>
        <w:tc>
          <w:tcPr>
            <w:tcW w:w="2430" w:type="dxa"/>
          </w:tcPr>
          <w:p>
            <w:pPr>
              <w:pStyle w:val="51"/>
              <w:ind w:firstLine="0" w:firstLineChars="0"/>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0" w:type="dxa"/>
          </w:tcPr>
          <w:p>
            <w:pPr>
              <w:pStyle w:val="18"/>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软件安全开发</w:t>
            </w:r>
          </w:p>
        </w:tc>
        <w:tc>
          <w:tcPr>
            <w:tcW w:w="1950" w:type="dxa"/>
          </w:tcPr>
          <w:p>
            <w:pPr>
              <w:pStyle w:val="51"/>
              <w:ind w:firstLine="0" w:firstLineChars="0"/>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专业课程</w:t>
            </w:r>
          </w:p>
        </w:tc>
        <w:tc>
          <w:tcPr>
            <w:tcW w:w="2145" w:type="dxa"/>
          </w:tcPr>
          <w:p>
            <w:pPr>
              <w:jc w:val="center"/>
              <w:rPr>
                <w:rFonts w:hint="eastAsia" w:ascii="宋体" w:hAnsi="宋体" w:eastAsia="宋体" w:cs="宋体"/>
                <w:sz w:val="18"/>
                <w:szCs w:val="18"/>
              </w:rPr>
            </w:pPr>
            <w:r>
              <w:rPr>
                <w:rFonts w:hint="eastAsia" w:ascii="宋体" w:hAnsi="宋体" w:eastAsia="宋体" w:cs="宋体"/>
                <w:color w:val="000000" w:themeColor="text1"/>
                <w:sz w:val="18"/>
                <w:szCs w:val="18"/>
                <w14:textFill>
                  <w14:solidFill>
                    <w14:schemeClr w14:val="tx1"/>
                  </w14:solidFill>
                </w14:textFill>
              </w:rPr>
              <w:t>全部</w:t>
            </w:r>
          </w:p>
        </w:tc>
        <w:tc>
          <w:tcPr>
            <w:tcW w:w="2430" w:type="dxa"/>
          </w:tcPr>
          <w:p>
            <w:pPr>
              <w:pStyle w:val="51"/>
              <w:ind w:firstLine="0" w:firstLineChars="0"/>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50%</w:t>
            </w:r>
          </w:p>
        </w:tc>
      </w:tr>
    </w:tbl>
    <w:p>
      <w:pPr>
        <w:pStyle w:val="51"/>
        <w:keepNext w:val="0"/>
        <w:keepLines w:val="0"/>
        <w:pageBreakBefore w:val="0"/>
        <w:widowControl w:val="0"/>
        <w:kinsoku/>
        <w:wordWrap/>
        <w:overflowPunct/>
        <w:topLinePunct w:val="0"/>
        <w:autoSpaceDE/>
        <w:autoSpaceDN/>
        <w:bidi w:val="0"/>
        <w:adjustRightInd/>
        <w:snapToGrid/>
        <w:spacing w:before="160" w:beforeLines="50" w:line="360" w:lineRule="auto"/>
        <w:ind w:firstLine="0" w:firstLineChars="0"/>
        <w:textAlignment w:val="auto"/>
        <w:rPr>
          <w:rFonts w:hint="eastAsia" w:ascii="黑体" w:hAnsi="黑体" w:eastAsia="黑体" w:cs="黑体"/>
        </w:rPr>
      </w:pPr>
      <w:r>
        <w:rPr>
          <w:rFonts w:hint="eastAsia" w:ascii="黑体" w:hAnsi="黑体" w:eastAsia="黑体" w:cs="黑体"/>
          <w:lang w:val="en-US" w:eastAsia="zh-CN"/>
        </w:rPr>
        <w:t>H.3</w:t>
      </w:r>
      <w:r>
        <w:rPr>
          <w:rFonts w:hint="eastAsia" w:ascii="黑体" w:hAnsi="黑体" w:eastAsia="黑体" w:cs="黑体"/>
        </w:rPr>
        <w:t xml:space="preserve"> </w:t>
      </w:r>
      <w:r>
        <w:rPr>
          <w:rFonts w:hint="eastAsia" w:ascii="黑体" w:hAnsi="黑体" w:eastAsia="黑体" w:cs="黑体"/>
          <w:lang w:val="en-US" w:eastAsia="zh-CN"/>
        </w:rPr>
        <w:t xml:space="preserve"> </w:t>
      </w:r>
      <w:r>
        <w:rPr>
          <w:rFonts w:hint="eastAsia" w:ascii="黑体" w:hAnsi="黑体" w:eastAsia="黑体" w:cs="黑体"/>
        </w:rPr>
        <w:t>各课程知识点要求</w:t>
      </w:r>
    </w:p>
    <w:p>
      <w:pPr>
        <w:pStyle w:val="51"/>
        <w:spacing w:after="156" w:afterLines="50" w:line="360" w:lineRule="auto"/>
        <w:ind w:left="0" w:leftChars="0" w:firstLine="0" w:firstLineChars="0"/>
        <w:rPr>
          <w:rFonts w:hint="eastAsia" w:ascii="黑体" w:hAnsi="黑体" w:eastAsia="黑体" w:cs="黑体"/>
        </w:rPr>
      </w:pPr>
      <w:r>
        <w:rPr>
          <w:rFonts w:hint="eastAsia" w:ascii="黑体" w:hAnsi="黑体" w:eastAsia="黑体" w:cs="黑体"/>
          <w:lang w:val="en-US" w:eastAsia="zh-CN"/>
        </w:rPr>
        <w:t>H</w:t>
      </w:r>
      <w:r>
        <w:rPr>
          <w:rFonts w:hint="eastAsia" w:ascii="黑体" w:hAnsi="黑体" w:eastAsia="黑体" w:cs="黑体"/>
        </w:rPr>
        <w:t>.</w:t>
      </w:r>
      <w:r>
        <w:rPr>
          <w:rFonts w:hint="eastAsia" w:ascii="黑体" w:hAnsi="黑体" w:eastAsia="黑体" w:cs="黑体"/>
          <w:lang w:val="en-US" w:eastAsia="zh-CN"/>
        </w:rPr>
        <w:t>3</w:t>
      </w:r>
      <w:r>
        <w:rPr>
          <w:rFonts w:hint="eastAsia" w:ascii="黑体" w:hAnsi="黑体" w:eastAsia="黑体" w:cs="黑体"/>
        </w:rPr>
        <w:t>.1 项目管理基础</w:t>
      </w:r>
    </w:p>
    <w:p>
      <w:pPr>
        <w:pStyle w:val="51"/>
        <w:spacing w:after="156" w:afterLines="50" w:line="360" w:lineRule="auto"/>
        <w:ind w:left="0" w:leftChars="0" w:firstLine="0" w:firstLineChars="0"/>
        <w:jc w:val="center"/>
        <w:rPr>
          <w:rFonts w:hint="default" w:ascii="黑体" w:hAnsi="黑体" w:eastAsia="黑体" w:cs="黑体"/>
          <w:lang w:val="en-US" w:eastAsia="zh-CN"/>
        </w:rPr>
      </w:pPr>
      <w:r>
        <w:rPr>
          <w:rFonts w:hint="eastAsia" w:ascii="黑体" w:hAnsi="黑体" w:eastAsia="黑体" w:cs="黑体"/>
          <w:lang w:eastAsia="zh-CN"/>
        </w:rPr>
        <w:t>表</w:t>
      </w:r>
      <w:r>
        <w:rPr>
          <w:rFonts w:hint="eastAsia" w:ascii="黑体" w:hAnsi="黑体" w:eastAsia="黑体" w:cs="黑体"/>
          <w:lang w:val="en-US" w:eastAsia="zh-CN"/>
        </w:rPr>
        <w:t>H.2 项目管理基础课程内容与要求</w:t>
      </w:r>
    </w:p>
    <w:tbl>
      <w:tblPr>
        <w:tblStyle w:val="21"/>
        <w:tblW w:w="9165" w:type="dxa"/>
        <w:tblInd w:w="1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5"/>
        <w:gridCol w:w="1833"/>
        <w:gridCol w:w="4510"/>
        <w:gridCol w:w="1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5" w:type="dxa"/>
            <w:vAlign w:val="center"/>
          </w:tcPr>
          <w:p>
            <w:pPr>
              <w:pStyle w:val="51"/>
              <w:spacing w:line="360" w:lineRule="auto"/>
              <w:ind w:firstLine="0" w:firstLineChars="0"/>
              <w:jc w:val="center"/>
              <w:rPr>
                <w:rFonts w:hint="eastAsia" w:ascii="黑体" w:hAnsi="黑体" w:eastAsia="黑体" w:cs="黑体"/>
                <w:sz w:val="20"/>
                <w:szCs w:val="20"/>
              </w:rPr>
            </w:pPr>
            <w:r>
              <w:rPr>
                <w:rFonts w:hint="eastAsia" w:ascii="黑体" w:hAnsi="黑体" w:eastAsia="黑体" w:cs="黑体"/>
                <w:sz w:val="20"/>
                <w:szCs w:val="20"/>
              </w:rPr>
              <w:t>章节号</w:t>
            </w:r>
          </w:p>
        </w:tc>
        <w:tc>
          <w:tcPr>
            <w:tcW w:w="1833" w:type="dxa"/>
            <w:vAlign w:val="center"/>
          </w:tcPr>
          <w:p>
            <w:pPr>
              <w:pStyle w:val="51"/>
              <w:spacing w:line="360" w:lineRule="auto"/>
              <w:ind w:firstLine="0" w:firstLineChars="0"/>
              <w:jc w:val="center"/>
              <w:rPr>
                <w:rFonts w:hint="eastAsia" w:ascii="黑体" w:hAnsi="黑体" w:eastAsia="黑体" w:cs="黑体"/>
                <w:sz w:val="20"/>
                <w:szCs w:val="20"/>
              </w:rPr>
            </w:pPr>
            <w:r>
              <w:rPr>
                <w:rFonts w:hint="eastAsia" w:ascii="黑体" w:hAnsi="黑体" w:eastAsia="黑体" w:cs="黑体"/>
                <w:sz w:val="20"/>
                <w:szCs w:val="20"/>
              </w:rPr>
              <w:t>章节名</w:t>
            </w:r>
          </w:p>
        </w:tc>
        <w:tc>
          <w:tcPr>
            <w:tcW w:w="4510" w:type="dxa"/>
            <w:vAlign w:val="center"/>
          </w:tcPr>
          <w:p>
            <w:pPr>
              <w:pStyle w:val="51"/>
              <w:spacing w:line="360" w:lineRule="auto"/>
              <w:ind w:firstLine="0" w:firstLineChars="0"/>
              <w:jc w:val="center"/>
              <w:rPr>
                <w:rFonts w:hint="eastAsia" w:ascii="黑体" w:hAnsi="黑体" w:eastAsia="黑体" w:cs="黑体"/>
                <w:sz w:val="20"/>
                <w:szCs w:val="20"/>
              </w:rPr>
            </w:pPr>
            <w:r>
              <w:rPr>
                <w:rFonts w:hint="eastAsia" w:ascii="黑体" w:hAnsi="黑体" w:eastAsia="黑体" w:cs="黑体"/>
                <w:sz w:val="20"/>
                <w:szCs w:val="20"/>
              </w:rPr>
              <w:t>内容与要求</w:t>
            </w:r>
          </w:p>
        </w:tc>
        <w:tc>
          <w:tcPr>
            <w:tcW w:w="1817" w:type="dxa"/>
            <w:vAlign w:val="center"/>
          </w:tcPr>
          <w:p>
            <w:pPr>
              <w:pStyle w:val="51"/>
              <w:spacing w:line="360" w:lineRule="auto"/>
              <w:ind w:firstLine="0" w:firstLineChars="0"/>
              <w:jc w:val="center"/>
              <w:rPr>
                <w:rFonts w:hint="eastAsia" w:ascii="黑体" w:hAnsi="黑体" w:eastAsia="黑体" w:cs="黑体"/>
                <w:sz w:val="20"/>
                <w:szCs w:val="20"/>
              </w:rPr>
            </w:pPr>
            <w:r>
              <w:rPr>
                <w:rFonts w:hint="eastAsia" w:ascii="黑体" w:hAnsi="黑体" w:eastAsia="黑体" w:cs="黑体"/>
                <w:sz w:val="20"/>
                <w:szCs w:val="20"/>
              </w:rPr>
              <w:t>参考文献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5" w:type="dxa"/>
            <w:vAlign w:val="center"/>
          </w:tcPr>
          <w:p>
            <w:pPr>
              <w:pStyle w:val="51"/>
              <w:ind w:firstLine="0" w:firstLineChars="0"/>
              <w:jc w:val="center"/>
              <w:rPr>
                <w:rFonts w:hint="eastAsia" w:ascii="宋体" w:hAnsi="宋体" w:eastAsia="宋体" w:cs="宋体"/>
                <w:sz w:val="18"/>
                <w:szCs w:val="18"/>
              </w:rPr>
            </w:pPr>
            <w:r>
              <w:rPr>
                <w:rFonts w:hint="eastAsia" w:ascii="宋体" w:hAnsi="宋体" w:eastAsia="宋体" w:cs="宋体"/>
                <w:sz w:val="18"/>
                <w:szCs w:val="18"/>
              </w:rPr>
              <w:t>1</w:t>
            </w:r>
          </w:p>
        </w:tc>
        <w:tc>
          <w:tcPr>
            <w:tcW w:w="1833" w:type="dxa"/>
            <w:vAlign w:val="center"/>
          </w:tcPr>
          <w:p>
            <w:pPr>
              <w:pStyle w:val="18"/>
              <w:jc w:val="both"/>
              <w:rPr>
                <w:rFonts w:hint="eastAsia" w:ascii="宋体" w:hAnsi="宋体" w:eastAsia="宋体" w:cs="宋体"/>
                <w:sz w:val="18"/>
                <w:szCs w:val="18"/>
              </w:rPr>
            </w:pPr>
            <w:r>
              <w:rPr>
                <w:rFonts w:hint="eastAsia" w:ascii="宋体" w:hAnsi="宋体" w:eastAsia="宋体" w:cs="宋体"/>
                <w:sz w:val="18"/>
                <w:szCs w:val="18"/>
              </w:rPr>
              <w:t xml:space="preserve">项 目 管 理 基本概念 </w:t>
            </w:r>
          </w:p>
          <w:p>
            <w:pPr>
              <w:pStyle w:val="51"/>
              <w:ind w:firstLine="0" w:firstLineChars="0"/>
              <w:jc w:val="both"/>
              <w:rPr>
                <w:rFonts w:hint="eastAsia" w:ascii="宋体" w:hAnsi="宋体" w:eastAsia="宋体" w:cs="宋体"/>
                <w:sz w:val="18"/>
                <w:szCs w:val="18"/>
              </w:rPr>
            </w:pPr>
          </w:p>
        </w:tc>
        <w:tc>
          <w:tcPr>
            <w:tcW w:w="4510" w:type="dxa"/>
            <w:vAlign w:val="center"/>
          </w:tcPr>
          <w:p>
            <w:pPr>
              <w:pStyle w:val="51"/>
              <w:ind w:firstLine="0" w:firstLineChars="0"/>
              <w:jc w:val="both"/>
              <w:rPr>
                <w:rFonts w:hint="eastAsia" w:ascii="宋体" w:hAnsi="宋体" w:eastAsia="宋体" w:cs="宋体"/>
                <w:sz w:val="18"/>
                <w:szCs w:val="18"/>
              </w:rPr>
            </w:pPr>
            <w:r>
              <w:rPr>
                <w:rFonts w:hint="eastAsia" w:ascii="宋体" w:hAnsi="宋体" w:eastAsia="宋体" w:cs="宋体"/>
                <w:sz w:val="18"/>
                <w:szCs w:val="18"/>
              </w:rPr>
              <w:t xml:space="preserve">正确理解项目的本质 </w:t>
            </w:r>
          </w:p>
          <w:p>
            <w:pPr>
              <w:pStyle w:val="51"/>
              <w:ind w:firstLine="0" w:firstLineChars="0"/>
              <w:jc w:val="both"/>
              <w:rPr>
                <w:rFonts w:hint="eastAsia" w:ascii="宋体" w:hAnsi="宋体" w:eastAsia="宋体" w:cs="宋体"/>
                <w:sz w:val="18"/>
                <w:szCs w:val="18"/>
              </w:rPr>
            </w:pPr>
            <w:r>
              <w:rPr>
                <w:rFonts w:hint="eastAsia" w:ascii="宋体" w:hAnsi="宋体" w:eastAsia="宋体" w:cs="宋体"/>
                <w:sz w:val="18"/>
                <w:szCs w:val="18"/>
              </w:rPr>
              <w:t>正确理解管理的本质</w:t>
            </w:r>
          </w:p>
          <w:p>
            <w:pPr>
              <w:pStyle w:val="51"/>
              <w:ind w:firstLine="0" w:firstLineChars="0"/>
              <w:jc w:val="both"/>
              <w:rPr>
                <w:rFonts w:hint="eastAsia" w:ascii="宋体" w:hAnsi="宋体" w:eastAsia="宋体" w:cs="宋体"/>
                <w:sz w:val="18"/>
                <w:szCs w:val="18"/>
              </w:rPr>
            </w:pPr>
            <w:r>
              <w:rPr>
                <w:rFonts w:hint="eastAsia" w:ascii="宋体" w:hAnsi="宋体" w:eastAsia="宋体" w:cs="宋体"/>
                <w:sz w:val="18"/>
                <w:szCs w:val="18"/>
              </w:rPr>
              <w:t>掌握项目管理的基本分类</w:t>
            </w:r>
          </w:p>
          <w:p>
            <w:pPr>
              <w:pStyle w:val="51"/>
              <w:ind w:firstLine="0" w:firstLineChars="0"/>
              <w:jc w:val="both"/>
              <w:rPr>
                <w:rFonts w:hint="eastAsia" w:ascii="宋体" w:hAnsi="宋体" w:eastAsia="宋体" w:cs="宋体"/>
                <w:sz w:val="18"/>
                <w:szCs w:val="18"/>
              </w:rPr>
            </w:pPr>
            <w:r>
              <w:rPr>
                <w:rFonts w:hint="eastAsia" w:ascii="宋体" w:hAnsi="宋体" w:eastAsia="宋体" w:cs="宋体"/>
                <w:sz w:val="18"/>
                <w:szCs w:val="18"/>
              </w:rPr>
              <w:t>熟练掌握项目管理的生命周期与流程</w:t>
            </w:r>
          </w:p>
          <w:p>
            <w:pPr>
              <w:pStyle w:val="51"/>
              <w:ind w:firstLine="0" w:firstLineChars="0"/>
              <w:jc w:val="both"/>
              <w:rPr>
                <w:rFonts w:hint="eastAsia" w:ascii="宋体" w:hAnsi="宋体" w:eastAsia="宋体" w:cs="宋体"/>
                <w:sz w:val="18"/>
                <w:szCs w:val="18"/>
              </w:rPr>
            </w:pPr>
            <w:r>
              <w:rPr>
                <w:rFonts w:hint="eastAsia" w:ascii="宋体" w:hAnsi="宋体" w:eastAsia="宋体" w:cs="宋体"/>
                <w:sz w:val="18"/>
                <w:szCs w:val="18"/>
              </w:rPr>
              <w:t xml:space="preserve">掌握项目管理相对其 他管理的特性 </w:t>
            </w:r>
          </w:p>
        </w:tc>
        <w:tc>
          <w:tcPr>
            <w:tcW w:w="1817" w:type="dxa"/>
            <w:vMerge w:val="restart"/>
            <w:vAlign w:val="center"/>
          </w:tcPr>
          <w:p>
            <w:pPr>
              <w:pStyle w:val="18"/>
              <w:keepNext w:val="0"/>
              <w:keepLines w:val="0"/>
              <w:pageBreakBefore w:val="0"/>
              <w:widowControl/>
              <w:kinsoku/>
              <w:wordWrap/>
              <w:overflowPunct/>
              <w:topLinePunct w:val="0"/>
              <w:autoSpaceDE/>
              <w:autoSpaceDN/>
              <w:bidi w:val="0"/>
              <w:adjustRightInd/>
              <w:snapToGrid/>
              <w:spacing w:before="0" w:beforeAutospacing="0" w:after="0" w:afterAutospacing="0"/>
              <w:jc w:val="both"/>
              <w:textAlignment w:val="auto"/>
              <w:rPr>
                <w:rFonts w:hint="eastAsia" w:ascii="宋体" w:hAnsi="宋体" w:eastAsia="宋体" w:cs="宋体"/>
                <w:sz w:val="18"/>
                <w:szCs w:val="18"/>
              </w:rPr>
            </w:pPr>
            <w:r>
              <w:rPr>
                <w:rFonts w:hint="eastAsia" w:cs="宋体"/>
                <w:sz w:val="18"/>
                <w:szCs w:val="18"/>
                <w:lang w:val="en-US" w:eastAsia="zh-CN"/>
              </w:rPr>
              <w:t>1.</w:t>
            </w:r>
            <w:r>
              <w:rPr>
                <w:rFonts w:hint="eastAsia" w:ascii="宋体" w:hAnsi="宋体" w:eastAsia="宋体" w:cs="宋体"/>
                <w:sz w:val="18"/>
                <w:szCs w:val="18"/>
              </w:rPr>
              <w:t xml:space="preserve">《信息安 全保障人员认证考试辅 导丛书》 </w:t>
            </w:r>
          </w:p>
          <w:p>
            <w:pPr>
              <w:pStyle w:val="18"/>
              <w:keepNext w:val="0"/>
              <w:keepLines w:val="0"/>
              <w:pageBreakBefore w:val="0"/>
              <w:widowControl/>
              <w:kinsoku/>
              <w:wordWrap/>
              <w:overflowPunct/>
              <w:topLinePunct w:val="0"/>
              <w:autoSpaceDE/>
              <w:autoSpaceDN/>
              <w:bidi w:val="0"/>
              <w:adjustRightInd/>
              <w:snapToGrid/>
              <w:spacing w:before="0" w:beforeAutospacing="0" w:after="0" w:afterAutospacing="0"/>
              <w:jc w:val="both"/>
              <w:textAlignment w:val="auto"/>
              <w:rPr>
                <w:rFonts w:hint="eastAsia" w:ascii="宋体" w:hAnsi="宋体" w:eastAsia="宋体" w:cs="宋体"/>
                <w:sz w:val="18"/>
                <w:szCs w:val="18"/>
              </w:rPr>
            </w:pPr>
            <w:r>
              <w:rPr>
                <w:rFonts w:hint="eastAsia" w:ascii="宋体" w:hAnsi="宋体" w:eastAsia="宋体" w:cs="宋体"/>
                <w:sz w:val="18"/>
                <w:szCs w:val="18"/>
              </w:rPr>
              <w:t xml:space="preserve">2.各类项目管理期刊 </w:t>
            </w:r>
          </w:p>
          <w:p>
            <w:pPr>
              <w:pStyle w:val="18"/>
              <w:keepNext w:val="0"/>
              <w:keepLines w:val="0"/>
              <w:pageBreakBefore w:val="0"/>
              <w:widowControl/>
              <w:kinsoku/>
              <w:wordWrap/>
              <w:overflowPunct/>
              <w:topLinePunct w:val="0"/>
              <w:autoSpaceDE/>
              <w:autoSpaceDN/>
              <w:bidi w:val="0"/>
              <w:adjustRightInd/>
              <w:snapToGrid/>
              <w:spacing w:before="0" w:beforeAutospacing="0" w:after="0" w:afterAutospacing="0"/>
              <w:jc w:val="both"/>
              <w:textAlignment w:val="auto"/>
              <w:rPr>
                <w:rFonts w:hint="eastAsia" w:ascii="宋体" w:hAnsi="宋体" w:eastAsia="宋体" w:cs="宋体"/>
                <w:sz w:val="18"/>
                <w:szCs w:val="18"/>
              </w:rPr>
            </w:pPr>
            <w:r>
              <w:rPr>
                <w:rFonts w:hint="eastAsia" w:ascii="宋体" w:hAnsi="宋体" w:eastAsia="宋体" w:cs="宋体"/>
                <w:sz w:val="18"/>
                <w:szCs w:val="18"/>
              </w:rPr>
              <w:t xml:space="preserve">3.各类项目管理正式出 版文献 </w:t>
            </w:r>
          </w:p>
          <w:p>
            <w:pPr>
              <w:pStyle w:val="18"/>
              <w:keepNext w:val="0"/>
              <w:keepLines w:val="0"/>
              <w:pageBreakBefore w:val="0"/>
              <w:widowControl/>
              <w:kinsoku/>
              <w:wordWrap/>
              <w:overflowPunct/>
              <w:topLinePunct w:val="0"/>
              <w:autoSpaceDE/>
              <w:autoSpaceDN/>
              <w:bidi w:val="0"/>
              <w:adjustRightInd/>
              <w:snapToGrid/>
              <w:spacing w:before="0" w:beforeAutospacing="0" w:after="0" w:afterAutospacing="0"/>
              <w:jc w:val="both"/>
              <w:textAlignment w:val="auto"/>
              <w:rPr>
                <w:rFonts w:hint="eastAsia" w:ascii="宋体" w:hAnsi="宋体" w:eastAsia="宋体" w:cs="宋体"/>
                <w:sz w:val="18"/>
                <w:szCs w:val="18"/>
              </w:rPr>
            </w:pPr>
            <w:r>
              <w:rPr>
                <w:rFonts w:hint="eastAsia" w:ascii="宋体" w:hAnsi="宋体" w:eastAsia="宋体" w:cs="宋体"/>
                <w:sz w:val="18"/>
                <w:szCs w:val="18"/>
              </w:rPr>
              <w:t>4.PM相关书籍5.Pr</w:t>
            </w:r>
            <w:r>
              <w:rPr>
                <w:rFonts w:hint="eastAsia" w:cs="宋体"/>
                <w:sz w:val="18"/>
                <w:szCs w:val="18"/>
                <w:lang w:eastAsia="zh-CN"/>
              </w:rPr>
              <w:t>H</w:t>
            </w:r>
            <w:r>
              <w:rPr>
                <w:rFonts w:hint="eastAsia" w:ascii="宋体" w:hAnsi="宋体" w:eastAsia="宋体" w:cs="宋体"/>
                <w:sz w:val="18"/>
                <w:szCs w:val="18"/>
              </w:rPr>
              <w:t xml:space="preserve">nce2 相关书籍 </w:t>
            </w:r>
          </w:p>
          <w:p>
            <w:pPr>
              <w:pStyle w:val="51"/>
              <w:ind w:firstLine="0" w:firstLineChars="0"/>
              <w:jc w:val="both"/>
              <w:rPr>
                <w:rFonts w:hint="eastAsia" w:ascii="宋体" w:hAnsi="宋体" w:eastAsia="宋体" w:cs="宋体"/>
                <w:sz w:val="18"/>
                <w:szCs w:val="18"/>
              </w:rPr>
            </w:pPr>
            <w:r>
              <w:rPr>
                <w:rFonts w:hint="eastAsia" w:ascii="宋体" w:hAnsi="宋体" w:eastAsia="宋体" w:cs="宋体"/>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5" w:type="dxa"/>
            <w:vAlign w:val="center"/>
          </w:tcPr>
          <w:p>
            <w:pPr>
              <w:pStyle w:val="51"/>
              <w:ind w:firstLine="0" w:firstLineChars="0"/>
              <w:jc w:val="center"/>
              <w:rPr>
                <w:rFonts w:hint="eastAsia" w:ascii="宋体" w:hAnsi="宋体" w:eastAsia="宋体" w:cs="宋体"/>
                <w:sz w:val="18"/>
                <w:szCs w:val="18"/>
              </w:rPr>
            </w:pPr>
            <w:r>
              <w:rPr>
                <w:rFonts w:hint="eastAsia" w:ascii="宋体" w:hAnsi="宋体" w:eastAsia="宋体" w:cs="宋体"/>
                <w:sz w:val="18"/>
                <w:szCs w:val="18"/>
              </w:rPr>
              <w:t>2</w:t>
            </w:r>
          </w:p>
        </w:tc>
        <w:tc>
          <w:tcPr>
            <w:tcW w:w="1833" w:type="dxa"/>
            <w:vAlign w:val="center"/>
          </w:tcPr>
          <w:p>
            <w:pPr>
              <w:pStyle w:val="51"/>
              <w:ind w:firstLine="0" w:firstLineChars="0"/>
              <w:jc w:val="both"/>
              <w:rPr>
                <w:rFonts w:hint="eastAsia" w:ascii="宋体" w:hAnsi="宋体" w:eastAsia="宋体" w:cs="宋体"/>
                <w:sz w:val="18"/>
                <w:szCs w:val="18"/>
              </w:rPr>
            </w:pPr>
            <w:r>
              <w:rPr>
                <w:rFonts w:hint="eastAsia" w:ascii="宋体" w:hAnsi="宋体" w:eastAsia="宋体" w:cs="宋体"/>
                <w:sz w:val="18"/>
                <w:szCs w:val="18"/>
              </w:rPr>
              <w:t xml:space="preserve">项目管理的发展历史与现状 </w:t>
            </w:r>
          </w:p>
          <w:p>
            <w:pPr>
              <w:pStyle w:val="51"/>
              <w:ind w:firstLine="0" w:firstLineChars="0"/>
              <w:jc w:val="both"/>
              <w:rPr>
                <w:rFonts w:hint="eastAsia" w:ascii="宋体" w:hAnsi="宋体" w:eastAsia="宋体" w:cs="宋体"/>
                <w:sz w:val="18"/>
                <w:szCs w:val="18"/>
              </w:rPr>
            </w:pPr>
          </w:p>
        </w:tc>
        <w:tc>
          <w:tcPr>
            <w:tcW w:w="4510" w:type="dxa"/>
            <w:vAlign w:val="center"/>
          </w:tcPr>
          <w:p>
            <w:pPr>
              <w:pStyle w:val="51"/>
              <w:ind w:firstLine="0" w:firstLineChars="0"/>
              <w:jc w:val="both"/>
              <w:rPr>
                <w:rFonts w:hint="eastAsia" w:ascii="宋体" w:hAnsi="宋体" w:eastAsia="宋体" w:cs="宋体"/>
                <w:sz w:val="18"/>
                <w:szCs w:val="18"/>
              </w:rPr>
            </w:pPr>
            <w:r>
              <w:rPr>
                <w:rFonts w:hint="eastAsia" w:ascii="宋体" w:hAnsi="宋体" w:eastAsia="宋体" w:cs="宋体"/>
                <w:sz w:val="18"/>
                <w:szCs w:val="18"/>
              </w:rPr>
              <w:t xml:space="preserve">了解项目管理的发展过程 </w:t>
            </w:r>
          </w:p>
          <w:p>
            <w:pPr>
              <w:pStyle w:val="51"/>
              <w:ind w:firstLine="0" w:firstLineChars="0"/>
              <w:jc w:val="both"/>
              <w:rPr>
                <w:rFonts w:hint="eastAsia" w:ascii="宋体" w:hAnsi="宋体" w:eastAsia="宋体" w:cs="宋体"/>
                <w:sz w:val="18"/>
                <w:szCs w:val="18"/>
              </w:rPr>
            </w:pPr>
            <w:r>
              <w:rPr>
                <w:rFonts w:hint="eastAsia" w:ascii="宋体" w:hAnsi="宋体" w:eastAsia="宋体" w:cs="宋体"/>
                <w:sz w:val="18"/>
                <w:szCs w:val="18"/>
              </w:rPr>
              <w:t xml:space="preserve">了解国际项目管理发展现状 </w:t>
            </w:r>
          </w:p>
          <w:p>
            <w:pPr>
              <w:pStyle w:val="51"/>
              <w:ind w:firstLine="0" w:firstLineChars="0"/>
              <w:jc w:val="both"/>
              <w:rPr>
                <w:rFonts w:hint="eastAsia" w:ascii="宋体" w:hAnsi="宋体" w:eastAsia="宋体" w:cs="宋体"/>
                <w:sz w:val="18"/>
                <w:szCs w:val="18"/>
              </w:rPr>
            </w:pPr>
            <w:r>
              <w:rPr>
                <w:rFonts w:hint="eastAsia" w:ascii="宋体" w:hAnsi="宋体" w:eastAsia="宋体" w:cs="宋体"/>
                <w:sz w:val="18"/>
                <w:szCs w:val="18"/>
              </w:rPr>
              <w:t>了解国际国内项目管理人员认证情</w:t>
            </w:r>
          </w:p>
        </w:tc>
        <w:tc>
          <w:tcPr>
            <w:tcW w:w="1817" w:type="dxa"/>
            <w:vMerge w:val="continue"/>
            <w:vAlign w:val="center"/>
          </w:tcPr>
          <w:p>
            <w:pPr>
              <w:pStyle w:val="51"/>
              <w:ind w:firstLine="0" w:firstLineChars="0"/>
              <w:jc w:val="both"/>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05" w:type="dxa"/>
            <w:vAlign w:val="center"/>
          </w:tcPr>
          <w:p>
            <w:pPr>
              <w:pStyle w:val="51"/>
              <w:ind w:firstLine="0" w:firstLineChars="0"/>
              <w:jc w:val="center"/>
              <w:rPr>
                <w:rFonts w:hint="eastAsia" w:ascii="宋体" w:hAnsi="宋体" w:eastAsia="宋体" w:cs="宋体"/>
                <w:sz w:val="18"/>
                <w:szCs w:val="18"/>
              </w:rPr>
            </w:pPr>
            <w:r>
              <w:rPr>
                <w:rFonts w:hint="eastAsia" w:ascii="宋体" w:hAnsi="宋体" w:eastAsia="宋体" w:cs="宋体"/>
                <w:sz w:val="18"/>
                <w:szCs w:val="18"/>
              </w:rPr>
              <w:t>3</w:t>
            </w:r>
          </w:p>
        </w:tc>
        <w:tc>
          <w:tcPr>
            <w:tcW w:w="1833" w:type="dxa"/>
            <w:vAlign w:val="center"/>
          </w:tcPr>
          <w:p>
            <w:pPr>
              <w:pStyle w:val="53"/>
              <w:ind w:firstLine="0" w:firstLineChars="0"/>
              <w:jc w:val="both"/>
              <w:rPr>
                <w:rFonts w:hint="eastAsia" w:ascii="宋体" w:hAnsi="宋体" w:eastAsia="宋体" w:cs="宋体"/>
                <w:sz w:val="18"/>
                <w:szCs w:val="18"/>
              </w:rPr>
            </w:pPr>
            <w:r>
              <w:rPr>
                <w:rFonts w:hint="eastAsia" w:ascii="宋体" w:hAnsi="宋体" w:eastAsia="宋体" w:cs="宋体"/>
                <w:sz w:val="18"/>
                <w:szCs w:val="18"/>
              </w:rPr>
              <w:t xml:space="preserve">九大项目管理知识领域 </w:t>
            </w:r>
          </w:p>
          <w:p>
            <w:pPr>
              <w:pStyle w:val="53"/>
              <w:ind w:firstLine="0" w:firstLineChars="0"/>
              <w:jc w:val="both"/>
              <w:rPr>
                <w:rFonts w:hint="eastAsia" w:ascii="宋体" w:hAnsi="宋体" w:eastAsia="宋体" w:cs="宋体"/>
                <w:sz w:val="18"/>
                <w:szCs w:val="18"/>
              </w:rPr>
            </w:pPr>
          </w:p>
        </w:tc>
        <w:tc>
          <w:tcPr>
            <w:tcW w:w="4510" w:type="dxa"/>
            <w:vAlign w:val="center"/>
          </w:tcPr>
          <w:p>
            <w:pPr>
              <w:pStyle w:val="53"/>
              <w:ind w:firstLine="0" w:firstLineChars="0"/>
              <w:jc w:val="both"/>
              <w:rPr>
                <w:rFonts w:hint="eastAsia" w:ascii="宋体" w:hAnsi="宋体" w:eastAsia="宋体" w:cs="宋体"/>
                <w:sz w:val="18"/>
                <w:szCs w:val="18"/>
              </w:rPr>
            </w:pPr>
            <w:r>
              <w:rPr>
                <w:rFonts w:hint="eastAsia" w:ascii="宋体" w:hAnsi="宋体" w:eastAsia="宋体" w:cs="宋体"/>
                <w:sz w:val="18"/>
                <w:szCs w:val="18"/>
              </w:rPr>
              <w:t xml:space="preserve">熟练掌握项目综合管理、项目范围管理、 项目时间管理、项目成本管理、项目质量管理、项目人力资源管理、项目沟通管理、 项目风险管理和项目采购管理思想与方法 </w:t>
            </w:r>
          </w:p>
          <w:p>
            <w:pPr>
              <w:pStyle w:val="53"/>
              <w:ind w:firstLine="0" w:firstLineChars="0"/>
              <w:jc w:val="both"/>
              <w:rPr>
                <w:rFonts w:hint="eastAsia" w:ascii="宋体" w:hAnsi="宋体" w:eastAsia="宋体" w:cs="宋体"/>
                <w:sz w:val="18"/>
                <w:szCs w:val="18"/>
              </w:rPr>
            </w:pPr>
            <w:r>
              <w:rPr>
                <w:rFonts w:hint="eastAsia" w:ascii="宋体" w:hAnsi="宋体" w:eastAsia="宋体" w:cs="宋体"/>
                <w:sz w:val="18"/>
                <w:szCs w:val="18"/>
              </w:rPr>
              <w:t xml:space="preserve">掌握项目综合管理、 项目范围管理、项目 时间管理、项目成本管理、项目质量管理、 项目人力资源管理、 项目沟通管理、项目风险管理和项目采购管理工具和实施技巧 </w:t>
            </w:r>
          </w:p>
        </w:tc>
        <w:tc>
          <w:tcPr>
            <w:tcW w:w="1817" w:type="dxa"/>
            <w:vMerge w:val="continue"/>
            <w:vAlign w:val="center"/>
          </w:tcPr>
          <w:p>
            <w:pPr>
              <w:pStyle w:val="51"/>
              <w:ind w:firstLine="0" w:firstLineChars="0"/>
              <w:jc w:val="both"/>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5" w:type="dxa"/>
            <w:vAlign w:val="center"/>
          </w:tcPr>
          <w:p>
            <w:pPr>
              <w:pStyle w:val="51"/>
              <w:ind w:firstLine="0" w:firstLineChars="0"/>
              <w:jc w:val="center"/>
              <w:rPr>
                <w:rFonts w:hint="eastAsia" w:ascii="宋体" w:hAnsi="宋体" w:eastAsia="宋体" w:cs="宋体"/>
                <w:sz w:val="18"/>
                <w:szCs w:val="18"/>
              </w:rPr>
            </w:pPr>
            <w:r>
              <w:rPr>
                <w:rFonts w:hint="eastAsia" w:ascii="宋体" w:hAnsi="宋体" w:eastAsia="宋体" w:cs="宋体"/>
                <w:sz w:val="18"/>
                <w:szCs w:val="18"/>
              </w:rPr>
              <w:t>4</w:t>
            </w:r>
          </w:p>
        </w:tc>
        <w:tc>
          <w:tcPr>
            <w:tcW w:w="1833" w:type="dxa"/>
            <w:vAlign w:val="center"/>
          </w:tcPr>
          <w:p>
            <w:pPr>
              <w:pStyle w:val="53"/>
              <w:ind w:firstLine="0" w:firstLineChars="0"/>
              <w:jc w:val="both"/>
              <w:rPr>
                <w:rFonts w:hint="eastAsia" w:ascii="宋体" w:hAnsi="宋体" w:eastAsia="宋体" w:cs="宋体"/>
                <w:sz w:val="18"/>
                <w:szCs w:val="18"/>
              </w:rPr>
            </w:pPr>
            <w:r>
              <w:rPr>
                <w:rFonts w:hint="eastAsia" w:ascii="宋体" w:hAnsi="宋体" w:eastAsia="宋体" w:cs="宋体"/>
                <w:sz w:val="18"/>
                <w:szCs w:val="18"/>
              </w:rPr>
              <w:t>开发类项目管理技巧</w:t>
            </w:r>
          </w:p>
        </w:tc>
        <w:tc>
          <w:tcPr>
            <w:tcW w:w="4510" w:type="dxa"/>
            <w:vAlign w:val="center"/>
          </w:tcPr>
          <w:p>
            <w:pPr>
              <w:pStyle w:val="53"/>
              <w:ind w:firstLine="0" w:firstLineChars="0"/>
              <w:jc w:val="both"/>
              <w:rPr>
                <w:rFonts w:hint="eastAsia" w:ascii="宋体" w:hAnsi="宋体" w:eastAsia="宋体" w:cs="宋体"/>
                <w:sz w:val="18"/>
                <w:szCs w:val="18"/>
              </w:rPr>
            </w:pPr>
            <w:r>
              <w:rPr>
                <w:rFonts w:hint="eastAsia" w:ascii="宋体" w:hAnsi="宋体" w:eastAsia="宋体" w:cs="宋体"/>
                <w:sz w:val="18"/>
                <w:szCs w:val="18"/>
              </w:rPr>
              <w:t xml:space="preserve">掌握开发类项目管理的特点 </w:t>
            </w:r>
          </w:p>
          <w:p>
            <w:pPr>
              <w:pStyle w:val="53"/>
              <w:ind w:firstLine="0" w:firstLineChars="0"/>
              <w:jc w:val="both"/>
              <w:rPr>
                <w:rFonts w:hint="eastAsia" w:ascii="宋体" w:hAnsi="宋体" w:eastAsia="宋体" w:cs="宋体"/>
                <w:sz w:val="18"/>
                <w:szCs w:val="18"/>
              </w:rPr>
            </w:pPr>
            <w:r>
              <w:rPr>
                <w:rFonts w:hint="eastAsia" w:ascii="宋体" w:hAnsi="宋体" w:eastAsia="宋体" w:cs="宋体"/>
                <w:sz w:val="18"/>
                <w:szCs w:val="18"/>
              </w:rPr>
              <w:t xml:space="preserve">掌握开发类项目生命周期 </w:t>
            </w:r>
          </w:p>
          <w:p>
            <w:pPr>
              <w:pStyle w:val="53"/>
              <w:ind w:firstLine="0" w:firstLineChars="0"/>
              <w:jc w:val="both"/>
              <w:rPr>
                <w:rFonts w:hint="eastAsia" w:ascii="宋体" w:hAnsi="宋体" w:eastAsia="宋体" w:cs="宋体"/>
                <w:sz w:val="18"/>
                <w:szCs w:val="18"/>
              </w:rPr>
            </w:pPr>
            <w:r>
              <w:rPr>
                <w:rFonts w:hint="eastAsia" w:ascii="宋体" w:hAnsi="宋体" w:eastAsia="宋体" w:cs="宋体"/>
                <w:sz w:val="18"/>
                <w:szCs w:val="18"/>
              </w:rPr>
              <w:t xml:space="preserve">正确掌握开发类项目九大管理知识领域特性 </w:t>
            </w:r>
          </w:p>
          <w:p>
            <w:pPr>
              <w:pStyle w:val="53"/>
              <w:ind w:firstLine="0" w:firstLineChars="0"/>
              <w:jc w:val="both"/>
              <w:rPr>
                <w:rFonts w:hint="eastAsia" w:ascii="宋体" w:hAnsi="宋体" w:eastAsia="宋体" w:cs="宋体"/>
                <w:sz w:val="18"/>
                <w:szCs w:val="18"/>
              </w:rPr>
            </w:pPr>
            <w:r>
              <w:rPr>
                <w:rFonts w:hint="eastAsia" w:ascii="宋体" w:hAnsi="宋体" w:eastAsia="宋体" w:cs="宋体"/>
                <w:sz w:val="18"/>
                <w:szCs w:val="18"/>
              </w:rPr>
              <w:t xml:space="preserve">实践一个完整的开发类项目过程 </w:t>
            </w:r>
          </w:p>
        </w:tc>
        <w:tc>
          <w:tcPr>
            <w:tcW w:w="1817" w:type="dxa"/>
            <w:vMerge w:val="continue"/>
            <w:vAlign w:val="center"/>
          </w:tcPr>
          <w:p>
            <w:pPr>
              <w:pStyle w:val="51"/>
              <w:ind w:firstLine="0" w:firstLineChars="0"/>
              <w:jc w:val="both"/>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5" w:type="dxa"/>
            <w:vAlign w:val="center"/>
          </w:tcPr>
          <w:p>
            <w:pPr>
              <w:pStyle w:val="51"/>
              <w:ind w:firstLine="0" w:firstLineChars="0"/>
              <w:jc w:val="center"/>
              <w:rPr>
                <w:rFonts w:hint="eastAsia" w:ascii="宋体" w:hAnsi="宋体" w:eastAsia="宋体" w:cs="宋体"/>
                <w:sz w:val="18"/>
                <w:szCs w:val="18"/>
              </w:rPr>
            </w:pPr>
            <w:r>
              <w:rPr>
                <w:rFonts w:hint="eastAsia" w:ascii="宋体" w:hAnsi="宋体" w:eastAsia="宋体" w:cs="宋体"/>
                <w:sz w:val="18"/>
                <w:szCs w:val="18"/>
              </w:rPr>
              <w:t>5</w:t>
            </w:r>
          </w:p>
        </w:tc>
        <w:tc>
          <w:tcPr>
            <w:tcW w:w="1833" w:type="dxa"/>
            <w:vAlign w:val="center"/>
          </w:tcPr>
          <w:p>
            <w:pPr>
              <w:pStyle w:val="53"/>
              <w:ind w:firstLine="0" w:firstLineChars="0"/>
              <w:jc w:val="both"/>
              <w:rPr>
                <w:rFonts w:hint="eastAsia" w:ascii="宋体" w:hAnsi="宋体" w:eastAsia="宋体" w:cs="宋体"/>
                <w:sz w:val="18"/>
                <w:szCs w:val="18"/>
              </w:rPr>
            </w:pPr>
            <w:r>
              <w:rPr>
                <w:rFonts w:hint="eastAsia" w:ascii="宋体" w:hAnsi="宋体" w:eastAsia="宋体" w:cs="宋体"/>
                <w:sz w:val="18"/>
                <w:szCs w:val="18"/>
              </w:rPr>
              <w:t xml:space="preserve">集成类项目管理技巧 </w:t>
            </w:r>
          </w:p>
          <w:p>
            <w:pPr>
              <w:pStyle w:val="53"/>
              <w:ind w:firstLine="0" w:firstLineChars="0"/>
              <w:jc w:val="both"/>
              <w:rPr>
                <w:rFonts w:hint="eastAsia" w:ascii="宋体" w:hAnsi="宋体" w:eastAsia="宋体" w:cs="宋体"/>
                <w:sz w:val="18"/>
                <w:szCs w:val="18"/>
              </w:rPr>
            </w:pPr>
          </w:p>
        </w:tc>
        <w:tc>
          <w:tcPr>
            <w:tcW w:w="4510" w:type="dxa"/>
            <w:vAlign w:val="center"/>
          </w:tcPr>
          <w:p>
            <w:pPr>
              <w:pStyle w:val="53"/>
              <w:ind w:firstLine="0" w:firstLineChars="0"/>
              <w:jc w:val="both"/>
              <w:rPr>
                <w:rFonts w:hint="eastAsia" w:ascii="宋体" w:hAnsi="宋体" w:eastAsia="宋体" w:cs="宋体"/>
                <w:sz w:val="18"/>
                <w:szCs w:val="18"/>
              </w:rPr>
            </w:pPr>
            <w:r>
              <w:rPr>
                <w:rFonts w:hint="eastAsia" w:ascii="宋体" w:hAnsi="宋体" w:eastAsia="宋体" w:cs="宋体"/>
                <w:sz w:val="18"/>
                <w:szCs w:val="18"/>
              </w:rPr>
              <w:t xml:space="preserve">掌握集成类项目管理的特点 </w:t>
            </w:r>
          </w:p>
          <w:p>
            <w:pPr>
              <w:pStyle w:val="53"/>
              <w:ind w:firstLine="0" w:firstLineChars="0"/>
              <w:jc w:val="both"/>
              <w:rPr>
                <w:rFonts w:hint="eastAsia" w:ascii="宋体" w:hAnsi="宋体" w:eastAsia="宋体" w:cs="宋体"/>
                <w:sz w:val="18"/>
                <w:szCs w:val="18"/>
              </w:rPr>
            </w:pPr>
            <w:r>
              <w:rPr>
                <w:rFonts w:hint="eastAsia" w:ascii="宋体" w:hAnsi="宋体" w:eastAsia="宋体" w:cs="宋体"/>
                <w:sz w:val="18"/>
                <w:szCs w:val="18"/>
              </w:rPr>
              <w:t xml:space="preserve">掌握集成类项目生命周期 </w:t>
            </w:r>
          </w:p>
          <w:p>
            <w:pPr>
              <w:pStyle w:val="53"/>
              <w:ind w:firstLine="0" w:firstLineChars="0"/>
              <w:jc w:val="both"/>
              <w:rPr>
                <w:rFonts w:hint="eastAsia" w:ascii="宋体" w:hAnsi="宋体" w:eastAsia="宋体" w:cs="宋体"/>
                <w:sz w:val="18"/>
                <w:szCs w:val="18"/>
              </w:rPr>
            </w:pPr>
            <w:r>
              <w:rPr>
                <w:rFonts w:hint="eastAsia" w:ascii="宋体" w:hAnsi="宋体" w:eastAsia="宋体" w:cs="宋体"/>
                <w:sz w:val="18"/>
                <w:szCs w:val="18"/>
              </w:rPr>
              <w:t xml:space="preserve">掌握集成类项目九大管理知识领域特性 </w:t>
            </w:r>
          </w:p>
          <w:p>
            <w:pPr>
              <w:pStyle w:val="53"/>
              <w:ind w:firstLine="0" w:firstLineChars="0"/>
              <w:jc w:val="both"/>
              <w:rPr>
                <w:rFonts w:hint="eastAsia" w:ascii="宋体" w:hAnsi="宋体" w:eastAsia="宋体" w:cs="宋体"/>
                <w:sz w:val="18"/>
                <w:szCs w:val="18"/>
              </w:rPr>
            </w:pPr>
            <w:r>
              <w:rPr>
                <w:rFonts w:hint="eastAsia" w:ascii="宋体" w:hAnsi="宋体" w:eastAsia="宋体" w:cs="宋体"/>
                <w:sz w:val="18"/>
                <w:szCs w:val="18"/>
              </w:rPr>
              <w:t xml:space="preserve">实践一个完整的集成 </w:t>
            </w:r>
          </w:p>
        </w:tc>
        <w:tc>
          <w:tcPr>
            <w:tcW w:w="1817" w:type="dxa"/>
            <w:vMerge w:val="continue"/>
            <w:vAlign w:val="center"/>
          </w:tcPr>
          <w:p>
            <w:pPr>
              <w:pStyle w:val="51"/>
              <w:ind w:firstLine="0" w:firstLineChars="0"/>
              <w:jc w:val="both"/>
              <w:rPr>
                <w:rFonts w:hint="eastAsia" w:ascii="宋体" w:hAnsi="宋体" w:eastAsia="宋体" w:cs="宋体"/>
                <w:sz w:val="18"/>
                <w:szCs w:val="18"/>
              </w:rPr>
            </w:pPr>
          </w:p>
        </w:tc>
      </w:tr>
    </w:tbl>
    <w:p>
      <w:pPr>
        <w:pStyle w:val="51"/>
        <w:ind w:left="380" w:firstLine="0" w:firstLineChars="0"/>
      </w:pPr>
    </w:p>
    <w:p>
      <w:pPr>
        <w:pStyle w:val="53"/>
        <w:ind w:left="378" w:leftChars="0" w:hanging="378" w:hangingChars="180"/>
        <w:rPr>
          <w:rFonts w:hint="eastAsia" w:ascii="黑体" w:hAnsi="黑体" w:eastAsia="黑体" w:cs="黑体"/>
        </w:rPr>
      </w:pPr>
      <w:r>
        <w:rPr>
          <w:rFonts w:hint="eastAsia" w:ascii="黑体" w:hAnsi="黑体" w:eastAsia="黑体" w:cs="黑体"/>
          <w:color w:val="000000"/>
          <w:lang w:val="en-US" w:eastAsia="zh-CN"/>
        </w:rPr>
        <w:t>H</w:t>
      </w:r>
      <w:r>
        <w:rPr>
          <w:rFonts w:hint="eastAsia" w:ascii="黑体" w:hAnsi="黑体" w:eastAsia="黑体" w:cs="黑体"/>
          <w:color w:val="000000"/>
        </w:rPr>
        <w:t>.</w:t>
      </w:r>
      <w:r>
        <w:rPr>
          <w:rFonts w:hint="eastAsia" w:ascii="黑体" w:hAnsi="黑体" w:eastAsia="黑体" w:cs="黑体"/>
          <w:color w:val="000000"/>
          <w:lang w:val="en-US" w:eastAsia="zh-CN"/>
        </w:rPr>
        <w:t>3</w:t>
      </w:r>
      <w:r>
        <w:rPr>
          <w:rFonts w:hint="eastAsia" w:ascii="黑体" w:hAnsi="黑体" w:eastAsia="黑体" w:cs="黑体"/>
          <w:color w:val="000000"/>
        </w:rPr>
        <w:t xml:space="preserve">.2 </w:t>
      </w:r>
      <w:r>
        <w:rPr>
          <w:rFonts w:hint="eastAsia" w:ascii="黑体" w:hAnsi="黑体" w:eastAsia="黑体" w:cs="黑体"/>
        </w:rPr>
        <w:t>信息安全技术</w:t>
      </w:r>
    </w:p>
    <w:p>
      <w:pPr>
        <w:pStyle w:val="53"/>
        <w:keepNext w:val="0"/>
        <w:keepLines w:val="0"/>
        <w:pageBreakBefore w:val="0"/>
        <w:widowControl w:val="0"/>
        <w:kinsoku/>
        <w:wordWrap/>
        <w:overflowPunct/>
        <w:topLinePunct w:val="0"/>
        <w:autoSpaceDE/>
        <w:autoSpaceDN/>
        <w:bidi w:val="0"/>
        <w:adjustRightInd/>
        <w:snapToGrid/>
        <w:spacing w:before="160" w:beforeLines="50"/>
        <w:ind w:left="378" w:leftChars="0" w:hanging="378" w:hangingChars="180"/>
        <w:jc w:val="center"/>
        <w:textAlignment w:val="auto"/>
        <w:rPr>
          <w:rFonts w:hint="eastAsia" w:ascii="黑体" w:hAnsi="黑体" w:eastAsia="黑体" w:cs="黑体"/>
          <w:lang w:val="en-US" w:eastAsia="zh-CN"/>
        </w:rPr>
      </w:pPr>
      <w:r>
        <w:rPr>
          <w:rFonts w:hint="eastAsia" w:ascii="黑体" w:hAnsi="黑体" w:eastAsia="黑体" w:cs="黑体"/>
          <w:lang w:val="en-US" w:eastAsia="zh-CN"/>
        </w:rPr>
        <w:t>表H.3 信息安全技术课程内容与要求</w:t>
      </w:r>
    </w:p>
    <w:p>
      <w:pPr>
        <w:pStyle w:val="53"/>
        <w:ind w:left="380" w:firstLine="0" w:firstLineChars="0"/>
        <w:rPr>
          <w:rFonts w:hint="eastAsia"/>
        </w:rPr>
      </w:pPr>
    </w:p>
    <w:tbl>
      <w:tblPr>
        <w:tblStyle w:val="21"/>
        <w:tblW w:w="9150" w:type="dxa"/>
        <w:tblInd w:w="1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1654"/>
        <w:gridCol w:w="4541"/>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065" w:type="dxa"/>
            <w:vAlign w:val="center"/>
          </w:tcPr>
          <w:p>
            <w:pPr>
              <w:pStyle w:val="53"/>
              <w:ind w:firstLine="0" w:firstLineChars="0"/>
              <w:jc w:val="center"/>
              <w:rPr>
                <w:rFonts w:hint="eastAsia" w:ascii="黑体" w:hAnsi="黑体" w:eastAsia="黑体" w:cs="黑体"/>
                <w:color w:val="000000"/>
                <w:sz w:val="21"/>
                <w:szCs w:val="21"/>
              </w:rPr>
            </w:pPr>
            <w:r>
              <w:rPr>
                <w:rFonts w:hint="eastAsia" w:ascii="黑体" w:hAnsi="黑体" w:eastAsia="黑体" w:cs="黑体"/>
                <w:color w:val="000000"/>
                <w:sz w:val="21"/>
                <w:szCs w:val="21"/>
              </w:rPr>
              <w:t>章节号</w:t>
            </w:r>
          </w:p>
        </w:tc>
        <w:tc>
          <w:tcPr>
            <w:tcW w:w="1654" w:type="dxa"/>
            <w:vAlign w:val="center"/>
          </w:tcPr>
          <w:p>
            <w:pPr>
              <w:pStyle w:val="53"/>
              <w:ind w:firstLine="0" w:firstLineChars="0"/>
              <w:jc w:val="center"/>
              <w:rPr>
                <w:rFonts w:hint="eastAsia" w:ascii="黑体" w:hAnsi="黑体" w:eastAsia="黑体" w:cs="黑体"/>
                <w:color w:val="000000"/>
                <w:sz w:val="21"/>
                <w:szCs w:val="21"/>
              </w:rPr>
            </w:pPr>
            <w:r>
              <w:rPr>
                <w:rFonts w:hint="eastAsia" w:ascii="黑体" w:hAnsi="黑体" w:eastAsia="黑体" w:cs="黑体"/>
                <w:color w:val="000000"/>
                <w:sz w:val="21"/>
                <w:szCs w:val="21"/>
              </w:rPr>
              <w:t>章节名</w:t>
            </w:r>
          </w:p>
        </w:tc>
        <w:tc>
          <w:tcPr>
            <w:tcW w:w="4541" w:type="dxa"/>
            <w:vAlign w:val="center"/>
          </w:tcPr>
          <w:p>
            <w:pPr>
              <w:pStyle w:val="53"/>
              <w:ind w:firstLine="0" w:firstLineChars="0"/>
              <w:jc w:val="center"/>
              <w:rPr>
                <w:rFonts w:hint="eastAsia" w:ascii="黑体" w:hAnsi="黑体" w:eastAsia="黑体" w:cs="黑体"/>
                <w:color w:val="000000"/>
                <w:sz w:val="21"/>
                <w:szCs w:val="21"/>
              </w:rPr>
            </w:pPr>
            <w:r>
              <w:rPr>
                <w:rFonts w:hint="eastAsia" w:ascii="黑体" w:hAnsi="黑体" w:eastAsia="黑体" w:cs="黑体"/>
                <w:color w:val="000000"/>
                <w:sz w:val="21"/>
                <w:szCs w:val="21"/>
              </w:rPr>
              <w:t>内容与要求</w:t>
            </w:r>
          </w:p>
        </w:tc>
        <w:tc>
          <w:tcPr>
            <w:tcW w:w="1890" w:type="dxa"/>
            <w:vAlign w:val="center"/>
          </w:tcPr>
          <w:p>
            <w:pPr>
              <w:pStyle w:val="53"/>
              <w:ind w:firstLine="0" w:firstLineChars="0"/>
              <w:jc w:val="center"/>
              <w:rPr>
                <w:rFonts w:hint="eastAsia" w:ascii="黑体" w:hAnsi="黑体" w:eastAsia="黑体" w:cs="黑体"/>
                <w:color w:val="000000"/>
                <w:sz w:val="21"/>
                <w:szCs w:val="21"/>
              </w:rPr>
            </w:pPr>
            <w:r>
              <w:rPr>
                <w:rFonts w:hint="eastAsia" w:ascii="黑体" w:hAnsi="黑体" w:eastAsia="黑体" w:cs="黑体"/>
                <w:color w:val="000000"/>
                <w:sz w:val="21"/>
                <w:szCs w:val="21"/>
              </w:rPr>
              <w:t>参考文献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65" w:type="dxa"/>
            <w:vAlign w:val="center"/>
          </w:tcPr>
          <w:p>
            <w:pPr>
              <w:pStyle w:val="53"/>
              <w:ind w:firstLine="0" w:firstLineChars="0"/>
              <w:jc w:val="center"/>
              <w:rPr>
                <w:rFonts w:hint="eastAsia" w:ascii="宋体" w:hAnsi="宋体" w:eastAsia="宋体" w:cs="宋体"/>
                <w:sz w:val="18"/>
                <w:szCs w:val="18"/>
              </w:rPr>
            </w:pPr>
            <w:r>
              <w:rPr>
                <w:rFonts w:hint="eastAsia" w:ascii="宋体" w:hAnsi="宋体" w:eastAsia="宋体" w:cs="宋体"/>
                <w:sz w:val="18"/>
                <w:szCs w:val="18"/>
              </w:rPr>
              <w:t>1</w:t>
            </w:r>
          </w:p>
        </w:tc>
        <w:tc>
          <w:tcPr>
            <w:tcW w:w="1654" w:type="dxa"/>
            <w:vAlign w:val="center"/>
          </w:tcPr>
          <w:p>
            <w:pPr>
              <w:pStyle w:val="53"/>
              <w:ind w:firstLine="0" w:firstLineChars="0"/>
              <w:jc w:val="both"/>
              <w:rPr>
                <w:rFonts w:hint="eastAsia" w:ascii="宋体" w:hAnsi="宋体" w:eastAsia="宋体" w:cs="宋体"/>
                <w:sz w:val="18"/>
                <w:szCs w:val="18"/>
              </w:rPr>
            </w:pPr>
            <w:r>
              <w:rPr>
                <w:rFonts w:hint="eastAsia" w:ascii="宋体" w:hAnsi="宋体" w:eastAsia="宋体" w:cs="宋体"/>
                <w:sz w:val="18"/>
                <w:szCs w:val="18"/>
              </w:rPr>
              <w:t>密码学基础</w:t>
            </w:r>
          </w:p>
        </w:tc>
        <w:tc>
          <w:tcPr>
            <w:tcW w:w="4541" w:type="dxa"/>
            <w:vAlign w:val="center"/>
          </w:tcPr>
          <w:p>
            <w:pPr>
              <w:jc w:val="both"/>
              <w:rPr>
                <w:rFonts w:hint="eastAsia" w:ascii="宋体" w:hAnsi="宋体" w:eastAsia="宋体" w:cs="宋体"/>
                <w:sz w:val="18"/>
                <w:szCs w:val="18"/>
              </w:rPr>
            </w:pPr>
            <w:r>
              <w:rPr>
                <w:rFonts w:hint="eastAsia" w:ascii="宋体" w:hAnsi="宋体" w:eastAsia="宋体" w:cs="宋体"/>
                <w:sz w:val="18"/>
                <w:szCs w:val="18"/>
              </w:rPr>
              <w:t>了解密码学发展简史和基本概念</w:t>
            </w:r>
          </w:p>
          <w:p>
            <w:pPr>
              <w:jc w:val="both"/>
              <w:rPr>
                <w:rFonts w:hint="eastAsia" w:ascii="宋体" w:hAnsi="宋体" w:eastAsia="宋体" w:cs="宋体"/>
                <w:sz w:val="18"/>
                <w:szCs w:val="18"/>
              </w:rPr>
            </w:pPr>
            <w:r>
              <w:rPr>
                <w:rFonts w:hint="eastAsia" w:ascii="宋体" w:hAnsi="宋体" w:eastAsia="宋体" w:cs="宋体"/>
                <w:sz w:val="18"/>
                <w:szCs w:val="18"/>
              </w:rPr>
              <w:t>掌握密码学算法知识，如对称密码算法、非对称密码算法、哈希函数和数字签名算法</w:t>
            </w:r>
          </w:p>
        </w:tc>
        <w:tc>
          <w:tcPr>
            <w:tcW w:w="1890" w:type="dxa"/>
            <w:vMerge w:val="restart"/>
            <w:vAlign w:val="center"/>
          </w:tcPr>
          <w:p>
            <w:pPr>
              <w:pStyle w:val="53"/>
              <w:ind w:firstLine="0" w:firstLineChars="0"/>
              <w:jc w:val="center"/>
              <w:rPr>
                <w:sz w:val="21"/>
              </w:rPr>
            </w:pPr>
            <w:r>
              <w:rPr>
                <w:rFonts w:hint="eastAsia"/>
                <w:sz w:val="21"/>
              </w:rPr>
              <w:t>《信息安全技术》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65" w:type="dxa"/>
            <w:vAlign w:val="center"/>
          </w:tcPr>
          <w:p>
            <w:pPr>
              <w:pStyle w:val="53"/>
              <w:ind w:firstLine="0" w:firstLineChars="0"/>
              <w:jc w:val="center"/>
              <w:rPr>
                <w:rFonts w:hint="eastAsia" w:ascii="宋体" w:hAnsi="宋体" w:eastAsia="宋体" w:cs="宋体"/>
                <w:sz w:val="18"/>
                <w:szCs w:val="18"/>
              </w:rPr>
            </w:pPr>
            <w:r>
              <w:rPr>
                <w:rFonts w:hint="eastAsia" w:ascii="宋体" w:hAnsi="宋体" w:eastAsia="宋体" w:cs="宋体"/>
                <w:sz w:val="18"/>
                <w:szCs w:val="18"/>
              </w:rPr>
              <w:t>2</w:t>
            </w:r>
          </w:p>
        </w:tc>
        <w:tc>
          <w:tcPr>
            <w:tcW w:w="1654" w:type="dxa"/>
            <w:vAlign w:val="center"/>
          </w:tcPr>
          <w:p>
            <w:pPr>
              <w:pStyle w:val="53"/>
              <w:ind w:firstLine="0" w:firstLineChars="0"/>
              <w:jc w:val="both"/>
              <w:rPr>
                <w:rFonts w:hint="eastAsia" w:ascii="宋体" w:hAnsi="宋体" w:eastAsia="宋体" w:cs="宋体"/>
                <w:sz w:val="18"/>
                <w:szCs w:val="18"/>
              </w:rPr>
            </w:pPr>
            <w:r>
              <w:rPr>
                <w:rFonts w:hint="eastAsia" w:ascii="宋体" w:hAnsi="宋体" w:eastAsia="宋体" w:cs="宋体"/>
                <w:sz w:val="18"/>
                <w:szCs w:val="18"/>
              </w:rPr>
              <w:t>密码学应用</w:t>
            </w:r>
          </w:p>
        </w:tc>
        <w:tc>
          <w:tcPr>
            <w:tcW w:w="4541" w:type="dxa"/>
            <w:vAlign w:val="center"/>
          </w:tcPr>
          <w:p>
            <w:pPr>
              <w:pStyle w:val="53"/>
              <w:ind w:firstLine="0" w:firstLineChars="0"/>
              <w:jc w:val="both"/>
              <w:rPr>
                <w:rFonts w:hint="eastAsia" w:ascii="宋体" w:hAnsi="宋体" w:eastAsia="宋体" w:cs="宋体"/>
                <w:sz w:val="18"/>
                <w:szCs w:val="18"/>
              </w:rPr>
            </w:pPr>
            <w:r>
              <w:rPr>
                <w:rFonts w:hint="eastAsia" w:ascii="宋体" w:hAnsi="宋体" w:eastAsia="宋体" w:cs="宋体"/>
                <w:sz w:val="18"/>
                <w:szCs w:val="18"/>
              </w:rPr>
              <w:t>了解密码学应用基础</w:t>
            </w:r>
          </w:p>
          <w:p>
            <w:pPr>
              <w:pStyle w:val="53"/>
              <w:ind w:firstLine="0" w:firstLineChars="0"/>
              <w:jc w:val="both"/>
              <w:rPr>
                <w:rFonts w:hint="eastAsia" w:ascii="宋体" w:hAnsi="宋体" w:eastAsia="宋体" w:cs="宋体"/>
                <w:sz w:val="18"/>
                <w:szCs w:val="18"/>
              </w:rPr>
            </w:pPr>
            <w:r>
              <w:rPr>
                <w:rFonts w:hint="eastAsia" w:ascii="宋体" w:hAnsi="宋体" w:eastAsia="宋体" w:cs="宋体"/>
                <w:sz w:val="18"/>
                <w:szCs w:val="18"/>
              </w:rPr>
              <w:t>了解公钥基础设施</w:t>
            </w:r>
          </w:p>
          <w:p>
            <w:pPr>
              <w:pStyle w:val="53"/>
              <w:ind w:firstLine="0" w:firstLineChars="0"/>
              <w:jc w:val="both"/>
              <w:rPr>
                <w:rFonts w:hint="eastAsia" w:ascii="宋体" w:hAnsi="宋体" w:eastAsia="宋体" w:cs="宋体"/>
                <w:sz w:val="18"/>
                <w:szCs w:val="18"/>
              </w:rPr>
            </w:pPr>
            <w:r>
              <w:rPr>
                <w:rFonts w:hint="eastAsia" w:ascii="宋体" w:hAnsi="宋体" w:eastAsia="宋体" w:cs="宋体"/>
                <w:sz w:val="18"/>
                <w:szCs w:val="18"/>
              </w:rPr>
              <w:t>掌握虚拟专用网络知识</w:t>
            </w:r>
          </w:p>
          <w:p>
            <w:pPr>
              <w:pStyle w:val="53"/>
              <w:ind w:firstLine="0" w:firstLineChars="0"/>
              <w:jc w:val="both"/>
              <w:rPr>
                <w:rFonts w:hint="eastAsia" w:ascii="宋体" w:hAnsi="宋体" w:eastAsia="宋体" w:cs="宋体"/>
                <w:sz w:val="18"/>
                <w:szCs w:val="18"/>
              </w:rPr>
            </w:pPr>
            <w:r>
              <w:rPr>
                <w:rFonts w:hint="eastAsia" w:ascii="宋体" w:hAnsi="宋体" w:eastAsia="宋体" w:cs="宋体"/>
                <w:sz w:val="18"/>
                <w:szCs w:val="18"/>
              </w:rPr>
              <w:t>了解特权管理基础设施</w:t>
            </w:r>
          </w:p>
          <w:p>
            <w:pPr>
              <w:pStyle w:val="53"/>
              <w:ind w:firstLine="0" w:firstLineChars="0"/>
              <w:jc w:val="both"/>
              <w:rPr>
                <w:rFonts w:hint="eastAsia" w:ascii="宋体" w:hAnsi="宋体" w:eastAsia="宋体" w:cs="宋体"/>
                <w:sz w:val="18"/>
                <w:szCs w:val="18"/>
              </w:rPr>
            </w:pPr>
            <w:r>
              <w:rPr>
                <w:rFonts w:hint="eastAsia" w:ascii="宋体" w:hAnsi="宋体" w:eastAsia="宋体" w:cs="宋体"/>
                <w:sz w:val="18"/>
                <w:szCs w:val="18"/>
              </w:rPr>
              <w:t>掌握其他密码应用知识</w:t>
            </w:r>
          </w:p>
        </w:tc>
        <w:tc>
          <w:tcPr>
            <w:tcW w:w="1890" w:type="dxa"/>
            <w:vMerge w:val="continue"/>
          </w:tcPr>
          <w:p>
            <w:pPr>
              <w:pStyle w:val="53"/>
              <w:ind w:firstLine="0" w:firstLineChars="0"/>
              <w:rPr>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065" w:type="dxa"/>
            <w:vAlign w:val="center"/>
          </w:tcPr>
          <w:p>
            <w:pPr>
              <w:pStyle w:val="53"/>
              <w:ind w:firstLine="0" w:firstLineChars="0"/>
              <w:jc w:val="center"/>
              <w:rPr>
                <w:rFonts w:hint="eastAsia" w:ascii="宋体" w:hAnsi="宋体" w:eastAsia="宋体" w:cs="宋体"/>
                <w:sz w:val="18"/>
                <w:szCs w:val="18"/>
              </w:rPr>
            </w:pPr>
            <w:r>
              <w:rPr>
                <w:rFonts w:hint="eastAsia" w:ascii="宋体" w:hAnsi="宋体" w:eastAsia="宋体" w:cs="宋体"/>
                <w:sz w:val="18"/>
                <w:szCs w:val="18"/>
              </w:rPr>
              <w:t>3</w:t>
            </w:r>
          </w:p>
        </w:tc>
        <w:tc>
          <w:tcPr>
            <w:tcW w:w="1654" w:type="dxa"/>
            <w:vAlign w:val="center"/>
          </w:tcPr>
          <w:p>
            <w:pPr>
              <w:pStyle w:val="53"/>
              <w:ind w:firstLine="0" w:firstLineChars="0"/>
              <w:jc w:val="both"/>
              <w:rPr>
                <w:rFonts w:hint="eastAsia" w:ascii="宋体" w:hAnsi="宋体" w:eastAsia="宋体" w:cs="宋体"/>
                <w:sz w:val="18"/>
                <w:szCs w:val="18"/>
              </w:rPr>
            </w:pPr>
            <w:r>
              <w:rPr>
                <w:rFonts w:hint="eastAsia" w:ascii="宋体" w:hAnsi="宋体" w:eastAsia="宋体" w:cs="宋体"/>
                <w:sz w:val="18"/>
                <w:szCs w:val="18"/>
              </w:rPr>
              <w:t>鉴别和访问控制</w:t>
            </w:r>
          </w:p>
        </w:tc>
        <w:tc>
          <w:tcPr>
            <w:tcW w:w="4541" w:type="dxa"/>
            <w:vAlign w:val="center"/>
          </w:tcPr>
          <w:p>
            <w:pPr>
              <w:pStyle w:val="53"/>
              <w:ind w:firstLine="0" w:firstLineChars="0"/>
              <w:jc w:val="both"/>
              <w:rPr>
                <w:rFonts w:hint="eastAsia" w:ascii="宋体" w:hAnsi="宋体" w:eastAsia="宋体" w:cs="宋体"/>
                <w:sz w:val="18"/>
                <w:szCs w:val="18"/>
              </w:rPr>
            </w:pPr>
            <w:r>
              <w:rPr>
                <w:rFonts w:hint="eastAsia" w:ascii="宋体" w:hAnsi="宋体" w:eastAsia="宋体" w:cs="宋体"/>
                <w:sz w:val="18"/>
                <w:szCs w:val="18"/>
              </w:rPr>
              <w:t>掌握鉴别的类型、访问控制模型、访问控制技术</w:t>
            </w:r>
          </w:p>
        </w:tc>
        <w:tc>
          <w:tcPr>
            <w:tcW w:w="1890" w:type="dxa"/>
            <w:vMerge w:val="continue"/>
          </w:tcPr>
          <w:p>
            <w:pPr>
              <w:pStyle w:val="53"/>
              <w:ind w:firstLine="0" w:firstLineChars="0"/>
              <w:rPr>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vAlign w:val="center"/>
          </w:tcPr>
          <w:p>
            <w:pPr>
              <w:pStyle w:val="53"/>
              <w:ind w:firstLine="0" w:firstLineChars="0"/>
              <w:jc w:val="center"/>
              <w:rPr>
                <w:rFonts w:hint="eastAsia" w:ascii="宋体" w:hAnsi="宋体" w:eastAsia="宋体" w:cs="宋体"/>
                <w:sz w:val="18"/>
                <w:szCs w:val="18"/>
              </w:rPr>
            </w:pPr>
            <w:r>
              <w:rPr>
                <w:rFonts w:hint="eastAsia" w:ascii="宋体" w:hAnsi="宋体" w:eastAsia="宋体" w:cs="宋体"/>
                <w:sz w:val="18"/>
                <w:szCs w:val="18"/>
              </w:rPr>
              <w:t>4</w:t>
            </w:r>
          </w:p>
        </w:tc>
        <w:tc>
          <w:tcPr>
            <w:tcW w:w="1654" w:type="dxa"/>
            <w:vAlign w:val="center"/>
          </w:tcPr>
          <w:p>
            <w:pPr>
              <w:pStyle w:val="53"/>
              <w:ind w:firstLine="0" w:firstLineChars="0"/>
              <w:jc w:val="both"/>
              <w:rPr>
                <w:rFonts w:hint="eastAsia" w:ascii="宋体" w:hAnsi="宋体" w:eastAsia="宋体" w:cs="宋体"/>
                <w:sz w:val="18"/>
                <w:szCs w:val="18"/>
              </w:rPr>
            </w:pPr>
            <w:r>
              <w:rPr>
                <w:rFonts w:hint="eastAsia" w:ascii="宋体" w:hAnsi="宋体" w:eastAsia="宋体" w:cs="宋体"/>
                <w:sz w:val="18"/>
                <w:szCs w:val="18"/>
              </w:rPr>
              <w:t>操作系统安全</w:t>
            </w:r>
          </w:p>
        </w:tc>
        <w:tc>
          <w:tcPr>
            <w:tcW w:w="4541" w:type="dxa"/>
            <w:vAlign w:val="center"/>
          </w:tcPr>
          <w:p>
            <w:pPr>
              <w:pStyle w:val="53"/>
              <w:ind w:firstLine="0" w:firstLineChars="0"/>
              <w:jc w:val="both"/>
              <w:rPr>
                <w:rFonts w:hint="eastAsia" w:ascii="宋体" w:hAnsi="宋体" w:eastAsia="宋体" w:cs="宋体"/>
                <w:sz w:val="18"/>
                <w:szCs w:val="18"/>
              </w:rPr>
            </w:pPr>
            <w:r>
              <w:rPr>
                <w:rFonts w:hint="eastAsia" w:ascii="宋体" w:hAnsi="宋体" w:eastAsia="宋体" w:cs="宋体"/>
                <w:sz w:val="18"/>
                <w:szCs w:val="18"/>
              </w:rPr>
              <w:t>掌握w</w:t>
            </w:r>
            <w:r>
              <w:rPr>
                <w:rFonts w:hint="eastAsia" w:ascii="宋体" w:hAnsi="宋体" w:cs="宋体"/>
                <w:sz w:val="18"/>
                <w:szCs w:val="18"/>
                <w:lang w:eastAsia="zh-CN"/>
              </w:rPr>
              <w:t>H</w:t>
            </w:r>
            <w:r>
              <w:rPr>
                <w:rFonts w:hint="eastAsia" w:ascii="宋体" w:hAnsi="宋体" w:eastAsia="宋体" w:cs="宋体"/>
                <w:sz w:val="18"/>
                <w:szCs w:val="18"/>
              </w:rPr>
              <w:t>ndows系统安全机制相关知识</w:t>
            </w:r>
          </w:p>
          <w:p>
            <w:pPr>
              <w:pStyle w:val="53"/>
              <w:ind w:firstLine="0" w:firstLineChars="0"/>
              <w:jc w:val="both"/>
              <w:rPr>
                <w:rFonts w:hint="eastAsia" w:ascii="宋体" w:hAnsi="宋体" w:eastAsia="宋体" w:cs="宋体"/>
                <w:sz w:val="18"/>
                <w:szCs w:val="18"/>
              </w:rPr>
            </w:pPr>
            <w:r>
              <w:rPr>
                <w:rFonts w:hint="eastAsia" w:ascii="宋体" w:hAnsi="宋体" w:eastAsia="宋体" w:cs="宋体"/>
                <w:sz w:val="18"/>
                <w:szCs w:val="18"/>
              </w:rPr>
              <w:t>掌握L</w:t>
            </w:r>
            <w:r>
              <w:rPr>
                <w:rFonts w:hint="eastAsia" w:ascii="宋体" w:hAnsi="宋体" w:cs="宋体"/>
                <w:sz w:val="18"/>
                <w:szCs w:val="18"/>
                <w:lang w:eastAsia="zh-CN"/>
              </w:rPr>
              <w:t>H</w:t>
            </w:r>
            <w:r>
              <w:rPr>
                <w:rFonts w:hint="eastAsia" w:ascii="宋体" w:hAnsi="宋体" w:eastAsia="宋体" w:cs="宋体"/>
                <w:sz w:val="18"/>
                <w:szCs w:val="18"/>
              </w:rPr>
              <w:t>nux系统安全机制相关知识</w:t>
            </w:r>
          </w:p>
          <w:p>
            <w:pPr>
              <w:pStyle w:val="53"/>
              <w:ind w:firstLine="0" w:firstLineChars="0"/>
              <w:jc w:val="both"/>
              <w:rPr>
                <w:rFonts w:hint="eastAsia" w:ascii="宋体" w:hAnsi="宋体" w:eastAsia="宋体" w:cs="宋体"/>
                <w:sz w:val="18"/>
                <w:szCs w:val="18"/>
              </w:rPr>
            </w:pPr>
            <w:r>
              <w:rPr>
                <w:rFonts w:hint="eastAsia" w:ascii="宋体" w:hAnsi="宋体" w:eastAsia="宋体" w:cs="宋体"/>
                <w:sz w:val="18"/>
                <w:szCs w:val="18"/>
              </w:rPr>
              <w:t>掌握安全操作系统设计原则</w:t>
            </w:r>
          </w:p>
        </w:tc>
        <w:tc>
          <w:tcPr>
            <w:tcW w:w="1890" w:type="dxa"/>
            <w:vMerge w:val="continue"/>
          </w:tcPr>
          <w:p>
            <w:pPr>
              <w:pStyle w:val="53"/>
              <w:ind w:firstLine="0" w:firstLineChars="0"/>
              <w:rPr>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7" w:hRule="atLeast"/>
        </w:trPr>
        <w:tc>
          <w:tcPr>
            <w:tcW w:w="1065" w:type="dxa"/>
            <w:vAlign w:val="center"/>
          </w:tcPr>
          <w:p>
            <w:pPr>
              <w:pStyle w:val="53"/>
              <w:ind w:firstLine="0" w:firstLineChars="0"/>
              <w:jc w:val="center"/>
              <w:rPr>
                <w:rFonts w:hint="eastAsia" w:ascii="宋体" w:hAnsi="宋体" w:eastAsia="宋体" w:cs="宋体"/>
                <w:sz w:val="18"/>
                <w:szCs w:val="18"/>
              </w:rPr>
            </w:pPr>
            <w:r>
              <w:rPr>
                <w:rFonts w:hint="eastAsia" w:ascii="宋体" w:hAnsi="宋体" w:eastAsia="宋体" w:cs="宋体"/>
                <w:sz w:val="18"/>
                <w:szCs w:val="18"/>
              </w:rPr>
              <w:t>5</w:t>
            </w:r>
          </w:p>
        </w:tc>
        <w:tc>
          <w:tcPr>
            <w:tcW w:w="1654" w:type="dxa"/>
            <w:vAlign w:val="center"/>
          </w:tcPr>
          <w:p>
            <w:pPr>
              <w:pStyle w:val="53"/>
              <w:ind w:firstLine="0" w:firstLineChars="0"/>
              <w:jc w:val="both"/>
              <w:rPr>
                <w:rFonts w:hint="eastAsia" w:ascii="宋体" w:hAnsi="宋体" w:eastAsia="宋体" w:cs="宋体"/>
                <w:sz w:val="18"/>
                <w:szCs w:val="18"/>
              </w:rPr>
            </w:pPr>
            <w:r>
              <w:rPr>
                <w:rFonts w:hint="eastAsia" w:ascii="宋体" w:hAnsi="宋体" w:eastAsia="宋体" w:cs="宋体"/>
                <w:sz w:val="18"/>
                <w:szCs w:val="18"/>
              </w:rPr>
              <w:t>网络安全</w:t>
            </w:r>
          </w:p>
        </w:tc>
        <w:tc>
          <w:tcPr>
            <w:tcW w:w="4541" w:type="dxa"/>
            <w:vAlign w:val="center"/>
          </w:tcPr>
          <w:p>
            <w:pPr>
              <w:pStyle w:val="53"/>
              <w:ind w:firstLine="0" w:firstLineChars="0"/>
              <w:jc w:val="both"/>
              <w:rPr>
                <w:rFonts w:hint="eastAsia" w:ascii="宋体" w:hAnsi="宋体" w:eastAsia="宋体" w:cs="宋体"/>
                <w:sz w:val="18"/>
                <w:szCs w:val="18"/>
              </w:rPr>
            </w:pPr>
            <w:r>
              <w:rPr>
                <w:rFonts w:hint="eastAsia" w:ascii="宋体" w:hAnsi="宋体" w:eastAsia="宋体" w:cs="宋体"/>
                <w:sz w:val="18"/>
                <w:szCs w:val="18"/>
              </w:rPr>
              <w:t>掌握网络安全协议、网络安全设备、网络架构安全知识</w:t>
            </w:r>
          </w:p>
        </w:tc>
        <w:tc>
          <w:tcPr>
            <w:tcW w:w="1890" w:type="dxa"/>
            <w:vMerge w:val="continue"/>
          </w:tcPr>
          <w:p>
            <w:pPr>
              <w:pStyle w:val="53"/>
              <w:ind w:firstLine="0" w:firstLineChars="0"/>
              <w:rPr>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65" w:type="dxa"/>
            <w:vAlign w:val="center"/>
          </w:tcPr>
          <w:p>
            <w:pPr>
              <w:pStyle w:val="53"/>
              <w:ind w:firstLine="0" w:firstLineChars="0"/>
              <w:jc w:val="center"/>
              <w:rPr>
                <w:rFonts w:hint="eastAsia" w:ascii="宋体" w:hAnsi="宋体" w:eastAsia="宋体" w:cs="宋体"/>
                <w:sz w:val="18"/>
                <w:szCs w:val="18"/>
              </w:rPr>
            </w:pPr>
            <w:r>
              <w:rPr>
                <w:rFonts w:hint="eastAsia" w:ascii="宋体" w:hAnsi="宋体" w:eastAsia="宋体" w:cs="宋体"/>
                <w:sz w:val="18"/>
                <w:szCs w:val="18"/>
              </w:rPr>
              <w:t>6</w:t>
            </w:r>
          </w:p>
        </w:tc>
        <w:tc>
          <w:tcPr>
            <w:tcW w:w="1654" w:type="dxa"/>
            <w:vAlign w:val="center"/>
          </w:tcPr>
          <w:p>
            <w:pPr>
              <w:pStyle w:val="53"/>
              <w:ind w:firstLine="0" w:firstLineChars="0"/>
              <w:jc w:val="both"/>
              <w:rPr>
                <w:rFonts w:hint="eastAsia" w:ascii="宋体" w:hAnsi="宋体" w:eastAsia="宋体" w:cs="宋体"/>
                <w:sz w:val="18"/>
                <w:szCs w:val="18"/>
              </w:rPr>
            </w:pPr>
            <w:r>
              <w:rPr>
                <w:rFonts w:hint="eastAsia" w:ascii="宋体" w:hAnsi="宋体" w:eastAsia="宋体" w:cs="宋体"/>
                <w:sz w:val="18"/>
                <w:szCs w:val="18"/>
              </w:rPr>
              <w:t>数据库安全</w:t>
            </w:r>
          </w:p>
        </w:tc>
        <w:tc>
          <w:tcPr>
            <w:tcW w:w="4541" w:type="dxa"/>
            <w:vAlign w:val="center"/>
          </w:tcPr>
          <w:p>
            <w:pPr>
              <w:pStyle w:val="53"/>
              <w:ind w:firstLine="0" w:firstLineChars="0"/>
              <w:jc w:val="both"/>
              <w:rPr>
                <w:rFonts w:hint="eastAsia" w:ascii="宋体" w:hAnsi="宋体" w:eastAsia="宋体" w:cs="宋体"/>
                <w:sz w:val="18"/>
                <w:szCs w:val="18"/>
              </w:rPr>
            </w:pPr>
            <w:r>
              <w:rPr>
                <w:rFonts w:hint="eastAsia" w:ascii="宋体" w:hAnsi="宋体" w:eastAsia="宋体" w:cs="宋体"/>
                <w:sz w:val="18"/>
                <w:szCs w:val="18"/>
              </w:rPr>
              <w:t>了解数据库系统概念</w:t>
            </w:r>
          </w:p>
          <w:p>
            <w:pPr>
              <w:pStyle w:val="53"/>
              <w:ind w:firstLine="0" w:firstLineChars="0"/>
              <w:jc w:val="both"/>
              <w:rPr>
                <w:rFonts w:hint="eastAsia" w:ascii="宋体" w:hAnsi="宋体" w:eastAsia="宋体" w:cs="宋体"/>
                <w:sz w:val="18"/>
                <w:szCs w:val="18"/>
              </w:rPr>
            </w:pPr>
            <w:r>
              <w:rPr>
                <w:rFonts w:hint="eastAsia" w:ascii="宋体" w:hAnsi="宋体" w:eastAsia="宋体" w:cs="宋体"/>
                <w:sz w:val="18"/>
                <w:szCs w:val="18"/>
              </w:rPr>
              <w:t>掌握数据库安全知识</w:t>
            </w:r>
          </w:p>
          <w:p>
            <w:pPr>
              <w:pStyle w:val="53"/>
              <w:ind w:firstLine="0" w:firstLineChars="0"/>
              <w:jc w:val="both"/>
              <w:rPr>
                <w:rFonts w:hint="eastAsia" w:ascii="宋体" w:hAnsi="宋体" w:eastAsia="宋体" w:cs="宋体"/>
                <w:sz w:val="18"/>
                <w:szCs w:val="18"/>
              </w:rPr>
            </w:pPr>
            <w:r>
              <w:rPr>
                <w:rFonts w:hint="eastAsia" w:ascii="宋体" w:hAnsi="宋体" w:eastAsia="宋体" w:cs="宋体"/>
                <w:sz w:val="18"/>
                <w:szCs w:val="18"/>
              </w:rPr>
              <w:t>掌握数据库安全防护方法</w:t>
            </w:r>
          </w:p>
        </w:tc>
        <w:tc>
          <w:tcPr>
            <w:tcW w:w="1890" w:type="dxa"/>
            <w:vMerge w:val="continue"/>
          </w:tcPr>
          <w:p>
            <w:pPr>
              <w:pStyle w:val="53"/>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65" w:type="dxa"/>
            <w:vAlign w:val="center"/>
          </w:tcPr>
          <w:p>
            <w:pPr>
              <w:pStyle w:val="53"/>
              <w:ind w:firstLine="0" w:firstLineChars="0"/>
              <w:jc w:val="center"/>
              <w:rPr>
                <w:rFonts w:hint="eastAsia" w:ascii="宋体" w:hAnsi="宋体" w:eastAsia="宋体" w:cs="宋体"/>
                <w:sz w:val="18"/>
                <w:szCs w:val="18"/>
              </w:rPr>
            </w:pPr>
            <w:r>
              <w:rPr>
                <w:rFonts w:hint="eastAsia" w:ascii="宋体" w:hAnsi="宋体" w:eastAsia="宋体" w:cs="宋体"/>
                <w:sz w:val="18"/>
                <w:szCs w:val="18"/>
              </w:rPr>
              <w:t>7</w:t>
            </w:r>
          </w:p>
        </w:tc>
        <w:tc>
          <w:tcPr>
            <w:tcW w:w="1654" w:type="dxa"/>
            <w:vAlign w:val="center"/>
          </w:tcPr>
          <w:p>
            <w:pPr>
              <w:pStyle w:val="53"/>
              <w:ind w:firstLine="0" w:firstLineChars="0"/>
              <w:jc w:val="both"/>
              <w:rPr>
                <w:rFonts w:hint="eastAsia" w:ascii="宋体" w:hAnsi="宋体" w:eastAsia="宋体" w:cs="宋体"/>
                <w:sz w:val="18"/>
                <w:szCs w:val="18"/>
              </w:rPr>
            </w:pPr>
            <w:r>
              <w:rPr>
                <w:rFonts w:hint="eastAsia" w:ascii="宋体" w:hAnsi="宋体" w:eastAsia="宋体" w:cs="宋体"/>
                <w:sz w:val="18"/>
                <w:szCs w:val="18"/>
              </w:rPr>
              <w:t>应用安全</w:t>
            </w:r>
          </w:p>
        </w:tc>
        <w:tc>
          <w:tcPr>
            <w:tcW w:w="4541" w:type="dxa"/>
            <w:vAlign w:val="center"/>
          </w:tcPr>
          <w:p>
            <w:pPr>
              <w:pStyle w:val="53"/>
              <w:ind w:firstLine="0" w:firstLineChars="0"/>
              <w:jc w:val="both"/>
              <w:rPr>
                <w:rFonts w:hint="eastAsia" w:ascii="宋体" w:hAnsi="宋体" w:eastAsia="宋体" w:cs="宋体"/>
                <w:sz w:val="18"/>
                <w:szCs w:val="18"/>
              </w:rPr>
            </w:pPr>
            <w:r>
              <w:rPr>
                <w:rFonts w:hint="eastAsia" w:ascii="宋体" w:hAnsi="宋体" w:eastAsia="宋体" w:cs="宋体"/>
                <w:sz w:val="18"/>
                <w:szCs w:val="18"/>
              </w:rPr>
              <w:t>了解应用安全概念</w:t>
            </w:r>
          </w:p>
          <w:p>
            <w:pPr>
              <w:pStyle w:val="53"/>
              <w:ind w:firstLine="0" w:firstLineChars="0"/>
              <w:jc w:val="both"/>
              <w:rPr>
                <w:rFonts w:hint="eastAsia" w:ascii="宋体" w:hAnsi="宋体" w:eastAsia="宋体" w:cs="宋体"/>
                <w:sz w:val="18"/>
                <w:szCs w:val="18"/>
              </w:rPr>
            </w:pPr>
            <w:r>
              <w:rPr>
                <w:rFonts w:hint="eastAsia" w:ascii="宋体" w:hAnsi="宋体" w:eastAsia="宋体" w:cs="宋体"/>
                <w:sz w:val="18"/>
                <w:szCs w:val="18"/>
              </w:rPr>
              <w:t>掌握web应用安全、互联网服务安全、办公软件安全等知识</w:t>
            </w:r>
          </w:p>
        </w:tc>
        <w:tc>
          <w:tcPr>
            <w:tcW w:w="1890" w:type="dxa"/>
            <w:vMerge w:val="continue"/>
          </w:tcPr>
          <w:p>
            <w:pPr>
              <w:pStyle w:val="53"/>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65" w:type="dxa"/>
            <w:vAlign w:val="center"/>
          </w:tcPr>
          <w:p>
            <w:pPr>
              <w:pStyle w:val="53"/>
              <w:ind w:firstLine="0" w:firstLineChars="0"/>
              <w:jc w:val="center"/>
              <w:rPr>
                <w:rFonts w:hint="eastAsia" w:ascii="宋体" w:hAnsi="宋体" w:eastAsia="宋体" w:cs="宋体"/>
                <w:sz w:val="18"/>
                <w:szCs w:val="18"/>
              </w:rPr>
            </w:pPr>
            <w:r>
              <w:rPr>
                <w:rFonts w:hint="eastAsia" w:ascii="宋体" w:hAnsi="宋体" w:eastAsia="宋体" w:cs="宋体"/>
                <w:sz w:val="18"/>
                <w:szCs w:val="18"/>
              </w:rPr>
              <w:t>8</w:t>
            </w:r>
          </w:p>
        </w:tc>
        <w:tc>
          <w:tcPr>
            <w:tcW w:w="1654" w:type="dxa"/>
            <w:vAlign w:val="center"/>
          </w:tcPr>
          <w:p>
            <w:pPr>
              <w:pStyle w:val="53"/>
              <w:ind w:firstLine="0" w:firstLineChars="0"/>
              <w:jc w:val="both"/>
              <w:rPr>
                <w:rFonts w:hint="eastAsia" w:ascii="宋体" w:hAnsi="宋体" w:eastAsia="宋体" w:cs="宋体"/>
                <w:sz w:val="18"/>
                <w:szCs w:val="18"/>
              </w:rPr>
            </w:pPr>
            <w:r>
              <w:rPr>
                <w:rFonts w:hint="eastAsia" w:ascii="宋体" w:hAnsi="宋体" w:eastAsia="宋体" w:cs="宋体"/>
                <w:sz w:val="18"/>
                <w:szCs w:val="18"/>
              </w:rPr>
              <w:t>安全漏洞和恶意代码</w:t>
            </w:r>
          </w:p>
        </w:tc>
        <w:tc>
          <w:tcPr>
            <w:tcW w:w="4541" w:type="dxa"/>
            <w:vAlign w:val="center"/>
          </w:tcPr>
          <w:p>
            <w:pPr>
              <w:pStyle w:val="53"/>
              <w:ind w:firstLine="0" w:firstLineChars="0"/>
              <w:jc w:val="both"/>
              <w:rPr>
                <w:rFonts w:hint="eastAsia" w:ascii="宋体" w:hAnsi="宋体" w:eastAsia="宋体" w:cs="宋体"/>
                <w:sz w:val="18"/>
                <w:szCs w:val="18"/>
              </w:rPr>
            </w:pPr>
            <w:r>
              <w:rPr>
                <w:rFonts w:hint="eastAsia" w:ascii="宋体" w:hAnsi="宋体" w:eastAsia="宋体" w:cs="宋体"/>
                <w:sz w:val="18"/>
                <w:szCs w:val="18"/>
              </w:rPr>
              <w:t>了解安全漏洞的产生和发展</w:t>
            </w:r>
          </w:p>
          <w:p>
            <w:pPr>
              <w:pStyle w:val="53"/>
              <w:ind w:firstLine="0" w:firstLineChars="0"/>
              <w:jc w:val="both"/>
              <w:rPr>
                <w:rFonts w:hint="eastAsia" w:ascii="宋体" w:hAnsi="宋体" w:eastAsia="宋体" w:cs="宋体"/>
                <w:sz w:val="18"/>
                <w:szCs w:val="18"/>
              </w:rPr>
            </w:pPr>
            <w:r>
              <w:rPr>
                <w:rFonts w:hint="eastAsia" w:ascii="宋体" w:hAnsi="宋体" w:eastAsia="宋体" w:cs="宋体"/>
                <w:sz w:val="18"/>
                <w:szCs w:val="18"/>
              </w:rPr>
              <w:t>掌握安全漏洞发现和修复知识</w:t>
            </w:r>
          </w:p>
          <w:p>
            <w:pPr>
              <w:pStyle w:val="53"/>
              <w:ind w:firstLine="0" w:firstLineChars="0"/>
              <w:jc w:val="both"/>
              <w:rPr>
                <w:rFonts w:hint="eastAsia" w:ascii="宋体" w:hAnsi="宋体" w:eastAsia="宋体" w:cs="宋体"/>
                <w:sz w:val="18"/>
                <w:szCs w:val="18"/>
              </w:rPr>
            </w:pPr>
            <w:r>
              <w:rPr>
                <w:rFonts w:hint="eastAsia" w:ascii="宋体" w:hAnsi="宋体" w:eastAsia="宋体" w:cs="宋体"/>
                <w:sz w:val="18"/>
                <w:szCs w:val="18"/>
              </w:rPr>
              <w:t>掌握恶意代码的产生和发展、实现技术、防御技术</w:t>
            </w:r>
          </w:p>
        </w:tc>
        <w:tc>
          <w:tcPr>
            <w:tcW w:w="1890" w:type="dxa"/>
            <w:vMerge w:val="continue"/>
          </w:tcPr>
          <w:p>
            <w:pPr>
              <w:pStyle w:val="53"/>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65" w:type="dxa"/>
            <w:vAlign w:val="center"/>
          </w:tcPr>
          <w:p>
            <w:pPr>
              <w:pStyle w:val="53"/>
              <w:ind w:firstLine="0" w:firstLineChars="0"/>
              <w:jc w:val="center"/>
              <w:rPr>
                <w:rFonts w:hint="eastAsia" w:ascii="宋体" w:hAnsi="宋体" w:eastAsia="宋体" w:cs="宋体"/>
                <w:sz w:val="18"/>
                <w:szCs w:val="18"/>
              </w:rPr>
            </w:pPr>
            <w:r>
              <w:rPr>
                <w:rFonts w:hint="eastAsia" w:ascii="宋体" w:hAnsi="宋体" w:eastAsia="宋体" w:cs="宋体"/>
                <w:sz w:val="18"/>
                <w:szCs w:val="18"/>
              </w:rPr>
              <w:t>9</w:t>
            </w:r>
          </w:p>
        </w:tc>
        <w:tc>
          <w:tcPr>
            <w:tcW w:w="1654" w:type="dxa"/>
            <w:vAlign w:val="center"/>
          </w:tcPr>
          <w:p>
            <w:pPr>
              <w:pStyle w:val="53"/>
              <w:ind w:firstLine="0" w:firstLineChars="0"/>
              <w:jc w:val="both"/>
              <w:rPr>
                <w:rFonts w:hint="eastAsia" w:ascii="宋体" w:hAnsi="宋体" w:eastAsia="宋体" w:cs="宋体"/>
                <w:sz w:val="18"/>
                <w:szCs w:val="18"/>
              </w:rPr>
            </w:pPr>
            <w:r>
              <w:rPr>
                <w:rFonts w:hint="eastAsia" w:ascii="宋体" w:hAnsi="宋体" w:eastAsia="宋体" w:cs="宋体"/>
                <w:sz w:val="18"/>
                <w:szCs w:val="18"/>
              </w:rPr>
              <w:t>安全攻击和防护</w:t>
            </w:r>
          </w:p>
        </w:tc>
        <w:tc>
          <w:tcPr>
            <w:tcW w:w="4541" w:type="dxa"/>
            <w:vAlign w:val="center"/>
          </w:tcPr>
          <w:p>
            <w:pPr>
              <w:pStyle w:val="53"/>
              <w:ind w:firstLine="0" w:firstLineChars="0"/>
              <w:jc w:val="both"/>
              <w:rPr>
                <w:rFonts w:hint="eastAsia" w:ascii="宋体" w:hAnsi="宋体" w:eastAsia="宋体" w:cs="宋体"/>
                <w:sz w:val="18"/>
                <w:szCs w:val="18"/>
              </w:rPr>
            </w:pPr>
            <w:r>
              <w:rPr>
                <w:rFonts w:hint="eastAsia" w:ascii="宋体" w:hAnsi="宋体" w:eastAsia="宋体" w:cs="宋体"/>
                <w:sz w:val="18"/>
                <w:szCs w:val="18"/>
              </w:rPr>
              <w:t>了解信息收集和分析的作用、方法和防范</w:t>
            </w:r>
          </w:p>
          <w:p>
            <w:pPr>
              <w:pStyle w:val="53"/>
              <w:ind w:firstLine="0" w:firstLineChars="0"/>
              <w:jc w:val="both"/>
              <w:rPr>
                <w:rFonts w:hint="eastAsia" w:ascii="宋体" w:hAnsi="宋体" w:eastAsia="宋体" w:cs="宋体"/>
                <w:sz w:val="18"/>
                <w:szCs w:val="18"/>
              </w:rPr>
            </w:pPr>
            <w:r>
              <w:rPr>
                <w:rFonts w:hint="eastAsia" w:ascii="宋体" w:hAnsi="宋体" w:eastAsia="宋体" w:cs="宋体"/>
                <w:sz w:val="18"/>
                <w:szCs w:val="18"/>
              </w:rPr>
              <w:t>了解常见攻击和防范</w:t>
            </w:r>
          </w:p>
          <w:p>
            <w:pPr>
              <w:pStyle w:val="53"/>
              <w:ind w:firstLine="0" w:firstLineChars="0"/>
              <w:jc w:val="both"/>
              <w:rPr>
                <w:rFonts w:hint="eastAsia" w:ascii="宋体" w:hAnsi="宋体" w:eastAsia="宋体" w:cs="宋体"/>
                <w:sz w:val="18"/>
                <w:szCs w:val="18"/>
              </w:rPr>
            </w:pPr>
            <w:r>
              <w:rPr>
                <w:rFonts w:hint="eastAsia" w:ascii="宋体" w:hAnsi="宋体" w:eastAsia="宋体" w:cs="宋体"/>
                <w:sz w:val="18"/>
                <w:szCs w:val="18"/>
              </w:rPr>
              <w:t>掌握后门设置与防范、痕迹清除和防范</w:t>
            </w:r>
          </w:p>
        </w:tc>
        <w:tc>
          <w:tcPr>
            <w:tcW w:w="1890" w:type="dxa"/>
            <w:vMerge w:val="continue"/>
          </w:tcPr>
          <w:p>
            <w:pPr>
              <w:pStyle w:val="53"/>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2" w:hRule="atLeast"/>
        </w:trPr>
        <w:tc>
          <w:tcPr>
            <w:tcW w:w="1065" w:type="dxa"/>
            <w:vAlign w:val="center"/>
          </w:tcPr>
          <w:p>
            <w:pPr>
              <w:pStyle w:val="53"/>
              <w:ind w:firstLine="0" w:firstLineChars="0"/>
              <w:jc w:val="center"/>
              <w:rPr>
                <w:rFonts w:hint="eastAsia" w:ascii="宋体" w:hAnsi="宋体" w:eastAsia="宋体" w:cs="宋体"/>
                <w:sz w:val="18"/>
                <w:szCs w:val="18"/>
              </w:rPr>
            </w:pPr>
            <w:r>
              <w:rPr>
                <w:rFonts w:hint="eastAsia" w:ascii="宋体" w:hAnsi="宋体" w:eastAsia="宋体" w:cs="宋体"/>
                <w:sz w:val="18"/>
                <w:szCs w:val="18"/>
              </w:rPr>
              <w:t>10</w:t>
            </w:r>
          </w:p>
        </w:tc>
        <w:tc>
          <w:tcPr>
            <w:tcW w:w="1654" w:type="dxa"/>
            <w:vAlign w:val="center"/>
          </w:tcPr>
          <w:p>
            <w:pPr>
              <w:pStyle w:val="53"/>
              <w:ind w:firstLine="0" w:firstLineChars="0"/>
              <w:jc w:val="both"/>
              <w:rPr>
                <w:rFonts w:hint="eastAsia" w:ascii="宋体" w:hAnsi="宋体" w:eastAsia="宋体" w:cs="宋体"/>
                <w:sz w:val="18"/>
                <w:szCs w:val="18"/>
              </w:rPr>
            </w:pPr>
            <w:r>
              <w:rPr>
                <w:rFonts w:hint="eastAsia" w:ascii="宋体" w:hAnsi="宋体" w:eastAsia="宋体" w:cs="宋体"/>
                <w:sz w:val="18"/>
                <w:szCs w:val="18"/>
              </w:rPr>
              <w:t>软件安全开发</w:t>
            </w:r>
          </w:p>
        </w:tc>
        <w:tc>
          <w:tcPr>
            <w:tcW w:w="4541" w:type="dxa"/>
            <w:vAlign w:val="center"/>
          </w:tcPr>
          <w:p>
            <w:pPr>
              <w:pStyle w:val="53"/>
              <w:ind w:firstLine="0" w:firstLineChars="0"/>
              <w:jc w:val="both"/>
              <w:rPr>
                <w:rFonts w:hint="eastAsia" w:ascii="宋体" w:hAnsi="宋体" w:eastAsia="宋体" w:cs="宋体"/>
                <w:sz w:val="18"/>
                <w:szCs w:val="18"/>
              </w:rPr>
            </w:pPr>
            <w:r>
              <w:rPr>
                <w:rFonts w:hint="eastAsia" w:ascii="宋体" w:hAnsi="宋体" w:eastAsia="宋体" w:cs="宋体"/>
                <w:sz w:val="18"/>
                <w:szCs w:val="18"/>
              </w:rPr>
              <w:t>熟悉软件安全开发背景</w:t>
            </w:r>
          </w:p>
          <w:p>
            <w:pPr>
              <w:pStyle w:val="53"/>
              <w:ind w:firstLine="0" w:firstLineChars="0"/>
              <w:jc w:val="both"/>
              <w:rPr>
                <w:rFonts w:hint="eastAsia" w:ascii="宋体" w:hAnsi="宋体" w:eastAsia="宋体" w:cs="宋体"/>
                <w:sz w:val="18"/>
                <w:szCs w:val="18"/>
              </w:rPr>
            </w:pPr>
            <w:r>
              <w:rPr>
                <w:rFonts w:hint="eastAsia" w:ascii="宋体" w:hAnsi="宋体" w:eastAsia="宋体" w:cs="宋体"/>
                <w:sz w:val="18"/>
                <w:szCs w:val="18"/>
              </w:rPr>
              <w:t>掌握软件开发模型知识</w:t>
            </w:r>
          </w:p>
          <w:p>
            <w:pPr>
              <w:pStyle w:val="53"/>
              <w:ind w:firstLine="0" w:firstLineChars="0"/>
              <w:jc w:val="both"/>
              <w:rPr>
                <w:rFonts w:hint="eastAsia" w:ascii="宋体" w:hAnsi="宋体" w:eastAsia="宋体" w:cs="宋体"/>
                <w:sz w:val="18"/>
                <w:szCs w:val="18"/>
              </w:rPr>
            </w:pPr>
            <w:r>
              <w:rPr>
                <w:rFonts w:hint="eastAsia" w:ascii="宋体" w:hAnsi="宋体" w:eastAsia="宋体" w:cs="宋体"/>
                <w:sz w:val="18"/>
                <w:szCs w:val="18"/>
              </w:rPr>
              <w:t>掌握软件安全需求和设计</w:t>
            </w:r>
          </w:p>
          <w:p>
            <w:pPr>
              <w:pStyle w:val="53"/>
              <w:ind w:firstLine="0" w:firstLineChars="0"/>
              <w:jc w:val="both"/>
              <w:rPr>
                <w:rFonts w:hint="eastAsia" w:ascii="宋体" w:hAnsi="宋体" w:eastAsia="宋体" w:cs="宋体"/>
                <w:sz w:val="18"/>
                <w:szCs w:val="18"/>
              </w:rPr>
            </w:pPr>
            <w:r>
              <w:rPr>
                <w:rFonts w:hint="eastAsia" w:ascii="宋体" w:hAnsi="宋体" w:eastAsia="宋体" w:cs="宋体"/>
                <w:sz w:val="18"/>
                <w:szCs w:val="18"/>
              </w:rPr>
              <w:t>掌握软件安全测试方法</w:t>
            </w:r>
          </w:p>
        </w:tc>
        <w:tc>
          <w:tcPr>
            <w:tcW w:w="1890" w:type="dxa"/>
            <w:vMerge w:val="continue"/>
          </w:tcPr>
          <w:p>
            <w:pPr>
              <w:pStyle w:val="53"/>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65" w:type="dxa"/>
          </w:tcPr>
          <w:p>
            <w:pPr>
              <w:pStyle w:val="53"/>
              <w:ind w:firstLine="0" w:firstLineChars="0"/>
              <w:jc w:val="center"/>
              <w:rPr>
                <w:rFonts w:hint="eastAsia" w:ascii="宋体" w:hAnsi="宋体" w:eastAsia="宋体" w:cs="宋体"/>
                <w:sz w:val="18"/>
                <w:szCs w:val="18"/>
              </w:rPr>
            </w:pPr>
            <w:r>
              <w:rPr>
                <w:rFonts w:hint="eastAsia" w:ascii="宋体" w:hAnsi="宋体" w:eastAsia="宋体" w:cs="宋体"/>
                <w:sz w:val="18"/>
                <w:szCs w:val="18"/>
              </w:rPr>
              <w:t>11</w:t>
            </w:r>
          </w:p>
        </w:tc>
        <w:tc>
          <w:tcPr>
            <w:tcW w:w="1654" w:type="dxa"/>
          </w:tcPr>
          <w:p>
            <w:pPr>
              <w:pStyle w:val="53"/>
              <w:ind w:firstLine="0" w:firstLineChars="0"/>
              <w:jc w:val="both"/>
              <w:rPr>
                <w:rFonts w:hint="eastAsia" w:ascii="宋体" w:hAnsi="宋体" w:eastAsia="宋体" w:cs="宋体"/>
                <w:sz w:val="18"/>
                <w:szCs w:val="18"/>
              </w:rPr>
            </w:pPr>
            <w:r>
              <w:rPr>
                <w:rFonts w:hint="eastAsia" w:ascii="宋体" w:hAnsi="宋体" w:eastAsia="宋体" w:cs="宋体"/>
                <w:sz w:val="18"/>
                <w:szCs w:val="18"/>
              </w:rPr>
              <w:t>新技术安全</w:t>
            </w:r>
          </w:p>
        </w:tc>
        <w:tc>
          <w:tcPr>
            <w:tcW w:w="4541" w:type="dxa"/>
          </w:tcPr>
          <w:p>
            <w:pPr>
              <w:pStyle w:val="53"/>
              <w:ind w:firstLine="0" w:firstLineChars="0"/>
              <w:rPr>
                <w:rFonts w:hint="eastAsia" w:ascii="宋体" w:hAnsi="宋体" w:eastAsia="宋体" w:cs="宋体"/>
                <w:sz w:val="18"/>
                <w:szCs w:val="18"/>
              </w:rPr>
            </w:pPr>
            <w:r>
              <w:rPr>
                <w:rFonts w:hint="eastAsia" w:ascii="宋体" w:hAnsi="宋体" w:eastAsia="宋体" w:cs="宋体"/>
                <w:sz w:val="18"/>
                <w:szCs w:val="18"/>
              </w:rPr>
              <w:t>掌握云计算安全、物联网安全、工业控制安全等知识</w:t>
            </w:r>
          </w:p>
        </w:tc>
        <w:tc>
          <w:tcPr>
            <w:tcW w:w="1890" w:type="dxa"/>
            <w:vMerge w:val="continue"/>
          </w:tcPr>
          <w:p>
            <w:pPr>
              <w:pStyle w:val="53"/>
              <w:ind w:firstLine="0" w:firstLineChars="0"/>
            </w:pPr>
          </w:p>
        </w:tc>
      </w:tr>
    </w:tbl>
    <w:p>
      <w:pPr>
        <w:pStyle w:val="53"/>
        <w:ind w:firstLine="0" w:firstLineChars="0"/>
        <w:rPr>
          <w:rFonts w:ascii="宋体" w:hAnsi="宋体"/>
        </w:rPr>
      </w:pPr>
    </w:p>
    <w:p>
      <w:pPr>
        <w:pStyle w:val="53"/>
        <w:keepNext w:val="0"/>
        <w:keepLines w:val="0"/>
        <w:pageBreakBefore w:val="0"/>
        <w:widowControl w:val="0"/>
        <w:kinsoku/>
        <w:wordWrap/>
        <w:overflowPunct/>
        <w:topLinePunct w:val="0"/>
        <w:autoSpaceDE/>
        <w:autoSpaceDN/>
        <w:bidi w:val="0"/>
        <w:adjustRightInd/>
        <w:snapToGrid/>
        <w:spacing w:after="160" w:afterLines="50"/>
        <w:ind w:left="378" w:leftChars="0" w:hanging="378" w:hangingChars="180"/>
        <w:textAlignment w:val="auto"/>
        <w:rPr>
          <w:rFonts w:hint="eastAsia" w:ascii="黑体" w:hAnsi="黑体" w:eastAsia="黑体" w:cs="黑体"/>
          <w:color w:val="000000"/>
        </w:rPr>
      </w:pPr>
      <w:r>
        <w:rPr>
          <w:rFonts w:hint="eastAsia" w:ascii="黑体" w:hAnsi="黑体" w:eastAsia="黑体" w:cs="黑体"/>
          <w:color w:val="000000"/>
          <w:lang w:val="en-US" w:eastAsia="zh-CN"/>
        </w:rPr>
        <w:t>H</w:t>
      </w:r>
      <w:r>
        <w:rPr>
          <w:rFonts w:hint="eastAsia" w:ascii="黑体" w:hAnsi="黑体" w:eastAsia="黑体" w:cs="黑体"/>
          <w:color w:val="000000"/>
        </w:rPr>
        <w:t>.</w:t>
      </w:r>
      <w:r>
        <w:rPr>
          <w:rFonts w:hint="eastAsia" w:ascii="黑体" w:hAnsi="黑体" w:eastAsia="黑体" w:cs="黑体"/>
          <w:color w:val="000000"/>
          <w:lang w:val="en-US" w:eastAsia="zh-CN"/>
        </w:rPr>
        <w:t>3</w:t>
      </w:r>
      <w:r>
        <w:rPr>
          <w:rFonts w:hint="eastAsia" w:ascii="黑体" w:hAnsi="黑体" w:eastAsia="黑体" w:cs="黑体"/>
          <w:color w:val="000000"/>
        </w:rPr>
        <w:t>.3 软件安全开发</w:t>
      </w:r>
    </w:p>
    <w:p>
      <w:pPr>
        <w:pStyle w:val="53"/>
        <w:keepNext w:val="0"/>
        <w:keepLines w:val="0"/>
        <w:pageBreakBefore w:val="0"/>
        <w:widowControl w:val="0"/>
        <w:kinsoku/>
        <w:wordWrap/>
        <w:overflowPunct/>
        <w:topLinePunct w:val="0"/>
        <w:autoSpaceDE/>
        <w:autoSpaceDN/>
        <w:bidi w:val="0"/>
        <w:adjustRightInd/>
        <w:snapToGrid/>
        <w:spacing w:after="160" w:afterLines="50"/>
        <w:ind w:left="378" w:leftChars="0" w:hanging="378" w:hangingChars="180"/>
        <w:jc w:val="center"/>
        <w:textAlignment w:val="auto"/>
        <w:rPr>
          <w:rFonts w:hint="default" w:ascii="黑体" w:hAnsi="黑体" w:eastAsia="黑体" w:cs="黑体"/>
          <w:color w:val="000000"/>
          <w:lang w:val="en-US" w:eastAsia="zh-CN"/>
        </w:rPr>
      </w:pPr>
      <w:r>
        <w:rPr>
          <w:rFonts w:hint="eastAsia" w:ascii="黑体" w:hAnsi="黑体" w:eastAsia="黑体" w:cs="黑体"/>
          <w:color w:val="000000"/>
          <w:lang w:eastAsia="zh-CN"/>
        </w:rPr>
        <w:t>表</w:t>
      </w:r>
      <w:r>
        <w:rPr>
          <w:rFonts w:hint="eastAsia" w:ascii="黑体" w:hAnsi="黑体" w:eastAsia="黑体" w:cs="黑体"/>
          <w:color w:val="000000"/>
          <w:lang w:val="en-US" w:eastAsia="zh-CN"/>
        </w:rPr>
        <w:t>H.4 软件安全开发课程内容与要求</w:t>
      </w:r>
    </w:p>
    <w:tbl>
      <w:tblPr>
        <w:tblStyle w:val="21"/>
        <w:tblW w:w="9135" w:type="dxa"/>
        <w:tblInd w:w="1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3"/>
        <w:gridCol w:w="1654"/>
        <w:gridCol w:w="4663"/>
        <w:gridCol w:w="1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63" w:type="dxa"/>
            <w:vAlign w:val="center"/>
          </w:tcPr>
          <w:p>
            <w:pPr>
              <w:pStyle w:val="53"/>
              <w:ind w:firstLine="0" w:firstLineChars="0"/>
              <w:jc w:val="center"/>
              <w:rPr>
                <w:rFonts w:hint="eastAsia" w:ascii="黑体" w:hAnsi="黑体" w:eastAsia="黑体" w:cs="黑体"/>
                <w:color w:val="000000"/>
                <w:sz w:val="21"/>
              </w:rPr>
            </w:pPr>
            <w:r>
              <w:rPr>
                <w:rFonts w:hint="eastAsia" w:ascii="黑体" w:hAnsi="黑体" w:eastAsia="黑体" w:cs="黑体"/>
                <w:color w:val="000000"/>
                <w:sz w:val="21"/>
              </w:rPr>
              <w:t>章节号</w:t>
            </w:r>
          </w:p>
        </w:tc>
        <w:tc>
          <w:tcPr>
            <w:tcW w:w="1654" w:type="dxa"/>
            <w:vAlign w:val="center"/>
          </w:tcPr>
          <w:p>
            <w:pPr>
              <w:pStyle w:val="53"/>
              <w:ind w:firstLine="0" w:firstLineChars="0"/>
              <w:jc w:val="center"/>
              <w:rPr>
                <w:rFonts w:hint="eastAsia" w:ascii="黑体" w:hAnsi="黑体" w:eastAsia="黑体" w:cs="黑体"/>
                <w:color w:val="000000"/>
                <w:sz w:val="21"/>
              </w:rPr>
            </w:pPr>
            <w:r>
              <w:rPr>
                <w:rFonts w:hint="eastAsia" w:ascii="黑体" w:hAnsi="黑体" w:eastAsia="黑体" w:cs="黑体"/>
                <w:color w:val="000000"/>
                <w:sz w:val="21"/>
              </w:rPr>
              <w:t>章节名</w:t>
            </w:r>
          </w:p>
        </w:tc>
        <w:tc>
          <w:tcPr>
            <w:tcW w:w="4663" w:type="dxa"/>
            <w:vAlign w:val="center"/>
          </w:tcPr>
          <w:p>
            <w:pPr>
              <w:pStyle w:val="53"/>
              <w:ind w:firstLine="0" w:firstLineChars="0"/>
              <w:jc w:val="center"/>
              <w:rPr>
                <w:rFonts w:hint="eastAsia" w:ascii="黑体" w:hAnsi="黑体" w:eastAsia="黑体" w:cs="黑体"/>
                <w:color w:val="000000"/>
                <w:sz w:val="21"/>
              </w:rPr>
            </w:pPr>
            <w:r>
              <w:rPr>
                <w:rFonts w:hint="eastAsia" w:ascii="黑体" w:hAnsi="黑体" w:eastAsia="黑体" w:cs="黑体"/>
                <w:color w:val="000000"/>
                <w:sz w:val="21"/>
              </w:rPr>
              <w:t>内容与要求</w:t>
            </w:r>
          </w:p>
        </w:tc>
        <w:tc>
          <w:tcPr>
            <w:tcW w:w="1755" w:type="dxa"/>
            <w:vAlign w:val="center"/>
          </w:tcPr>
          <w:p>
            <w:pPr>
              <w:pStyle w:val="53"/>
              <w:ind w:firstLine="0" w:firstLineChars="0"/>
              <w:jc w:val="center"/>
              <w:rPr>
                <w:rFonts w:hint="eastAsia" w:ascii="黑体" w:hAnsi="黑体" w:eastAsia="黑体" w:cs="黑体"/>
                <w:color w:val="000000"/>
                <w:sz w:val="21"/>
              </w:rPr>
            </w:pPr>
            <w:r>
              <w:rPr>
                <w:rFonts w:hint="eastAsia" w:ascii="黑体" w:hAnsi="黑体" w:eastAsia="黑体" w:cs="黑体"/>
                <w:color w:val="000000"/>
                <w:sz w:val="21"/>
              </w:rPr>
              <w:t>参考文献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63" w:type="dxa"/>
            <w:vAlign w:val="center"/>
          </w:tcPr>
          <w:p>
            <w:pPr>
              <w:pStyle w:val="53"/>
              <w:keepNext w:val="0"/>
              <w:keepLines w:val="0"/>
              <w:pageBreakBefore w:val="0"/>
              <w:kinsoku/>
              <w:wordWrap/>
              <w:overflowPunct/>
              <w:topLinePunct w:val="0"/>
              <w:autoSpaceDE/>
              <w:autoSpaceDN/>
              <w:bidi w:val="0"/>
              <w:adjustRightInd w:val="0"/>
              <w:snapToGrid w:val="0"/>
              <w:spacing w:beforeAutospacing="0" w:afterAutospacing="0"/>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1</w:t>
            </w:r>
          </w:p>
        </w:tc>
        <w:tc>
          <w:tcPr>
            <w:tcW w:w="1654" w:type="dxa"/>
            <w:vAlign w:val="center"/>
          </w:tcPr>
          <w:p>
            <w:pPr>
              <w:keepNext w:val="0"/>
              <w:keepLines w:val="0"/>
              <w:pageBreakBefore w:val="0"/>
              <w:kinsoku/>
              <w:wordWrap/>
              <w:overflowPunct/>
              <w:topLinePunct w:val="0"/>
              <w:autoSpaceDE/>
              <w:autoSpaceDN/>
              <w:bidi w:val="0"/>
              <w:adjustRightInd/>
              <w:snapToGrid/>
              <w:spacing w:beforeAutospacing="0" w:afterAutospacing="0"/>
              <w:jc w:val="both"/>
              <w:textAlignment w:val="auto"/>
              <w:rPr>
                <w:rFonts w:hint="eastAsia" w:ascii="宋体" w:hAnsi="宋体" w:eastAsia="宋体" w:cs="宋体"/>
                <w:sz w:val="18"/>
                <w:szCs w:val="18"/>
              </w:rPr>
            </w:pPr>
            <w:r>
              <w:rPr>
                <w:rFonts w:hint="eastAsia" w:ascii="宋体" w:hAnsi="宋体" w:eastAsia="宋体" w:cs="宋体"/>
                <w:sz w:val="18"/>
                <w:szCs w:val="18"/>
              </w:rPr>
              <w:t>软件安全开发基础</w:t>
            </w:r>
          </w:p>
          <w:p>
            <w:pPr>
              <w:pStyle w:val="53"/>
              <w:keepNext w:val="0"/>
              <w:keepLines w:val="0"/>
              <w:pageBreakBefore w:val="0"/>
              <w:kinsoku/>
              <w:wordWrap/>
              <w:overflowPunct/>
              <w:topLinePunct w:val="0"/>
              <w:autoSpaceDE/>
              <w:autoSpaceDN/>
              <w:bidi w:val="0"/>
              <w:adjustRightInd/>
              <w:snapToGrid/>
              <w:spacing w:beforeAutospacing="0" w:afterAutospacing="0"/>
              <w:ind w:firstLine="0" w:firstLineChars="0"/>
              <w:jc w:val="both"/>
              <w:textAlignment w:val="auto"/>
              <w:rPr>
                <w:rFonts w:hint="eastAsia" w:ascii="宋体" w:hAnsi="宋体" w:eastAsia="宋体" w:cs="宋体"/>
                <w:sz w:val="18"/>
                <w:szCs w:val="18"/>
              </w:rPr>
            </w:pPr>
          </w:p>
        </w:tc>
        <w:tc>
          <w:tcPr>
            <w:tcW w:w="4663" w:type="dxa"/>
            <w:vAlign w:val="center"/>
          </w:tcPr>
          <w:p>
            <w:pPr>
              <w:pStyle w:val="53"/>
              <w:keepNext w:val="0"/>
              <w:keepLines w:val="0"/>
              <w:pageBreakBefore w:val="0"/>
              <w:kinsoku/>
              <w:wordWrap/>
              <w:overflowPunct/>
              <w:topLinePunct w:val="0"/>
              <w:autoSpaceDE/>
              <w:autoSpaceDN/>
              <w:bidi w:val="0"/>
              <w:adjustRightInd/>
              <w:snapToGrid/>
              <w:spacing w:beforeAutospacing="0" w:afterAutospacing="0"/>
              <w:ind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Pr>
              <w:t>了解软件安全开发背景</w:t>
            </w:r>
          </w:p>
          <w:p>
            <w:pPr>
              <w:keepNext w:val="0"/>
              <w:keepLines w:val="0"/>
              <w:pageBreakBefore w:val="0"/>
              <w:kinsoku/>
              <w:wordWrap/>
              <w:overflowPunct/>
              <w:topLinePunct w:val="0"/>
              <w:autoSpaceDE/>
              <w:autoSpaceDN/>
              <w:bidi w:val="0"/>
              <w:adjustRightInd/>
              <w:snapToGrid/>
              <w:spacing w:beforeAutospacing="0" w:afterAutospacing="0"/>
              <w:jc w:val="both"/>
              <w:textAlignment w:val="auto"/>
              <w:rPr>
                <w:rFonts w:hint="eastAsia" w:ascii="宋体" w:hAnsi="宋体" w:eastAsia="宋体" w:cs="宋体"/>
                <w:sz w:val="18"/>
                <w:szCs w:val="18"/>
              </w:rPr>
            </w:pPr>
            <w:r>
              <w:rPr>
                <w:rFonts w:hint="eastAsia" w:ascii="宋体" w:hAnsi="宋体" w:eastAsia="宋体" w:cs="宋体"/>
                <w:sz w:val="18"/>
                <w:szCs w:val="18"/>
              </w:rPr>
              <w:t>了解软件安全开发概念</w:t>
            </w:r>
          </w:p>
          <w:p>
            <w:pPr>
              <w:keepNext w:val="0"/>
              <w:keepLines w:val="0"/>
              <w:pageBreakBefore w:val="0"/>
              <w:kinsoku/>
              <w:wordWrap/>
              <w:overflowPunct/>
              <w:topLinePunct w:val="0"/>
              <w:autoSpaceDE/>
              <w:autoSpaceDN/>
              <w:bidi w:val="0"/>
              <w:adjustRightInd/>
              <w:snapToGrid/>
              <w:spacing w:beforeAutospacing="0" w:afterAutospacing="0"/>
              <w:jc w:val="both"/>
              <w:textAlignment w:val="auto"/>
              <w:rPr>
                <w:rFonts w:hint="eastAsia" w:ascii="宋体" w:hAnsi="宋体" w:eastAsia="宋体" w:cs="宋体"/>
                <w:sz w:val="18"/>
                <w:szCs w:val="18"/>
              </w:rPr>
            </w:pPr>
            <w:r>
              <w:rPr>
                <w:rFonts w:hint="eastAsia" w:ascii="宋体" w:hAnsi="宋体" w:eastAsia="宋体" w:cs="宋体"/>
                <w:sz w:val="18"/>
                <w:szCs w:val="18"/>
              </w:rPr>
              <w:t>了解软件安全开发方法</w:t>
            </w:r>
          </w:p>
          <w:p>
            <w:pPr>
              <w:keepNext w:val="0"/>
              <w:keepLines w:val="0"/>
              <w:pageBreakBefore w:val="0"/>
              <w:kinsoku/>
              <w:wordWrap/>
              <w:overflowPunct/>
              <w:topLinePunct w:val="0"/>
              <w:autoSpaceDE/>
              <w:autoSpaceDN/>
              <w:bidi w:val="0"/>
              <w:adjustRightInd/>
              <w:snapToGrid/>
              <w:spacing w:beforeAutospacing="0" w:afterAutospacing="0"/>
              <w:jc w:val="both"/>
              <w:textAlignment w:val="auto"/>
              <w:rPr>
                <w:rFonts w:hint="eastAsia" w:ascii="宋体" w:hAnsi="宋体" w:eastAsia="宋体" w:cs="宋体"/>
                <w:sz w:val="18"/>
                <w:szCs w:val="18"/>
              </w:rPr>
            </w:pPr>
            <w:r>
              <w:rPr>
                <w:rFonts w:hint="eastAsia" w:ascii="宋体" w:hAnsi="宋体" w:eastAsia="宋体" w:cs="宋体"/>
                <w:sz w:val="18"/>
                <w:szCs w:val="18"/>
              </w:rPr>
              <w:t>了解软件安全开发风险管理、信息系统安全工程、CC标准等</w:t>
            </w:r>
          </w:p>
        </w:tc>
        <w:tc>
          <w:tcPr>
            <w:tcW w:w="1755" w:type="dxa"/>
            <w:vMerge w:val="restart"/>
            <w:vAlign w:val="center"/>
          </w:tcPr>
          <w:p>
            <w:pPr>
              <w:pStyle w:val="53"/>
              <w:keepNext w:val="0"/>
              <w:keepLines w:val="0"/>
              <w:pageBreakBefore w:val="0"/>
              <w:widowControl w:val="0"/>
              <w:kinsoku/>
              <w:wordWrap/>
              <w:overflowPunct/>
              <w:topLinePunct w:val="0"/>
              <w:autoSpaceDE/>
              <w:autoSpaceDN/>
              <w:bidi w:val="0"/>
              <w:adjustRightInd w:val="0"/>
              <w:snapToGrid w:val="0"/>
              <w:spacing w:beforeAutospacing="0" w:afterAutospacing="0"/>
              <w:ind w:firstLine="0" w:firstLineChars="0"/>
              <w:jc w:val="both"/>
              <w:textAlignment w:val="auto"/>
              <w:rPr>
                <w:rFonts w:hint="eastAsia" w:ascii="黑体" w:hAnsi="黑体" w:eastAsia="黑体" w:cs="黑体"/>
                <w:sz w:val="18"/>
                <w:szCs w:val="18"/>
              </w:rPr>
            </w:pPr>
            <w:r>
              <w:rPr>
                <w:rFonts w:hint="eastAsia" w:ascii="黑体" w:hAnsi="黑体" w:eastAsia="黑体" w:cs="黑体"/>
                <w:sz w:val="18"/>
                <w:szCs w:val="18"/>
              </w:rPr>
              <w:t>《软件安全开发》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63" w:type="dxa"/>
            <w:vAlign w:val="center"/>
          </w:tcPr>
          <w:p>
            <w:pPr>
              <w:pStyle w:val="53"/>
              <w:keepNext w:val="0"/>
              <w:keepLines w:val="0"/>
              <w:pageBreakBefore w:val="0"/>
              <w:kinsoku/>
              <w:wordWrap/>
              <w:overflowPunct/>
              <w:topLinePunct w:val="0"/>
              <w:autoSpaceDE/>
              <w:autoSpaceDN/>
              <w:bidi w:val="0"/>
              <w:adjustRightInd w:val="0"/>
              <w:snapToGrid w:val="0"/>
              <w:spacing w:beforeAutospacing="0" w:afterAutospacing="0"/>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2</w:t>
            </w:r>
          </w:p>
        </w:tc>
        <w:tc>
          <w:tcPr>
            <w:tcW w:w="1654" w:type="dxa"/>
            <w:vAlign w:val="center"/>
          </w:tcPr>
          <w:p>
            <w:pPr>
              <w:keepNext w:val="0"/>
              <w:keepLines w:val="0"/>
              <w:pageBreakBefore w:val="0"/>
              <w:kinsoku/>
              <w:wordWrap/>
              <w:overflowPunct/>
              <w:topLinePunct w:val="0"/>
              <w:autoSpaceDE/>
              <w:autoSpaceDN/>
              <w:bidi w:val="0"/>
              <w:adjustRightInd/>
              <w:snapToGrid/>
              <w:spacing w:beforeAutospacing="0" w:afterAutospacing="0"/>
              <w:jc w:val="both"/>
              <w:textAlignment w:val="auto"/>
              <w:rPr>
                <w:rFonts w:hint="eastAsia" w:ascii="宋体" w:hAnsi="宋体" w:eastAsia="宋体" w:cs="宋体"/>
                <w:sz w:val="18"/>
                <w:szCs w:val="18"/>
              </w:rPr>
            </w:pPr>
            <w:r>
              <w:rPr>
                <w:rFonts w:hint="eastAsia" w:ascii="宋体" w:hAnsi="宋体" w:eastAsia="宋体" w:cs="宋体"/>
                <w:sz w:val="18"/>
                <w:szCs w:val="18"/>
              </w:rPr>
              <w:t>软件安全需求分析</w:t>
            </w:r>
          </w:p>
          <w:p>
            <w:pPr>
              <w:keepNext w:val="0"/>
              <w:keepLines w:val="0"/>
              <w:pageBreakBefore w:val="0"/>
              <w:kinsoku/>
              <w:wordWrap/>
              <w:overflowPunct/>
              <w:topLinePunct w:val="0"/>
              <w:autoSpaceDE/>
              <w:autoSpaceDN/>
              <w:bidi w:val="0"/>
              <w:adjustRightInd/>
              <w:snapToGrid/>
              <w:spacing w:beforeAutospacing="0" w:afterAutospacing="0"/>
              <w:jc w:val="both"/>
              <w:textAlignment w:val="auto"/>
              <w:rPr>
                <w:rFonts w:hint="eastAsia" w:ascii="宋体" w:hAnsi="宋体" w:eastAsia="宋体" w:cs="宋体"/>
                <w:sz w:val="18"/>
                <w:szCs w:val="18"/>
              </w:rPr>
            </w:pPr>
            <w:r>
              <w:rPr>
                <w:rFonts w:hint="eastAsia" w:ascii="宋体" w:hAnsi="宋体" w:eastAsia="宋体" w:cs="宋体"/>
                <w:sz w:val="18"/>
                <w:szCs w:val="18"/>
              </w:rPr>
              <w:t> </w:t>
            </w:r>
          </w:p>
        </w:tc>
        <w:tc>
          <w:tcPr>
            <w:tcW w:w="4663" w:type="dxa"/>
            <w:vAlign w:val="center"/>
          </w:tcPr>
          <w:p>
            <w:pPr>
              <w:pStyle w:val="53"/>
              <w:keepNext w:val="0"/>
              <w:keepLines w:val="0"/>
              <w:pageBreakBefore w:val="0"/>
              <w:kinsoku/>
              <w:wordWrap/>
              <w:overflowPunct/>
              <w:topLinePunct w:val="0"/>
              <w:autoSpaceDE/>
              <w:autoSpaceDN/>
              <w:bidi w:val="0"/>
              <w:adjustRightInd/>
              <w:snapToGrid/>
              <w:spacing w:beforeAutospacing="0" w:afterAutospacing="0"/>
              <w:ind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Pr>
              <w:t>了解软件安全需求的定义和分类、安全需求工程</w:t>
            </w:r>
          </w:p>
          <w:p>
            <w:pPr>
              <w:pStyle w:val="53"/>
              <w:keepNext w:val="0"/>
              <w:keepLines w:val="0"/>
              <w:pageBreakBefore w:val="0"/>
              <w:kinsoku/>
              <w:wordWrap/>
              <w:overflowPunct/>
              <w:topLinePunct w:val="0"/>
              <w:autoSpaceDE/>
              <w:autoSpaceDN/>
              <w:bidi w:val="0"/>
              <w:adjustRightInd/>
              <w:snapToGrid/>
              <w:spacing w:beforeAutospacing="0" w:afterAutospacing="0"/>
              <w:ind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Pr>
              <w:t>熟练掌握安全需求分析方法</w:t>
            </w:r>
          </w:p>
        </w:tc>
        <w:tc>
          <w:tcPr>
            <w:tcW w:w="1755" w:type="dxa"/>
            <w:vMerge w:val="continue"/>
            <w:vAlign w:val="center"/>
          </w:tcPr>
          <w:p>
            <w:pPr>
              <w:pStyle w:val="53"/>
              <w:keepNext w:val="0"/>
              <w:keepLines w:val="0"/>
              <w:pageBreakBefore w:val="0"/>
              <w:widowControl w:val="0"/>
              <w:kinsoku/>
              <w:wordWrap/>
              <w:overflowPunct/>
              <w:topLinePunct w:val="0"/>
              <w:autoSpaceDE/>
              <w:autoSpaceDN/>
              <w:bidi w:val="0"/>
              <w:adjustRightInd w:val="0"/>
              <w:snapToGrid w:val="0"/>
              <w:spacing w:beforeAutospacing="0" w:afterAutospacing="0"/>
              <w:ind w:firstLine="480"/>
              <w:jc w:val="both"/>
              <w:textAlignment w:val="auto"/>
              <w:rPr>
                <w:rFonts w:hint="eastAsia" w:ascii="黑体" w:hAnsi="黑体" w:eastAsia="黑体" w:cs="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63" w:type="dxa"/>
            <w:vAlign w:val="center"/>
          </w:tcPr>
          <w:p>
            <w:pPr>
              <w:pStyle w:val="53"/>
              <w:keepNext w:val="0"/>
              <w:keepLines w:val="0"/>
              <w:pageBreakBefore w:val="0"/>
              <w:kinsoku/>
              <w:wordWrap/>
              <w:overflowPunct/>
              <w:topLinePunct w:val="0"/>
              <w:autoSpaceDE/>
              <w:autoSpaceDN/>
              <w:bidi w:val="0"/>
              <w:adjustRightInd w:val="0"/>
              <w:snapToGrid w:val="0"/>
              <w:spacing w:beforeAutospacing="0" w:afterAutospacing="0"/>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3</w:t>
            </w:r>
          </w:p>
        </w:tc>
        <w:tc>
          <w:tcPr>
            <w:tcW w:w="1654" w:type="dxa"/>
            <w:vAlign w:val="center"/>
          </w:tcPr>
          <w:p>
            <w:pPr>
              <w:keepNext w:val="0"/>
              <w:keepLines w:val="0"/>
              <w:pageBreakBefore w:val="0"/>
              <w:kinsoku/>
              <w:wordWrap/>
              <w:overflowPunct/>
              <w:topLinePunct w:val="0"/>
              <w:autoSpaceDE/>
              <w:autoSpaceDN/>
              <w:bidi w:val="0"/>
              <w:adjustRightInd/>
              <w:snapToGrid/>
              <w:spacing w:beforeAutospacing="0" w:afterAutospacing="0"/>
              <w:jc w:val="both"/>
              <w:textAlignment w:val="auto"/>
              <w:rPr>
                <w:rFonts w:hint="eastAsia" w:ascii="宋体" w:hAnsi="宋体" w:eastAsia="宋体" w:cs="宋体"/>
                <w:sz w:val="18"/>
                <w:szCs w:val="18"/>
              </w:rPr>
            </w:pPr>
            <w:r>
              <w:rPr>
                <w:rFonts w:hint="eastAsia" w:ascii="宋体" w:hAnsi="宋体" w:eastAsia="宋体" w:cs="宋体"/>
                <w:sz w:val="18"/>
                <w:szCs w:val="18"/>
              </w:rPr>
              <w:t>软件安全设计</w:t>
            </w:r>
          </w:p>
          <w:p>
            <w:pPr>
              <w:keepNext w:val="0"/>
              <w:keepLines w:val="0"/>
              <w:pageBreakBefore w:val="0"/>
              <w:kinsoku/>
              <w:wordWrap/>
              <w:overflowPunct/>
              <w:topLinePunct w:val="0"/>
              <w:autoSpaceDE/>
              <w:autoSpaceDN/>
              <w:bidi w:val="0"/>
              <w:adjustRightInd/>
              <w:snapToGrid/>
              <w:spacing w:beforeAutospacing="0" w:afterAutospacing="0"/>
              <w:jc w:val="both"/>
              <w:textAlignment w:val="auto"/>
              <w:rPr>
                <w:rFonts w:hint="eastAsia" w:ascii="宋体" w:hAnsi="宋体" w:eastAsia="宋体" w:cs="宋体"/>
                <w:sz w:val="18"/>
                <w:szCs w:val="18"/>
              </w:rPr>
            </w:pPr>
            <w:r>
              <w:rPr>
                <w:rFonts w:hint="eastAsia" w:ascii="宋体" w:hAnsi="宋体" w:eastAsia="宋体" w:cs="宋体"/>
                <w:sz w:val="18"/>
                <w:szCs w:val="18"/>
              </w:rPr>
              <w:t> </w:t>
            </w:r>
          </w:p>
        </w:tc>
        <w:tc>
          <w:tcPr>
            <w:tcW w:w="4663" w:type="dxa"/>
            <w:vAlign w:val="center"/>
          </w:tcPr>
          <w:p>
            <w:pPr>
              <w:keepNext w:val="0"/>
              <w:keepLines w:val="0"/>
              <w:pageBreakBefore w:val="0"/>
              <w:kinsoku/>
              <w:wordWrap/>
              <w:overflowPunct/>
              <w:topLinePunct w:val="0"/>
              <w:autoSpaceDE/>
              <w:autoSpaceDN/>
              <w:bidi w:val="0"/>
              <w:adjustRightInd/>
              <w:snapToGrid/>
              <w:spacing w:beforeAutospacing="0" w:afterAutospacing="0"/>
              <w:jc w:val="both"/>
              <w:textAlignment w:val="auto"/>
              <w:rPr>
                <w:rFonts w:hint="eastAsia" w:ascii="宋体" w:hAnsi="宋体" w:eastAsia="宋体" w:cs="宋体"/>
                <w:sz w:val="18"/>
                <w:szCs w:val="18"/>
              </w:rPr>
            </w:pPr>
            <w:r>
              <w:rPr>
                <w:rFonts w:hint="eastAsia" w:ascii="宋体" w:hAnsi="宋体" w:eastAsia="宋体" w:cs="宋体"/>
                <w:sz w:val="18"/>
                <w:szCs w:val="18"/>
              </w:rPr>
              <w:t>了解软件设计主要工作</w:t>
            </w:r>
          </w:p>
          <w:p>
            <w:pPr>
              <w:keepNext w:val="0"/>
              <w:keepLines w:val="0"/>
              <w:pageBreakBefore w:val="0"/>
              <w:kinsoku/>
              <w:wordWrap/>
              <w:overflowPunct/>
              <w:topLinePunct w:val="0"/>
              <w:autoSpaceDE/>
              <w:autoSpaceDN/>
              <w:bidi w:val="0"/>
              <w:adjustRightInd/>
              <w:snapToGrid/>
              <w:spacing w:beforeAutospacing="0" w:afterAutospacing="0"/>
              <w:jc w:val="both"/>
              <w:textAlignment w:val="auto"/>
              <w:rPr>
                <w:rFonts w:hint="eastAsia" w:ascii="宋体" w:hAnsi="宋体" w:eastAsia="宋体" w:cs="宋体"/>
                <w:sz w:val="18"/>
                <w:szCs w:val="18"/>
              </w:rPr>
            </w:pPr>
            <w:r>
              <w:rPr>
                <w:rFonts w:hint="eastAsia" w:ascii="宋体" w:hAnsi="宋体" w:eastAsia="宋体" w:cs="宋体"/>
                <w:sz w:val="18"/>
                <w:szCs w:val="18"/>
              </w:rPr>
              <w:t>熟悉软件安全设计原则和减少受攻击面知识</w:t>
            </w:r>
          </w:p>
          <w:p>
            <w:pPr>
              <w:keepNext w:val="0"/>
              <w:keepLines w:val="0"/>
              <w:pageBreakBefore w:val="0"/>
              <w:kinsoku/>
              <w:wordWrap/>
              <w:overflowPunct/>
              <w:topLinePunct w:val="0"/>
              <w:autoSpaceDE/>
              <w:autoSpaceDN/>
              <w:bidi w:val="0"/>
              <w:adjustRightInd/>
              <w:snapToGrid/>
              <w:spacing w:beforeAutospacing="0" w:afterAutospacing="0"/>
              <w:jc w:val="both"/>
              <w:textAlignment w:val="auto"/>
              <w:rPr>
                <w:rFonts w:hint="eastAsia" w:ascii="宋体" w:hAnsi="宋体" w:eastAsia="宋体" w:cs="宋体"/>
                <w:sz w:val="18"/>
                <w:szCs w:val="18"/>
              </w:rPr>
            </w:pPr>
            <w:r>
              <w:rPr>
                <w:rFonts w:hint="eastAsia" w:ascii="宋体" w:hAnsi="宋体" w:eastAsia="宋体" w:cs="宋体"/>
                <w:sz w:val="18"/>
                <w:szCs w:val="18"/>
              </w:rPr>
              <w:t>掌握软件安全设计方法</w:t>
            </w:r>
          </w:p>
          <w:p>
            <w:pPr>
              <w:keepNext w:val="0"/>
              <w:keepLines w:val="0"/>
              <w:pageBreakBefore w:val="0"/>
              <w:kinsoku/>
              <w:wordWrap/>
              <w:overflowPunct/>
              <w:topLinePunct w:val="0"/>
              <w:autoSpaceDE/>
              <w:autoSpaceDN/>
              <w:bidi w:val="0"/>
              <w:adjustRightInd/>
              <w:snapToGrid/>
              <w:spacing w:beforeAutospacing="0" w:afterAutospacing="0"/>
              <w:jc w:val="both"/>
              <w:textAlignment w:val="auto"/>
              <w:rPr>
                <w:rFonts w:hint="eastAsia" w:ascii="宋体" w:hAnsi="宋体" w:eastAsia="宋体" w:cs="宋体"/>
                <w:sz w:val="18"/>
                <w:szCs w:val="18"/>
              </w:rPr>
            </w:pPr>
            <w:r>
              <w:rPr>
                <w:rFonts w:hint="eastAsia" w:ascii="宋体" w:hAnsi="宋体" w:eastAsia="宋体" w:cs="宋体"/>
                <w:sz w:val="18"/>
                <w:szCs w:val="18"/>
              </w:rPr>
              <w:t>掌握软件架构安全性分析方法</w:t>
            </w:r>
          </w:p>
          <w:p>
            <w:pPr>
              <w:keepNext w:val="0"/>
              <w:keepLines w:val="0"/>
              <w:pageBreakBefore w:val="0"/>
              <w:kinsoku/>
              <w:wordWrap/>
              <w:overflowPunct/>
              <w:topLinePunct w:val="0"/>
              <w:autoSpaceDE/>
              <w:autoSpaceDN/>
              <w:bidi w:val="0"/>
              <w:adjustRightInd/>
              <w:snapToGrid/>
              <w:spacing w:beforeAutospacing="0" w:afterAutospacing="0"/>
              <w:jc w:val="both"/>
              <w:textAlignment w:val="auto"/>
              <w:rPr>
                <w:rFonts w:hint="eastAsia" w:ascii="宋体" w:hAnsi="宋体" w:eastAsia="宋体" w:cs="宋体"/>
                <w:sz w:val="18"/>
                <w:szCs w:val="18"/>
              </w:rPr>
            </w:pPr>
            <w:r>
              <w:rPr>
                <w:rFonts w:hint="eastAsia" w:ascii="宋体" w:hAnsi="宋体" w:eastAsia="宋体" w:cs="宋体"/>
                <w:sz w:val="18"/>
                <w:szCs w:val="18"/>
              </w:rPr>
              <w:t>熟练掌握威胁建模知识</w:t>
            </w:r>
          </w:p>
        </w:tc>
        <w:tc>
          <w:tcPr>
            <w:tcW w:w="1755" w:type="dxa"/>
            <w:vMerge w:val="continue"/>
            <w:vAlign w:val="center"/>
          </w:tcPr>
          <w:p>
            <w:pPr>
              <w:pStyle w:val="53"/>
              <w:keepNext w:val="0"/>
              <w:keepLines w:val="0"/>
              <w:pageBreakBefore w:val="0"/>
              <w:kinsoku/>
              <w:wordWrap/>
              <w:overflowPunct/>
              <w:topLinePunct w:val="0"/>
              <w:autoSpaceDE/>
              <w:autoSpaceDN/>
              <w:bidi w:val="0"/>
              <w:adjustRightInd w:val="0"/>
              <w:snapToGrid w:val="0"/>
              <w:spacing w:beforeAutospacing="0" w:afterAutospacing="0"/>
              <w:ind w:firstLine="480"/>
              <w:jc w:val="both"/>
              <w:textAlignment w:val="auto"/>
              <w:rPr>
                <w:rFonts w:hint="eastAsia" w:ascii="黑体" w:hAnsi="黑体" w:eastAsia="黑体" w:cs="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63" w:type="dxa"/>
            <w:vAlign w:val="center"/>
          </w:tcPr>
          <w:p>
            <w:pPr>
              <w:pStyle w:val="53"/>
              <w:keepNext w:val="0"/>
              <w:keepLines w:val="0"/>
              <w:pageBreakBefore w:val="0"/>
              <w:kinsoku/>
              <w:wordWrap/>
              <w:overflowPunct/>
              <w:topLinePunct w:val="0"/>
              <w:autoSpaceDE/>
              <w:autoSpaceDN/>
              <w:bidi w:val="0"/>
              <w:adjustRightInd w:val="0"/>
              <w:snapToGrid w:val="0"/>
              <w:spacing w:beforeAutospacing="0" w:afterAutospacing="0"/>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4</w:t>
            </w:r>
          </w:p>
        </w:tc>
        <w:tc>
          <w:tcPr>
            <w:tcW w:w="1654" w:type="dxa"/>
            <w:vAlign w:val="center"/>
          </w:tcPr>
          <w:p>
            <w:pPr>
              <w:keepNext w:val="0"/>
              <w:keepLines w:val="0"/>
              <w:pageBreakBefore w:val="0"/>
              <w:kinsoku/>
              <w:wordWrap/>
              <w:overflowPunct/>
              <w:topLinePunct w:val="0"/>
              <w:autoSpaceDE/>
              <w:autoSpaceDN/>
              <w:bidi w:val="0"/>
              <w:adjustRightInd/>
              <w:snapToGrid/>
              <w:spacing w:beforeAutospacing="0" w:afterAutospacing="0"/>
              <w:jc w:val="both"/>
              <w:textAlignment w:val="auto"/>
              <w:rPr>
                <w:rFonts w:hint="eastAsia" w:ascii="宋体" w:hAnsi="宋体" w:eastAsia="宋体" w:cs="宋体"/>
                <w:sz w:val="18"/>
                <w:szCs w:val="18"/>
              </w:rPr>
            </w:pPr>
            <w:r>
              <w:rPr>
                <w:rFonts w:hint="eastAsia" w:ascii="宋体" w:hAnsi="宋体" w:eastAsia="宋体" w:cs="宋体"/>
                <w:sz w:val="18"/>
                <w:szCs w:val="18"/>
              </w:rPr>
              <w:t>安全编码</w:t>
            </w:r>
          </w:p>
          <w:p>
            <w:pPr>
              <w:pStyle w:val="1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jc w:val="both"/>
              <w:textAlignment w:val="auto"/>
              <w:rPr>
                <w:rFonts w:hint="eastAsia" w:ascii="宋体" w:hAnsi="宋体" w:eastAsia="宋体" w:cs="宋体"/>
                <w:sz w:val="18"/>
                <w:szCs w:val="18"/>
              </w:rPr>
            </w:pPr>
          </w:p>
        </w:tc>
        <w:tc>
          <w:tcPr>
            <w:tcW w:w="4663" w:type="dxa"/>
            <w:vAlign w:val="center"/>
          </w:tcPr>
          <w:p>
            <w:pPr>
              <w:pStyle w:val="1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jc w:val="both"/>
              <w:textAlignment w:val="auto"/>
              <w:rPr>
                <w:rFonts w:hint="eastAsia" w:ascii="宋体" w:hAnsi="宋体" w:eastAsia="宋体" w:cs="宋体"/>
                <w:sz w:val="18"/>
                <w:szCs w:val="18"/>
              </w:rPr>
            </w:pPr>
            <w:r>
              <w:rPr>
                <w:rFonts w:hint="eastAsia" w:ascii="宋体" w:hAnsi="宋体" w:eastAsia="宋体" w:cs="宋体"/>
                <w:sz w:val="18"/>
                <w:szCs w:val="18"/>
              </w:rPr>
              <w:t>了解软件漏洞含义及分类</w:t>
            </w:r>
          </w:p>
          <w:p>
            <w:pPr>
              <w:pStyle w:val="1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jc w:val="both"/>
              <w:textAlignment w:val="auto"/>
              <w:rPr>
                <w:rFonts w:hint="eastAsia" w:ascii="宋体" w:hAnsi="宋体" w:eastAsia="宋体" w:cs="宋体"/>
                <w:sz w:val="18"/>
                <w:szCs w:val="18"/>
              </w:rPr>
            </w:pPr>
            <w:r>
              <w:rPr>
                <w:rFonts w:hint="eastAsia" w:ascii="宋体" w:hAnsi="宋体" w:eastAsia="宋体" w:cs="宋体"/>
                <w:sz w:val="18"/>
                <w:szCs w:val="18"/>
              </w:rPr>
              <w:t>掌握软件安全编码原则和安全编程基础知识</w:t>
            </w:r>
          </w:p>
          <w:p>
            <w:pPr>
              <w:pStyle w:val="1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jc w:val="both"/>
              <w:textAlignment w:val="auto"/>
              <w:rPr>
                <w:rFonts w:hint="eastAsia" w:ascii="宋体" w:hAnsi="宋体" w:eastAsia="宋体" w:cs="宋体"/>
                <w:sz w:val="18"/>
                <w:szCs w:val="18"/>
              </w:rPr>
            </w:pPr>
            <w:r>
              <w:rPr>
                <w:rFonts w:hint="eastAsia" w:ascii="宋体" w:hAnsi="宋体" w:eastAsia="宋体" w:cs="宋体"/>
                <w:sz w:val="18"/>
                <w:szCs w:val="18"/>
              </w:rPr>
              <w:t>掌握Web应用安全编程方法</w:t>
            </w:r>
          </w:p>
          <w:p>
            <w:pPr>
              <w:pStyle w:val="1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jc w:val="both"/>
              <w:textAlignment w:val="auto"/>
              <w:rPr>
                <w:rFonts w:hint="eastAsia" w:ascii="宋体" w:hAnsi="宋体" w:eastAsia="宋体" w:cs="宋体"/>
                <w:sz w:val="18"/>
                <w:szCs w:val="18"/>
              </w:rPr>
            </w:pPr>
            <w:r>
              <w:rPr>
                <w:rFonts w:hint="eastAsia" w:ascii="宋体" w:hAnsi="宋体" w:eastAsia="宋体" w:cs="宋体"/>
                <w:sz w:val="18"/>
                <w:szCs w:val="18"/>
              </w:rPr>
              <w:t>掌握数据安全编码知识</w:t>
            </w:r>
          </w:p>
        </w:tc>
        <w:tc>
          <w:tcPr>
            <w:tcW w:w="1755" w:type="dxa"/>
            <w:vMerge w:val="continue"/>
            <w:vAlign w:val="center"/>
          </w:tcPr>
          <w:p>
            <w:pPr>
              <w:pStyle w:val="53"/>
              <w:keepNext w:val="0"/>
              <w:keepLines w:val="0"/>
              <w:pageBreakBefore w:val="0"/>
              <w:kinsoku/>
              <w:wordWrap/>
              <w:overflowPunct/>
              <w:topLinePunct w:val="0"/>
              <w:autoSpaceDE/>
              <w:autoSpaceDN/>
              <w:bidi w:val="0"/>
              <w:adjustRightInd w:val="0"/>
              <w:snapToGrid w:val="0"/>
              <w:spacing w:beforeAutospacing="0" w:afterAutospacing="0"/>
              <w:ind w:firstLine="0" w:firstLineChars="0"/>
              <w:jc w:val="both"/>
              <w:textAlignment w:val="auto"/>
              <w:rPr>
                <w:rFonts w:hint="eastAsia" w:ascii="黑体" w:hAnsi="黑体" w:eastAsia="黑体" w:cs="黑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63" w:type="dxa"/>
            <w:vAlign w:val="center"/>
          </w:tcPr>
          <w:p>
            <w:pPr>
              <w:pStyle w:val="53"/>
              <w:keepNext w:val="0"/>
              <w:keepLines w:val="0"/>
              <w:pageBreakBefore w:val="0"/>
              <w:kinsoku/>
              <w:wordWrap/>
              <w:overflowPunct/>
              <w:topLinePunct w:val="0"/>
              <w:autoSpaceDE/>
              <w:autoSpaceDN/>
              <w:bidi w:val="0"/>
              <w:adjustRightInd w:val="0"/>
              <w:snapToGrid w:val="0"/>
              <w:spacing w:beforeAutospacing="0" w:afterAutospacing="0"/>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5</w:t>
            </w:r>
          </w:p>
        </w:tc>
        <w:tc>
          <w:tcPr>
            <w:tcW w:w="1654" w:type="dxa"/>
            <w:vAlign w:val="center"/>
          </w:tcPr>
          <w:p>
            <w:pPr>
              <w:pStyle w:val="1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jc w:val="both"/>
              <w:textAlignment w:val="auto"/>
              <w:rPr>
                <w:rFonts w:hint="eastAsia" w:ascii="宋体" w:hAnsi="宋体" w:eastAsia="宋体" w:cs="宋体"/>
                <w:sz w:val="18"/>
                <w:szCs w:val="18"/>
              </w:rPr>
            </w:pPr>
            <w:r>
              <w:rPr>
                <w:rFonts w:hint="eastAsia" w:ascii="宋体" w:hAnsi="宋体" w:eastAsia="宋体" w:cs="宋体"/>
                <w:sz w:val="18"/>
                <w:szCs w:val="18"/>
              </w:rPr>
              <w:t>软件安全测试</w:t>
            </w:r>
          </w:p>
          <w:p>
            <w:pPr>
              <w:pStyle w:val="1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jc w:val="both"/>
              <w:textAlignment w:val="auto"/>
              <w:rPr>
                <w:rFonts w:hint="eastAsia" w:ascii="宋体" w:hAnsi="宋体" w:eastAsia="宋体" w:cs="宋体"/>
                <w:sz w:val="18"/>
                <w:szCs w:val="18"/>
              </w:rPr>
            </w:pPr>
          </w:p>
        </w:tc>
        <w:tc>
          <w:tcPr>
            <w:tcW w:w="4663" w:type="dxa"/>
            <w:vAlign w:val="center"/>
          </w:tcPr>
          <w:p>
            <w:pPr>
              <w:pStyle w:val="1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jc w:val="both"/>
              <w:textAlignment w:val="auto"/>
              <w:rPr>
                <w:rFonts w:hint="eastAsia" w:ascii="宋体" w:hAnsi="宋体" w:eastAsia="宋体" w:cs="宋体"/>
                <w:sz w:val="18"/>
                <w:szCs w:val="18"/>
              </w:rPr>
            </w:pPr>
            <w:r>
              <w:rPr>
                <w:rFonts w:hint="eastAsia" w:ascii="宋体" w:hAnsi="宋体" w:eastAsia="宋体" w:cs="宋体"/>
                <w:sz w:val="18"/>
                <w:szCs w:val="18"/>
              </w:rPr>
              <w:t>掌握软件安全测试基础知识</w:t>
            </w:r>
          </w:p>
          <w:p>
            <w:pPr>
              <w:pStyle w:val="1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jc w:val="both"/>
              <w:textAlignment w:val="auto"/>
              <w:rPr>
                <w:rFonts w:hint="eastAsia" w:ascii="宋体" w:hAnsi="宋体" w:eastAsia="宋体" w:cs="宋体"/>
                <w:sz w:val="18"/>
                <w:szCs w:val="18"/>
              </w:rPr>
            </w:pPr>
            <w:r>
              <w:rPr>
                <w:rFonts w:hint="eastAsia" w:ascii="宋体" w:hAnsi="宋体" w:eastAsia="宋体" w:cs="宋体"/>
                <w:sz w:val="18"/>
                <w:szCs w:val="18"/>
              </w:rPr>
              <w:t>熟练掌握代码分析知识</w:t>
            </w:r>
          </w:p>
          <w:p>
            <w:pPr>
              <w:pStyle w:val="1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jc w:val="both"/>
              <w:textAlignment w:val="auto"/>
              <w:rPr>
                <w:rFonts w:hint="eastAsia" w:ascii="宋体" w:hAnsi="宋体" w:eastAsia="宋体" w:cs="宋体"/>
                <w:sz w:val="18"/>
                <w:szCs w:val="18"/>
              </w:rPr>
            </w:pPr>
            <w:r>
              <w:rPr>
                <w:rFonts w:hint="eastAsia" w:ascii="宋体" w:hAnsi="宋体" w:eastAsia="宋体" w:cs="宋体"/>
                <w:sz w:val="18"/>
                <w:szCs w:val="18"/>
              </w:rPr>
              <w:t>熟练掌握模糊测试和渗透测试知识</w:t>
            </w:r>
          </w:p>
        </w:tc>
        <w:tc>
          <w:tcPr>
            <w:tcW w:w="1755" w:type="dxa"/>
            <w:vMerge w:val="continue"/>
            <w:vAlign w:val="center"/>
          </w:tcPr>
          <w:p>
            <w:pPr>
              <w:pStyle w:val="53"/>
              <w:keepNext w:val="0"/>
              <w:keepLines w:val="0"/>
              <w:pageBreakBefore w:val="0"/>
              <w:kinsoku/>
              <w:wordWrap/>
              <w:overflowPunct/>
              <w:topLinePunct w:val="0"/>
              <w:autoSpaceDE/>
              <w:autoSpaceDN/>
              <w:bidi w:val="0"/>
              <w:adjustRightInd w:val="0"/>
              <w:snapToGrid w:val="0"/>
              <w:spacing w:beforeAutospacing="0" w:afterAutospacing="0"/>
              <w:ind w:firstLine="0" w:firstLineChars="0"/>
              <w:jc w:val="both"/>
              <w:textAlignment w:val="auto"/>
              <w:rPr>
                <w:rFonts w:hint="eastAsia" w:ascii="黑体" w:hAnsi="黑体" w:eastAsia="黑体" w:cs="黑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63" w:type="dxa"/>
            <w:vAlign w:val="center"/>
          </w:tcPr>
          <w:p>
            <w:pPr>
              <w:pStyle w:val="53"/>
              <w:keepNext w:val="0"/>
              <w:keepLines w:val="0"/>
              <w:pageBreakBefore w:val="0"/>
              <w:kinsoku/>
              <w:wordWrap/>
              <w:overflowPunct/>
              <w:topLinePunct w:val="0"/>
              <w:autoSpaceDE/>
              <w:autoSpaceDN/>
              <w:bidi w:val="0"/>
              <w:adjustRightInd w:val="0"/>
              <w:snapToGrid w:val="0"/>
              <w:spacing w:beforeAutospacing="0" w:afterAutospacing="0"/>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6</w:t>
            </w:r>
          </w:p>
        </w:tc>
        <w:tc>
          <w:tcPr>
            <w:tcW w:w="1654" w:type="dxa"/>
            <w:vAlign w:val="center"/>
          </w:tcPr>
          <w:p>
            <w:pPr>
              <w:pStyle w:val="1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jc w:val="both"/>
              <w:textAlignment w:val="auto"/>
              <w:rPr>
                <w:rFonts w:hint="eastAsia" w:ascii="宋体" w:hAnsi="宋体" w:eastAsia="宋体" w:cs="宋体"/>
                <w:sz w:val="18"/>
                <w:szCs w:val="18"/>
              </w:rPr>
            </w:pPr>
            <w:r>
              <w:rPr>
                <w:rFonts w:hint="eastAsia" w:ascii="宋体" w:hAnsi="宋体" w:eastAsia="宋体" w:cs="宋体"/>
                <w:sz w:val="18"/>
                <w:szCs w:val="18"/>
              </w:rPr>
              <w:t>软件部署和项目管理安全</w:t>
            </w:r>
          </w:p>
          <w:p>
            <w:pPr>
              <w:pStyle w:val="1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jc w:val="both"/>
              <w:textAlignment w:val="auto"/>
              <w:rPr>
                <w:rFonts w:hint="eastAsia" w:ascii="宋体" w:hAnsi="宋体" w:eastAsia="宋体" w:cs="宋体"/>
                <w:sz w:val="18"/>
                <w:szCs w:val="18"/>
              </w:rPr>
            </w:pPr>
          </w:p>
        </w:tc>
        <w:tc>
          <w:tcPr>
            <w:tcW w:w="4663" w:type="dxa"/>
            <w:vAlign w:val="center"/>
          </w:tcPr>
          <w:p>
            <w:pPr>
              <w:pStyle w:val="1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jc w:val="both"/>
              <w:textAlignment w:val="auto"/>
              <w:rPr>
                <w:rFonts w:hint="eastAsia" w:ascii="宋体" w:hAnsi="宋体" w:eastAsia="宋体" w:cs="宋体"/>
                <w:sz w:val="18"/>
                <w:szCs w:val="18"/>
              </w:rPr>
            </w:pPr>
            <w:r>
              <w:rPr>
                <w:rFonts w:hint="eastAsia" w:ascii="宋体" w:hAnsi="宋体" w:eastAsia="宋体" w:cs="宋体"/>
                <w:sz w:val="18"/>
                <w:szCs w:val="18"/>
              </w:rPr>
              <w:t>掌握软件部署安全知识</w:t>
            </w:r>
          </w:p>
          <w:p>
            <w:pPr>
              <w:pStyle w:val="1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jc w:val="both"/>
              <w:textAlignment w:val="auto"/>
              <w:rPr>
                <w:rFonts w:hint="eastAsia" w:ascii="宋体" w:hAnsi="宋体" w:eastAsia="宋体" w:cs="宋体"/>
                <w:sz w:val="18"/>
                <w:szCs w:val="18"/>
              </w:rPr>
            </w:pPr>
            <w:r>
              <w:rPr>
                <w:rFonts w:hint="eastAsia" w:ascii="宋体" w:hAnsi="宋体" w:eastAsia="宋体" w:cs="宋体"/>
                <w:sz w:val="18"/>
                <w:szCs w:val="18"/>
              </w:rPr>
              <w:t>掌握软件项目管理安全知识</w:t>
            </w:r>
          </w:p>
          <w:p>
            <w:pPr>
              <w:pStyle w:val="1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jc w:val="both"/>
              <w:textAlignment w:val="auto"/>
              <w:rPr>
                <w:rFonts w:hint="eastAsia" w:ascii="宋体" w:hAnsi="宋体" w:eastAsia="宋体" w:cs="宋体"/>
                <w:sz w:val="18"/>
                <w:szCs w:val="18"/>
              </w:rPr>
            </w:pPr>
            <w:r>
              <w:rPr>
                <w:rFonts w:hint="eastAsia" w:ascii="宋体" w:hAnsi="宋体" w:eastAsia="宋体" w:cs="宋体"/>
                <w:sz w:val="18"/>
                <w:szCs w:val="18"/>
              </w:rPr>
              <w:t>了解软件安全编码规范检查列表、安全测试工具、测试文档模版等</w:t>
            </w:r>
          </w:p>
        </w:tc>
        <w:tc>
          <w:tcPr>
            <w:tcW w:w="1755" w:type="dxa"/>
            <w:vMerge w:val="continue"/>
            <w:vAlign w:val="center"/>
          </w:tcPr>
          <w:p>
            <w:pPr>
              <w:pStyle w:val="53"/>
              <w:keepNext w:val="0"/>
              <w:keepLines w:val="0"/>
              <w:pageBreakBefore w:val="0"/>
              <w:kinsoku/>
              <w:wordWrap/>
              <w:overflowPunct/>
              <w:topLinePunct w:val="0"/>
              <w:autoSpaceDE/>
              <w:autoSpaceDN/>
              <w:bidi w:val="0"/>
              <w:adjustRightInd w:val="0"/>
              <w:snapToGrid w:val="0"/>
              <w:spacing w:beforeAutospacing="0" w:afterAutospacing="0"/>
              <w:ind w:firstLine="0" w:firstLineChars="0"/>
              <w:jc w:val="both"/>
              <w:textAlignment w:val="auto"/>
              <w:rPr>
                <w:rFonts w:hint="eastAsia" w:ascii="黑体" w:hAnsi="黑体" w:eastAsia="黑体" w:cs="黑体"/>
                <w:color w:val="000000"/>
                <w:sz w:val="18"/>
                <w:szCs w:val="18"/>
              </w:rPr>
            </w:pPr>
          </w:p>
        </w:tc>
      </w:tr>
    </w:tbl>
    <w:p>
      <w:pPr>
        <w:pStyle w:val="53"/>
        <w:keepNext w:val="0"/>
        <w:keepLines w:val="0"/>
        <w:pageBreakBefore w:val="0"/>
        <w:kinsoku/>
        <w:wordWrap/>
        <w:overflowPunct/>
        <w:topLinePunct w:val="0"/>
        <w:autoSpaceDE/>
        <w:autoSpaceDN/>
        <w:bidi w:val="0"/>
        <w:adjustRightInd w:val="0"/>
        <w:snapToGrid w:val="0"/>
        <w:spacing w:beforeAutospacing="0" w:afterAutospacing="0"/>
        <w:ind w:left="380" w:firstLine="0" w:firstLineChars="0"/>
        <w:textAlignment w:val="auto"/>
        <w:rPr>
          <w:rFonts w:hint="eastAsia" w:ascii="黑体" w:hAnsi="黑体" w:eastAsia="黑体" w:cs="黑体"/>
          <w:color w:val="000000"/>
          <w:sz w:val="18"/>
          <w:szCs w:val="18"/>
        </w:rPr>
      </w:pPr>
    </w:p>
    <w:p>
      <w:pPr>
        <w:pStyle w:val="51"/>
        <w:spacing w:line="360" w:lineRule="auto"/>
        <w:ind w:firstLine="0" w:firstLineChars="0"/>
        <w:rPr>
          <w:rFonts w:hint="eastAsia" w:ascii="黑体" w:hAnsi="黑体" w:eastAsia="黑体" w:cs="黑体"/>
          <w:b w:val="0"/>
          <w:bCs w:val="0"/>
        </w:rPr>
      </w:pPr>
      <w:r>
        <w:rPr>
          <w:rFonts w:hint="eastAsia" w:ascii="黑体" w:hAnsi="黑体" w:eastAsia="黑体" w:cs="黑体"/>
          <w:b w:val="0"/>
          <w:bCs w:val="0"/>
          <w:lang w:val="en-US" w:eastAsia="zh-CN"/>
        </w:rPr>
        <w:t xml:space="preserve">H.4 </w:t>
      </w:r>
      <w:r>
        <w:rPr>
          <w:rFonts w:hint="eastAsia" w:ascii="黑体" w:hAnsi="黑体" w:eastAsia="黑体" w:cs="黑体"/>
          <w:b w:val="0"/>
          <w:bCs w:val="0"/>
        </w:rPr>
        <w:t>考试说明</w:t>
      </w:r>
    </w:p>
    <w:p>
      <w:pPr>
        <w:spacing w:line="360" w:lineRule="auto"/>
        <w:rPr>
          <w:szCs w:val="21"/>
        </w:rPr>
      </w:pPr>
      <w:r>
        <w:rPr>
          <w:rFonts w:hint="eastAsia" w:ascii="黑体" w:hAnsi="黑体" w:eastAsia="黑体" w:cs="黑体"/>
          <w:b w:val="0"/>
          <w:bCs w:val="0"/>
          <w:lang w:val="en-US" w:eastAsia="zh-CN"/>
        </w:rPr>
        <w:t>H.4.1</w:t>
      </w:r>
      <w:r>
        <w:rPr>
          <w:szCs w:val="21"/>
        </w:rPr>
        <w:t xml:space="preserve"> </w:t>
      </w:r>
      <w:r>
        <w:rPr>
          <w:rFonts w:hint="eastAsia"/>
          <w:szCs w:val="21"/>
        </w:rPr>
        <w:t>题型</w:t>
      </w:r>
    </w:p>
    <w:tbl>
      <w:tblPr>
        <w:tblStyle w:val="21"/>
        <w:tblW w:w="9180" w:type="dxa"/>
        <w:tblInd w:w="1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3"/>
        <w:gridCol w:w="2072"/>
        <w:gridCol w:w="2290"/>
        <w:gridCol w:w="2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23" w:type="dxa"/>
          </w:tcPr>
          <w:p>
            <w:pPr>
              <w:spacing w:line="360" w:lineRule="auto"/>
              <w:jc w:val="center"/>
              <w:rPr>
                <w:rFonts w:hint="eastAsia" w:ascii="黑体" w:hAnsi="黑体" w:eastAsia="黑体" w:cs="黑体"/>
                <w:sz w:val="21"/>
                <w:szCs w:val="21"/>
              </w:rPr>
            </w:pPr>
            <w:r>
              <w:rPr>
                <w:rFonts w:hint="eastAsia" w:ascii="黑体" w:hAnsi="黑体" w:eastAsia="黑体" w:cs="黑体"/>
                <w:sz w:val="21"/>
                <w:szCs w:val="21"/>
              </w:rPr>
              <w:t>题型</w:t>
            </w:r>
          </w:p>
        </w:tc>
        <w:tc>
          <w:tcPr>
            <w:tcW w:w="2072" w:type="dxa"/>
          </w:tcPr>
          <w:p>
            <w:pPr>
              <w:spacing w:line="360" w:lineRule="auto"/>
              <w:jc w:val="center"/>
              <w:rPr>
                <w:rFonts w:hint="eastAsia" w:ascii="黑体" w:hAnsi="黑体" w:eastAsia="黑体" w:cs="黑体"/>
                <w:sz w:val="21"/>
                <w:szCs w:val="21"/>
              </w:rPr>
            </w:pPr>
            <w:r>
              <w:rPr>
                <w:rFonts w:hint="eastAsia" w:ascii="黑体" w:hAnsi="黑体" w:eastAsia="黑体" w:cs="黑体"/>
                <w:sz w:val="21"/>
                <w:szCs w:val="21"/>
              </w:rPr>
              <w:t>数量</w:t>
            </w:r>
          </w:p>
        </w:tc>
        <w:tc>
          <w:tcPr>
            <w:tcW w:w="2290" w:type="dxa"/>
          </w:tcPr>
          <w:p>
            <w:pPr>
              <w:spacing w:line="360" w:lineRule="auto"/>
              <w:jc w:val="center"/>
              <w:rPr>
                <w:rFonts w:hint="eastAsia" w:ascii="黑体" w:hAnsi="黑体" w:eastAsia="黑体" w:cs="黑体"/>
                <w:sz w:val="21"/>
                <w:szCs w:val="21"/>
              </w:rPr>
            </w:pPr>
            <w:r>
              <w:rPr>
                <w:rFonts w:hint="eastAsia" w:ascii="黑体" w:hAnsi="黑体" w:eastAsia="黑体" w:cs="黑体"/>
                <w:sz w:val="21"/>
                <w:szCs w:val="21"/>
              </w:rPr>
              <w:t>单题分值（分）</w:t>
            </w:r>
          </w:p>
        </w:tc>
        <w:tc>
          <w:tcPr>
            <w:tcW w:w="2895" w:type="dxa"/>
          </w:tcPr>
          <w:p>
            <w:pPr>
              <w:spacing w:line="360" w:lineRule="auto"/>
              <w:jc w:val="center"/>
              <w:rPr>
                <w:rFonts w:hint="eastAsia" w:ascii="黑体" w:hAnsi="黑体" w:eastAsia="黑体" w:cs="黑体"/>
                <w:sz w:val="21"/>
                <w:szCs w:val="21"/>
              </w:rPr>
            </w:pPr>
            <w:r>
              <w:rPr>
                <w:rFonts w:hint="eastAsia" w:ascii="黑体" w:hAnsi="黑体" w:eastAsia="黑体" w:cs="黑体"/>
                <w:sz w:val="21"/>
                <w:szCs w:val="21"/>
              </w:rPr>
              <w:t>小计分值（分）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3" w:hRule="atLeast"/>
        </w:trPr>
        <w:tc>
          <w:tcPr>
            <w:tcW w:w="1923" w:type="dxa"/>
          </w:tcPr>
          <w:p>
            <w:pPr>
              <w:spacing w:line="360" w:lineRule="auto"/>
              <w:jc w:val="center"/>
              <w:rPr>
                <w:rFonts w:hint="eastAsia" w:ascii="宋体" w:hAnsi="宋体" w:eastAsia="宋体" w:cs="宋体"/>
                <w:sz w:val="18"/>
                <w:szCs w:val="18"/>
              </w:rPr>
            </w:pPr>
            <w:r>
              <w:rPr>
                <w:rFonts w:hint="eastAsia" w:ascii="宋体" w:hAnsi="宋体" w:eastAsia="宋体" w:cs="宋体"/>
                <w:sz w:val="18"/>
                <w:szCs w:val="18"/>
              </w:rPr>
              <w:t>单项选择</w:t>
            </w:r>
          </w:p>
        </w:tc>
        <w:tc>
          <w:tcPr>
            <w:tcW w:w="2072" w:type="dxa"/>
          </w:tcPr>
          <w:p>
            <w:pPr>
              <w:spacing w:line="360" w:lineRule="auto"/>
              <w:jc w:val="center"/>
              <w:rPr>
                <w:rFonts w:hint="eastAsia" w:ascii="宋体" w:hAnsi="宋体" w:eastAsia="宋体" w:cs="宋体"/>
                <w:sz w:val="18"/>
                <w:szCs w:val="18"/>
              </w:rPr>
            </w:pPr>
            <w:r>
              <w:rPr>
                <w:rFonts w:hint="eastAsia" w:ascii="宋体" w:hAnsi="宋体" w:eastAsia="宋体" w:cs="宋体"/>
                <w:sz w:val="18"/>
                <w:szCs w:val="18"/>
              </w:rPr>
              <w:t>30</w:t>
            </w:r>
          </w:p>
        </w:tc>
        <w:tc>
          <w:tcPr>
            <w:tcW w:w="2290" w:type="dxa"/>
          </w:tcPr>
          <w:p>
            <w:pPr>
              <w:spacing w:line="360" w:lineRule="auto"/>
              <w:jc w:val="center"/>
              <w:rPr>
                <w:rFonts w:hint="eastAsia" w:ascii="宋体" w:hAnsi="宋体" w:eastAsia="宋体" w:cs="宋体"/>
                <w:sz w:val="18"/>
                <w:szCs w:val="18"/>
              </w:rPr>
            </w:pPr>
            <w:r>
              <w:rPr>
                <w:rFonts w:hint="eastAsia" w:ascii="宋体" w:hAnsi="宋体" w:eastAsia="宋体" w:cs="宋体"/>
                <w:sz w:val="18"/>
                <w:szCs w:val="18"/>
              </w:rPr>
              <w:t>1</w:t>
            </w:r>
          </w:p>
        </w:tc>
        <w:tc>
          <w:tcPr>
            <w:tcW w:w="2895" w:type="dxa"/>
          </w:tcPr>
          <w:p>
            <w:pPr>
              <w:spacing w:line="360" w:lineRule="auto"/>
              <w:jc w:val="center"/>
              <w:rPr>
                <w:rFonts w:hint="eastAsia" w:ascii="宋体" w:hAnsi="宋体" w:eastAsia="宋体" w:cs="宋体"/>
                <w:sz w:val="18"/>
                <w:szCs w:val="18"/>
              </w:rPr>
            </w:pPr>
            <w:r>
              <w:rPr>
                <w:rFonts w:hint="eastAsia" w:ascii="宋体" w:hAnsi="宋体" w:eastAsia="宋体" w:cs="宋体"/>
                <w:sz w:val="18"/>
                <w:szCs w:val="1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23" w:type="dxa"/>
          </w:tcPr>
          <w:p>
            <w:pPr>
              <w:spacing w:line="360" w:lineRule="auto"/>
              <w:jc w:val="center"/>
              <w:rPr>
                <w:rFonts w:hint="eastAsia" w:ascii="宋体" w:hAnsi="宋体" w:eastAsia="宋体" w:cs="宋体"/>
                <w:sz w:val="18"/>
                <w:szCs w:val="18"/>
              </w:rPr>
            </w:pPr>
            <w:r>
              <w:rPr>
                <w:rFonts w:hint="eastAsia" w:ascii="宋体" w:hAnsi="宋体" w:eastAsia="宋体" w:cs="宋体"/>
                <w:sz w:val="18"/>
                <w:szCs w:val="18"/>
              </w:rPr>
              <w:t>多项选择</w:t>
            </w:r>
          </w:p>
        </w:tc>
        <w:tc>
          <w:tcPr>
            <w:tcW w:w="2072" w:type="dxa"/>
          </w:tcPr>
          <w:p>
            <w:pPr>
              <w:spacing w:line="360" w:lineRule="auto"/>
              <w:jc w:val="center"/>
              <w:rPr>
                <w:rFonts w:hint="eastAsia" w:ascii="宋体" w:hAnsi="宋体" w:eastAsia="宋体" w:cs="宋体"/>
                <w:sz w:val="18"/>
                <w:szCs w:val="18"/>
              </w:rPr>
            </w:pPr>
            <w:r>
              <w:rPr>
                <w:rFonts w:hint="eastAsia" w:ascii="宋体" w:hAnsi="宋体" w:eastAsia="宋体" w:cs="宋体"/>
                <w:sz w:val="18"/>
                <w:szCs w:val="18"/>
              </w:rPr>
              <w:t>20</w:t>
            </w:r>
          </w:p>
        </w:tc>
        <w:tc>
          <w:tcPr>
            <w:tcW w:w="2290" w:type="dxa"/>
          </w:tcPr>
          <w:p>
            <w:pPr>
              <w:spacing w:line="360" w:lineRule="auto"/>
              <w:jc w:val="center"/>
              <w:rPr>
                <w:rFonts w:hint="eastAsia" w:ascii="宋体" w:hAnsi="宋体" w:eastAsia="宋体" w:cs="宋体"/>
                <w:sz w:val="18"/>
                <w:szCs w:val="18"/>
              </w:rPr>
            </w:pPr>
            <w:r>
              <w:rPr>
                <w:rFonts w:hint="eastAsia" w:ascii="宋体" w:hAnsi="宋体" w:eastAsia="宋体" w:cs="宋体"/>
                <w:sz w:val="18"/>
                <w:szCs w:val="18"/>
              </w:rPr>
              <w:t>2</w:t>
            </w:r>
          </w:p>
        </w:tc>
        <w:tc>
          <w:tcPr>
            <w:tcW w:w="2895" w:type="dxa"/>
          </w:tcPr>
          <w:p>
            <w:pPr>
              <w:spacing w:line="360" w:lineRule="auto"/>
              <w:jc w:val="center"/>
              <w:rPr>
                <w:rFonts w:hint="eastAsia" w:ascii="宋体" w:hAnsi="宋体" w:eastAsia="宋体" w:cs="宋体"/>
                <w:sz w:val="18"/>
                <w:szCs w:val="18"/>
              </w:rPr>
            </w:pPr>
            <w:r>
              <w:rPr>
                <w:rFonts w:hint="eastAsia" w:ascii="宋体" w:hAnsi="宋体" w:eastAsia="宋体" w:cs="宋体"/>
                <w:sz w:val="18"/>
                <w:szCs w:val="18"/>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23" w:type="dxa"/>
          </w:tcPr>
          <w:p>
            <w:pPr>
              <w:spacing w:line="360" w:lineRule="auto"/>
              <w:jc w:val="center"/>
              <w:rPr>
                <w:rFonts w:hint="eastAsia" w:ascii="宋体" w:hAnsi="宋体" w:eastAsia="宋体" w:cs="宋体"/>
                <w:sz w:val="18"/>
                <w:szCs w:val="18"/>
              </w:rPr>
            </w:pPr>
            <w:r>
              <w:rPr>
                <w:rFonts w:hint="eastAsia" w:ascii="宋体" w:hAnsi="宋体" w:eastAsia="宋体" w:cs="宋体"/>
                <w:sz w:val="18"/>
                <w:szCs w:val="18"/>
              </w:rPr>
              <w:t>判断题</w:t>
            </w:r>
          </w:p>
        </w:tc>
        <w:tc>
          <w:tcPr>
            <w:tcW w:w="2072" w:type="dxa"/>
          </w:tcPr>
          <w:p>
            <w:pPr>
              <w:spacing w:line="360" w:lineRule="auto"/>
              <w:jc w:val="center"/>
              <w:rPr>
                <w:rFonts w:hint="eastAsia" w:ascii="宋体" w:hAnsi="宋体" w:eastAsia="宋体" w:cs="宋体"/>
                <w:sz w:val="18"/>
                <w:szCs w:val="18"/>
              </w:rPr>
            </w:pPr>
            <w:r>
              <w:rPr>
                <w:rFonts w:hint="eastAsia" w:ascii="宋体" w:hAnsi="宋体" w:eastAsia="宋体" w:cs="宋体"/>
                <w:sz w:val="18"/>
                <w:szCs w:val="18"/>
              </w:rPr>
              <w:t>10</w:t>
            </w:r>
          </w:p>
        </w:tc>
        <w:tc>
          <w:tcPr>
            <w:tcW w:w="2290" w:type="dxa"/>
          </w:tcPr>
          <w:p>
            <w:pPr>
              <w:spacing w:line="360" w:lineRule="auto"/>
              <w:jc w:val="center"/>
              <w:rPr>
                <w:rFonts w:hint="eastAsia" w:ascii="宋体" w:hAnsi="宋体" w:eastAsia="宋体" w:cs="宋体"/>
                <w:sz w:val="18"/>
                <w:szCs w:val="18"/>
              </w:rPr>
            </w:pPr>
            <w:r>
              <w:rPr>
                <w:rFonts w:hint="eastAsia" w:ascii="宋体" w:hAnsi="宋体" w:eastAsia="宋体" w:cs="宋体"/>
                <w:sz w:val="18"/>
                <w:szCs w:val="18"/>
              </w:rPr>
              <w:t>1</w:t>
            </w:r>
          </w:p>
        </w:tc>
        <w:tc>
          <w:tcPr>
            <w:tcW w:w="2895" w:type="dxa"/>
          </w:tcPr>
          <w:p>
            <w:pPr>
              <w:spacing w:line="360" w:lineRule="auto"/>
              <w:jc w:val="center"/>
              <w:rPr>
                <w:rFonts w:hint="eastAsia" w:ascii="宋体" w:hAnsi="宋体" w:eastAsia="宋体" w:cs="宋体"/>
                <w:sz w:val="18"/>
                <w:szCs w:val="18"/>
              </w:rPr>
            </w:pPr>
            <w:r>
              <w:rPr>
                <w:rFonts w:hint="eastAsia" w:ascii="宋体" w:hAnsi="宋体" w:eastAsia="宋体" w:cs="宋体"/>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23" w:type="dxa"/>
          </w:tcPr>
          <w:p>
            <w:pPr>
              <w:spacing w:line="360" w:lineRule="auto"/>
              <w:jc w:val="center"/>
              <w:rPr>
                <w:rFonts w:hint="eastAsia" w:ascii="宋体" w:hAnsi="宋体" w:eastAsia="宋体" w:cs="宋体"/>
                <w:sz w:val="18"/>
                <w:szCs w:val="18"/>
              </w:rPr>
            </w:pPr>
            <w:r>
              <w:rPr>
                <w:rFonts w:hint="eastAsia" w:ascii="宋体" w:hAnsi="宋体" w:eastAsia="宋体" w:cs="宋体"/>
                <w:sz w:val="18"/>
                <w:szCs w:val="18"/>
              </w:rPr>
              <w:t>问答题</w:t>
            </w:r>
          </w:p>
        </w:tc>
        <w:tc>
          <w:tcPr>
            <w:tcW w:w="2072" w:type="dxa"/>
          </w:tcPr>
          <w:p>
            <w:pPr>
              <w:spacing w:line="360" w:lineRule="auto"/>
              <w:jc w:val="center"/>
              <w:rPr>
                <w:rFonts w:hint="eastAsia" w:ascii="宋体" w:hAnsi="宋体" w:eastAsia="宋体" w:cs="宋体"/>
                <w:sz w:val="18"/>
                <w:szCs w:val="18"/>
              </w:rPr>
            </w:pPr>
            <w:r>
              <w:rPr>
                <w:rFonts w:hint="eastAsia" w:ascii="宋体" w:hAnsi="宋体" w:eastAsia="宋体" w:cs="宋体"/>
                <w:sz w:val="18"/>
                <w:szCs w:val="18"/>
              </w:rPr>
              <w:t>20</w:t>
            </w:r>
          </w:p>
        </w:tc>
        <w:tc>
          <w:tcPr>
            <w:tcW w:w="2290" w:type="dxa"/>
          </w:tcPr>
          <w:p>
            <w:pPr>
              <w:spacing w:line="360" w:lineRule="auto"/>
              <w:jc w:val="center"/>
              <w:rPr>
                <w:rFonts w:hint="eastAsia" w:ascii="宋体" w:hAnsi="宋体" w:eastAsia="宋体" w:cs="宋体"/>
                <w:sz w:val="18"/>
                <w:szCs w:val="18"/>
              </w:rPr>
            </w:pPr>
            <w:r>
              <w:rPr>
                <w:rFonts w:hint="eastAsia" w:ascii="宋体" w:hAnsi="宋体" w:eastAsia="宋体" w:cs="宋体"/>
                <w:sz w:val="18"/>
                <w:szCs w:val="18"/>
              </w:rPr>
              <w:t>10</w:t>
            </w:r>
          </w:p>
        </w:tc>
        <w:tc>
          <w:tcPr>
            <w:tcW w:w="2895" w:type="dxa"/>
          </w:tcPr>
          <w:p>
            <w:pPr>
              <w:spacing w:line="360" w:lineRule="auto"/>
              <w:jc w:val="center"/>
              <w:rPr>
                <w:rFonts w:hint="eastAsia" w:ascii="宋体" w:hAnsi="宋体" w:eastAsia="宋体" w:cs="宋体"/>
                <w:sz w:val="18"/>
                <w:szCs w:val="18"/>
              </w:rPr>
            </w:pPr>
            <w:r>
              <w:rPr>
                <w:rFonts w:hint="eastAsia" w:ascii="宋体" w:hAnsi="宋体" w:eastAsia="宋体" w:cs="宋体"/>
                <w:sz w:val="18"/>
                <w:szCs w:val="18"/>
              </w:rPr>
              <w:t>20</w:t>
            </w:r>
          </w:p>
        </w:tc>
      </w:tr>
    </w:tbl>
    <w:p>
      <w:pPr>
        <w:keepNext w:val="0"/>
        <w:keepLines w:val="0"/>
        <w:pageBreakBefore w:val="0"/>
        <w:widowControl w:val="0"/>
        <w:kinsoku/>
        <w:wordWrap/>
        <w:overflowPunct/>
        <w:topLinePunct w:val="0"/>
        <w:autoSpaceDE/>
        <w:autoSpaceDN/>
        <w:bidi w:val="0"/>
        <w:adjustRightInd/>
        <w:snapToGrid/>
        <w:spacing w:before="160" w:beforeLines="50" w:after="160" w:afterLines="50" w:line="360" w:lineRule="auto"/>
        <w:textAlignment w:val="auto"/>
        <w:rPr>
          <w:rFonts w:hint="eastAsia" w:ascii="黑体" w:hAnsi="黑体" w:eastAsia="黑体" w:cs="黑体"/>
          <w:szCs w:val="21"/>
        </w:rPr>
      </w:pPr>
      <w:r>
        <w:rPr>
          <w:rFonts w:hint="eastAsia" w:ascii="黑体" w:hAnsi="黑体" w:eastAsia="黑体" w:cs="黑体"/>
          <w:b w:val="0"/>
          <w:bCs w:val="0"/>
          <w:lang w:val="en-US" w:eastAsia="zh-CN"/>
        </w:rPr>
        <w:t>H.4.2</w:t>
      </w:r>
      <w:r>
        <w:rPr>
          <w:rFonts w:hint="eastAsia" w:ascii="黑体" w:hAnsi="黑体" w:eastAsia="黑体" w:cs="黑体"/>
          <w:szCs w:val="21"/>
        </w:rPr>
        <w:t xml:space="preserve"> 考试时间</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ascii="Times New Roman" w:hAnsi="Times New Roman" w:cs="Times New Roman"/>
          <w:szCs w:val="21"/>
        </w:rPr>
      </w:pPr>
      <w:r>
        <w:rPr>
          <w:rFonts w:hint="eastAsia" w:ascii="宋体" w:hAnsi="宋体" w:eastAsia="宋体" w:cs="宋体"/>
          <w:szCs w:val="21"/>
        </w:rPr>
        <w:t>总考试时间为120分钟，提前15分钟进入考场，迟到30分钟以上的视为放弃考试，考试开始后30分钟内离场的成绩无效。</w:t>
      </w:r>
    </w:p>
    <w:p>
      <w:pPr>
        <w:keepNext w:val="0"/>
        <w:keepLines w:val="0"/>
        <w:pageBreakBefore w:val="0"/>
        <w:widowControl w:val="0"/>
        <w:kinsoku/>
        <w:wordWrap/>
        <w:overflowPunct/>
        <w:topLinePunct w:val="0"/>
        <w:autoSpaceDE/>
        <w:autoSpaceDN/>
        <w:bidi w:val="0"/>
        <w:adjustRightInd/>
        <w:snapToGrid/>
        <w:spacing w:before="160" w:beforeLines="50" w:line="360" w:lineRule="auto"/>
        <w:textAlignment w:val="auto"/>
        <w:rPr>
          <w:rFonts w:hint="eastAsia" w:ascii="黑体" w:hAnsi="黑体" w:eastAsia="黑体" w:cs="黑体"/>
          <w:szCs w:val="21"/>
        </w:rPr>
      </w:pPr>
      <w:r>
        <w:rPr>
          <w:rFonts w:hint="eastAsia" w:ascii="黑体" w:hAnsi="黑体" w:eastAsia="黑体" w:cs="黑体"/>
          <w:b w:val="0"/>
          <w:bCs w:val="0"/>
          <w:lang w:val="en-US" w:eastAsia="zh-CN"/>
        </w:rPr>
        <w:t xml:space="preserve">H.4.3 </w:t>
      </w:r>
      <w:r>
        <w:rPr>
          <w:rFonts w:hint="eastAsia" w:ascii="黑体" w:hAnsi="黑体" w:eastAsia="黑体" w:cs="黑体"/>
          <w:szCs w:val="21"/>
        </w:rPr>
        <w:t xml:space="preserve"> 考试合格标准</w:t>
      </w:r>
    </w:p>
    <w:p>
      <w:pPr>
        <w:spacing w:line="360" w:lineRule="auto"/>
        <w:ind w:firstLine="420" w:firstLineChars="200"/>
        <w:rPr>
          <w:rFonts w:hint="eastAsia" w:ascii="Times New Roman" w:hAnsi="Times New Roman" w:cs="Times New Roman" w:eastAsiaTheme="minorEastAsia"/>
          <w:szCs w:val="21"/>
          <w:lang w:val="en-US" w:eastAsia="zh-CN"/>
        </w:rPr>
      </w:pPr>
      <w:r>
        <w:rPr>
          <w:rFonts w:hint="eastAsia" w:ascii="宋体" w:hAnsi="宋体" w:eastAsia="宋体" w:cs="宋体"/>
          <w:szCs w:val="21"/>
        </w:rPr>
        <w:t>考试满分为100分，考试成绩</w:t>
      </w:r>
      <w:r>
        <w:rPr>
          <w:rFonts w:hint="eastAsia" w:ascii="宋体" w:hAnsi="宋体" w:eastAsia="宋体" w:cs="宋体"/>
          <w:szCs w:val="21"/>
          <w:lang w:val="en-US" w:eastAsia="zh-CN"/>
        </w:rPr>
        <w:t>60</w:t>
      </w:r>
      <w:r>
        <w:rPr>
          <w:rFonts w:hint="eastAsia" w:ascii="宋体" w:hAnsi="宋体" w:eastAsia="宋体" w:cs="宋体"/>
          <w:szCs w:val="21"/>
        </w:rPr>
        <w:t>分以上为合格</w:t>
      </w:r>
      <w:r>
        <w:rPr>
          <w:rFonts w:hint="eastAsia" w:ascii="宋体" w:hAnsi="宋体" w:eastAsia="宋体" w:cs="宋体"/>
          <w:szCs w:val="21"/>
          <w:lang w:eastAsia="zh-CN"/>
        </w:rPr>
        <w:t>。</w:t>
      </w:r>
    </w:p>
    <w:p/>
    <w:p/>
    <w:p/>
    <w:p/>
    <w:p/>
    <w:p/>
    <w:p/>
    <w:p/>
    <w:p/>
    <w:p/>
    <w:p/>
    <w:p/>
    <w:p/>
    <w:p/>
    <w:p>
      <w:pPr>
        <w:tabs>
          <w:tab w:val="left" w:pos="3455"/>
        </w:tabs>
        <w:spacing w:line="360" w:lineRule="auto"/>
        <w:rPr>
          <w:rFonts w:hint="eastAsia" w:ascii="黑体" w:hAnsi="黑体" w:eastAsia="黑体" w:cs="黑体"/>
          <w:szCs w:val="21"/>
        </w:rPr>
      </w:pPr>
    </w:p>
    <w:p>
      <w:pPr>
        <w:tabs>
          <w:tab w:val="left" w:pos="3455"/>
        </w:tabs>
        <w:spacing w:line="360" w:lineRule="auto"/>
        <w:rPr>
          <w:rFonts w:hint="eastAsia" w:ascii="黑体" w:hAnsi="黑体" w:eastAsia="黑体" w:cs="黑体"/>
          <w:szCs w:val="21"/>
        </w:rPr>
      </w:pPr>
    </w:p>
    <w:p>
      <w:pPr>
        <w:tabs>
          <w:tab w:val="left" w:pos="3455"/>
        </w:tabs>
        <w:spacing w:line="360" w:lineRule="auto"/>
        <w:jc w:val="center"/>
        <w:outlineLvl w:val="0"/>
        <w:rPr>
          <w:rFonts w:hint="eastAsia" w:ascii="黑体" w:hAnsi="黑体" w:eastAsia="黑体" w:cs="黑体"/>
          <w:szCs w:val="21"/>
          <w:lang w:val="en-US" w:eastAsia="zh-CN"/>
        </w:rPr>
      </w:pPr>
      <w:bookmarkStart w:id="79" w:name="_Toc32625"/>
      <w:r>
        <w:rPr>
          <w:rFonts w:hint="eastAsia" w:ascii="黑体" w:hAnsi="黑体" w:eastAsia="黑体" w:cs="黑体"/>
          <w:szCs w:val="21"/>
        </w:rPr>
        <w:t>附</w:t>
      </w:r>
      <w:r>
        <w:rPr>
          <w:rFonts w:hint="eastAsia" w:ascii="黑体" w:hAnsi="黑体" w:eastAsia="黑体" w:cs="黑体"/>
          <w:szCs w:val="21"/>
          <w:lang w:val="en-US" w:eastAsia="zh-CN"/>
        </w:rPr>
        <w:t xml:space="preserve"> </w:t>
      </w:r>
      <w:r>
        <w:rPr>
          <w:rFonts w:hint="eastAsia" w:ascii="黑体" w:hAnsi="黑体" w:eastAsia="黑体" w:cs="黑体"/>
          <w:szCs w:val="21"/>
        </w:rPr>
        <w:t>录</w:t>
      </w:r>
      <w:r>
        <w:rPr>
          <w:rFonts w:hint="eastAsia" w:ascii="黑体" w:hAnsi="黑体" w:eastAsia="黑体" w:cs="黑体"/>
          <w:szCs w:val="21"/>
          <w:lang w:val="en-US" w:eastAsia="zh-CN"/>
        </w:rPr>
        <w:t xml:space="preserve"> I</w:t>
      </w:r>
      <w:bookmarkEnd w:id="79"/>
    </w:p>
    <w:p>
      <w:pPr>
        <w:tabs>
          <w:tab w:val="left" w:pos="3455"/>
        </w:tabs>
        <w:spacing w:line="360" w:lineRule="auto"/>
        <w:jc w:val="center"/>
        <w:outlineLvl w:val="0"/>
        <w:rPr>
          <w:rFonts w:hint="default" w:ascii="黑体" w:hAnsi="黑体" w:eastAsia="黑体" w:cs="黑体"/>
          <w:szCs w:val="21"/>
          <w:lang w:val="en-US" w:eastAsia="zh-CN"/>
        </w:rPr>
      </w:pPr>
      <w:bookmarkStart w:id="80" w:name="_Toc11330"/>
      <w:r>
        <w:rPr>
          <w:rFonts w:hint="eastAsia" w:ascii="黑体" w:hAnsi="黑体" w:eastAsia="黑体" w:cs="黑体"/>
          <w:szCs w:val="21"/>
          <w:lang w:val="en-US" w:eastAsia="zh-CN"/>
        </w:rPr>
        <w:t>(规范性)</w:t>
      </w:r>
      <w:bookmarkEnd w:id="80"/>
    </w:p>
    <w:p>
      <w:pPr>
        <w:keepNext w:val="0"/>
        <w:keepLines w:val="0"/>
        <w:pageBreakBefore w:val="0"/>
        <w:widowControl w:val="0"/>
        <w:tabs>
          <w:tab w:val="left" w:pos="3455"/>
        </w:tabs>
        <w:kinsoku/>
        <w:wordWrap/>
        <w:overflowPunct/>
        <w:topLinePunct w:val="0"/>
        <w:autoSpaceDE/>
        <w:autoSpaceDN/>
        <w:bidi w:val="0"/>
        <w:adjustRightInd/>
        <w:snapToGrid/>
        <w:spacing w:after="160" w:afterLines="50" w:line="360" w:lineRule="auto"/>
        <w:jc w:val="center"/>
        <w:textAlignment w:val="auto"/>
        <w:outlineLvl w:val="0"/>
        <w:rPr>
          <w:rFonts w:ascii="黑体" w:hAnsi="黑体" w:eastAsia="黑体" w:cs="黑体"/>
          <w:szCs w:val="21"/>
        </w:rPr>
      </w:pPr>
      <w:bookmarkStart w:id="81" w:name="_Toc26543"/>
      <w:r>
        <w:rPr>
          <w:rFonts w:hint="eastAsia" w:ascii="黑体" w:hAnsi="黑体" w:eastAsia="黑体" w:cs="黑体"/>
          <w:szCs w:val="21"/>
        </w:rPr>
        <w:t>网络安全应急响应方向考试大纲</w:t>
      </w:r>
      <w:bookmarkEnd w:id="81"/>
    </w:p>
    <w:p>
      <w:pPr>
        <w:pStyle w:val="51"/>
        <w:keepNext w:val="0"/>
        <w:keepLines w:val="0"/>
        <w:pageBreakBefore w:val="0"/>
        <w:widowControl w:val="0"/>
        <w:numPr>
          <w:ilvl w:val="0"/>
          <w:numId w:val="0"/>
        </w:numPr>
        <w:kinsoku/>
        <w:wordWrap/>
        <w:overflowPunct/>
        <w:topLinePunct w:val="0"/>
        <w:autoSpaceDE/>
        <w:autoSpaceDN/>
        <w:bidi w:val="0"/>
        <w:adjustRightInd/>
        <w:snapToGrid/>
        <w:spacing w:after="160" w:afterLines="50" w:line="360" w:lineRule="auto"/>
        <w:ind w:leftChars="0"/>
        <w:textAlignment w:val="auto"/>
        <w:rPr>
          <w:rFonts w:hint="eastAsia" w:ascii="黑体" w:hAnsi="黑体" w:eastAsia="黑体" w:cs="黑体"/>
          <w:b w:val="0"/>
          <w:bCs w:val="0"/>
        </w:rPr>
      </w:pPr>
      <w:r>
        <w:rPr>
          <w:rFonts w:hint="eastAsia" w:ascii="黑体" w:hAnsi="黑体" w:eastAsia="黑体" w:cs="黑体"/>
          <w:b w:val="0"/>
          <w:bCs w:val="0"/>
          <w:lang w:val="en-US" w:eastAsia="zh-CN"/>
        </w:rPr>
        <w:t xml:space="preserve">I.1 </w:t>
      </w:r>
      <w:r>
        <w:rPr>
          <w:rFonts w:hint="eastAsia" w:ascii="黑体" w:hAnsi="黑体" w:eastAsia="黑体" w:cs="黑体"/>
          <w:b w:val="0"/>
          <w:bCs w:val="0"/>
        </w:rPr>
        <w:t>目的</w:t>
      </w:r>
    </w:p>
    <w:p>
      <w:pPr>
        <w:pStyle w:val="29"/>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为使考生</w:t>
      </w:r>
      <w:r>
        <w:rPr>
          <w:rFonts w:hint="eastAsia" w:ascii="宋体" w:hAnsi="宋体"/>
          <w:color w:val="000000" w:themeColor="text1"/>
          <w:sz w:val="21"/>
          <w14:textFill>
            <w14:solidFill>
              <w14:schemeClr w14:val="tx1"/>
            </w14:solidFill>
          </w14:textFill>
        </w:rPr>
        <w:t>达到本认证规范中</w:t>
      </w:r>
      <w:r>
        <w:rPr>
          <w:rFonts w:ascii="宋体" w:hAnsi="宋体"/>
          <w:color w:val="000000" w:themeColor="text1"/>
          <w:sz w:val="21"/>
          <w14:textFill>
            <w14:solidFill>
              <w14:schemeClr w14:val="tx1"/>
            </w14:solidFill>
          </w14:textFill>
        </w:rPr>
        <w:t>规定</w:t>
      </w:r>
      <w:r>
        <w:rPr>
          <w:rFonts w:hint="eastAsia" w:ascii="宋体" w:hAnsi="宋体"/>
          <w:color w:val="000000" w:themeColor="text1"/>
          <w:sz w:val="21"/>
          <w14:textFill>
            <w14:solidFill>
              <w14:schemeClr w14:val="tx1"/>
            </w14:solidFill>
          </w14:textFill>
        </w:rPr>
        <w:t>网络空间安全专业人员运营类网络安全应急响应方向三、四级能力要求，</w:t>
      </w:r>
      <w:r>
        <w:rPr>
          <w:rFonts w:ascii="宋体" w:hAnsi="宋体"/>
          <w:color w:val="000000" w:themeColor="text1"/>
          <w:sz w:val="21"/>
          <w14:textFill>
            <w14:solidFill>
              <w14:schemeClr w14:val="tx1"/>
            </w14:solidFill>
          </w14:textFill>
        </w:rPr>
        <w:t>指导考生有效准备考试，特制定本考试大纲(以下简称大纲)</w:t>
      </w:r>
      <w:r>
        <w:rPr>
          <w:rFonts w:hint="eastAsia" w:ascii="宋体" w:hAnsi="宋体"/>
          <w:color w:val="000000" w:themeColor="text1"/>
          <w:sz w:val="21"/>
          <w:lang w:val="en-US" w:eastAsia="zh-CN"/>
          <w14:textFill>
            <w14:solidFill>
              <w14:schemeClr w14:val="tx1"/>
            </w14:solidFill>
          </w14:textFill>
        </w:rPr>
        <w:t>,</w:t>
      </w:r>
      <w:r>
        <w:rPr>
          <w:rFonts w:hint="eastAsia" w:ascii="宋体" w:hAnsi="宋体"/>
          <w:color w:val="000000" w:themeColor="text1"/>
          <w:sz w:val="21"/>
          <w14:textFill>
            <w14:solidFill>
              <w14:schemeClr w14:val="tx1"/>
            </w14:solidFill>
          </w14:textFill>
        </w:rPr>
        <w:t>本大纲适用于所有申请网络空间安全专业人员认证运营类网络安全应急响应方向三、四级的人员。</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黑体" w:hAnsi="黑体" w:eastAsia="黑体" w:cs="黑体"/>
          <w:b w:val="0"/>
          <w:bCs w:val="0"/>
        </w:rPr>
      </w:pPr>
      <w:r>
        <w:rPr>
          <w:rFonts w:hint="eastAsia" w:ascii="黑体" w:hAnsi="黑体" w:eastAsia="黑体" w:cs="黑体"/>
          <w:b w:val="0"/>
          <w:bCs w:val="0"/>
          <w:lang w:val="en-US" w:eastAsia="zh-CN"/>
        </w:rPr>
        <w:t>I.2</w:t>
      </w:r>
      <w:r>
        <w:rPr>
          <w:rFonts w:hint="eastAsia" w:ascii="黑体" w:hAnsi="黑体" w:eastAsia="黑体" w:cs="黑体"/>
          <w:b w:val="0"/>
          <w:bCs w:val="0"/>
        </w:rPr>
        <w:t>考试内容</w:t>
      </w:r>
    </w:p>
    <w:p>
      <w:pPr>
        <w:pStyle w:val="51"/>
        <w:spacing w:after="156" w:afterLines="50" w:line="360" w:lineRule="auto"/>
        <w:ind w:firstLine="0" w:firstLineChars="0"/>
        <w:rPr>
          <w:rFonts w:hint="eastAsia" w:ascii="黑体" w:hAnsi="黑体" w:eastAsia="黑体" w:cs="黑体"/>
        </w:rPr>
      </w:pPr>
      <w:r>
        <w:rPr>
          <w:rFonts w:hint="eastAsia" w:ascii="黑体" w:hAnsi="黑体" w:eastAsia="黑体" w:cs="黑体"/>
          <w:lang w:val="en-US" w:eastAsia="zh-CN"/>
        </w:rPr>
        <w:t>I.2.1</w:t>
      </w:r>
      <w:r>
        <w:rPr>
          <w:rFonts w:hint="eastAsia" w:ascii="黑体" w:hAnsi="黑体" w:eastAsia="黑体" w:cs="黑体"/>
        </w:rPr>
        <w:t>课程要求和考试比例</w:t>
      </w:r>
    </w:p>
    <w:p>
      <w:pPr>
        <w:pStyle w:val="51"/>
        <w:spacing w:after="156" w:afterLines="50" w:line="360" w:lineRule="auto"/>
        <w:ind w:firstLine="0" w:firstLineChars="0"/>
        <w:jc w:val="center"/>
        <w:rPr>
          <w:rFonts w:hint="eastAsia" w:ascii="黑体" w:hAnsi="黑体" w:eastAsia="黑体" w:cs="黑体"/>
        </w:rPr>
      </w:pPr>
      <w:r>
        <w:rPr>
          <w:rFonts w:hint="eastAsia" w:ascii="黑体" w:hAnsi="黑体" w:eastAsia="黑体" w:cs="黑体"/>
          <w:lang w:val="en-US" w:eastAsia="zh-CN"/>
        </w:rPr>
        <w:t xml:space="preserve">表I.1 </w:t>
      </w:r>
      <w:r>
        <w:rPr>
          <w:rFonts w:hint="eastAsia" w:ascii="黑体" w:hAnsi="黑体" w:eastAsia="黑体" w:cs="黑体"/>
        </w:rPr>
        <w:t>课程要求和考试比例</w:t>
      </w:r>
    </w:p>
    <w:tbl>
      <w:tblPr>
        <w:tblStyle w:val="21"/>
        <w:tblW w:w="9255" w:type="dxa"/>
        <w:tblInd w:w="1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22"/>
        <w:gridCol w:w="1513"/>
        <w:gridCol w:w="2040"/>
        <w:gridCol w:w="2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22" w:type="dxa"/>
            <w:vAlign w:val="center"/>
          </w:tcPr>
          <w:p>
            <w:pPr>
              <w:pStyle w:val="51"/>
              <w:spacing w:line="360" w:lineRule="auto"/>
              <w:ind w:firstLine="0" w:firstLineChars="0"/>
              <w:jc w:val="center"/>
              <w:rPr>
                <w:rFonts w:hint="eastAsia" w:ascii="黑体" w:hAnsi="黑体" w:eastAsia="黑体" w:cs="黑体"/>
                <w:color w:val="000000" w:themeColor="text1"/>
                <w:sz w:val="21"/>
                <w14:textFill>
                  <w14:solidFill>
                    <w14:schemeClr w14:val="tx1"/>
                  </w14:solidFill>
                </w14:textFill>
              </w:rPr>
            </w:pPr>
            <w:r>
              <w:rPr>
                <w:rFonts w:hint="eastAsia" w:ascii="黑体" w:hAnsi="黑体" w:eastAsia="黑体" w:cs="黑体"/>
                <w:color w:val="000000" w:themeColor="text1"/>
                <w:sz w:val="21"/>
                <w14:textFill>
                  <w14:solidFill>
                    <w14:schemeClr w14:val="tx1"/>
                  </w14:solidFill>
                </w14:textFill>
              </w:rPr>
              <w:t>课程名称</w:t>
            </w:r>
          </w:p>
        </w:tc>
        <w:tc>
          <w:tcPr>
            <w:tcW w:w="1513" w:type="dxa"/>
            <w:vAlign w:val="center"/>
          </w:tcPr>
          <w:p>
            <w:pPr>
              <w:pStyle w:val="51"/>
              <w:spacing w:line="360" w:lineRule="auto"/>
              <w:ind w:firstLine="0" w:firstLineChars="0"/>
              <w:jc w:val="center"/>
              <w:rPr>
                <w:rFonts w:hint="eastAsia" w:ascii="黑体" w:hAnsi="黑体" w:eastAsia="黑体" w:cs="黑体"/>
                <w:color w:val="000000" w:themeColor="text1"/>
                <w:sz w:val="21"/>
                <w14:textFill>
                  <w14:solidFill>
                    <w14:schemeClr w14:val="tx1"/>
                  </w14:solidFill>
                </w14:textFill>
              </w:rPr>
            </w:pPr>
            <w:r>
              <w:rPr>
                <w:rFonts w:hint="eastAsia" w:ascii="黑体" w:hAnsi="黑体" w:eastAsia="黑体" w:cs="黑体"/>
                <w:color w:val="000000" w:themeColor="text1"/>
                <w:sz w:val="21"/>
                <w14:textFill>
                  <w14:solidFill>
                    <w14:schemeClr w14:val="tx1"/>
                  </w14:solidFill>
                </w14:textFill>
              </w:rPr>
              <w:t>课程类型</w:t>
            </w:r>
          </w:p>
        </w:tc>
        <w:tc>
          <w:tcPr>
            <w:tcW w:w="2040" w:type="dxa"/>
            <w:vAlign w:val="center"/>
          </w:tcPr>
          <w:p>
            <w:pPr>
              <w:pStyle w:val="51"/>
              <w:spacing w:line="360" w:lineRule="auto"/>
              <w:ind w:firstLine="0" w:firstLineChars="0"/>
              <w:jc w:val="center"/>
              <w:rPr>
                <w:rFonts w:hint="eastAsia" w:ascii="黑体" w:hAnsi="黑体" w:eastAsia="黑体" w:cs="黑体"/>
                <w:color w:val="000000" w:themeColor="text1"/>
                <w:sz w:val="21"/>
                <w14:textFill>
                  <w14:solidFill>
                    <w14:schemeClr w14:val="tx1"/>
                  </w14:solidFill>
                </w14:textFill>
              </w:rPr>
            </w:pPr>
            <w:r>
              <w:rPr>
                <w:rFonts w:hint="eastAsia" w:ascii="黑体" w:hAnsi="黑体" w:eastAsia="黑体" w:cs="黑体"/>
                <w:color w:val="000000" w:themeColor="text1"/>
                <w:sz w:val="21"/>
                <w14:textFill>
                  <w14:solidFill>
                    <w14:schemeClr w14:val="tx1"/>
                  </w14:solidFill>
                </w14:textFill>
              </w:rPr>
              <w:t>选择范围</w:t>
            </w:r>
          </w:p>
        </w:tc>
        <w:tc>
          <w:tcPr>
            <w:tcW w:w="2580" w:type="dxa"/>
            <w:vAlign w:val="center"/>
          </w:tcPr>
          <w:p>
            <w:pPr>
              <w:pStyle w:val="51"/>
              <w:spacing w:line="360" w:lineRule="auto"/>
              <w:ind w:firstLine="0" w:firstLineChars="0"/>
              <w:jc w:val="center"/>
              <w:rPr>
                <w:rFonts w:hint="eastAsia" w:ascii="黑体" w:hAnsi="黑体" w:eastAsia="黑体" w:cs="黑体"/>
                <w:color w:val="000000" w:themeColor="text1"/>
                <w:sz w:val="21"/>
                <w14:textFill>
                  <w14:solidFill>
                    <w14:schemeClr w14:val="tx1"/>
                  </w14:solidFill>
                </w14:textFill>
              </w:rPr>
            </w:pPr>
            <w:r>
              <w:rPr>
                <w:rFonts w:hint="eastAsia" w:ascii="黑体" w:hAnsi="黑体" w:eastAsia="黑体" w:cs="黑体"/>
                <w:color w:val="000000" w:themeColor="text1"/>
                <w:sz w:val="21"/>
                <w14:textFill>
                  <w14:solidFill>
                    <w14:schemeClr w14:val="tx1"/>
                  </w14:solidFill>
                </w14:textFill>
              </w:rPr>
              <w:t>考试所占比例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22" w:type="dxa"/>
            <w:vAlign w:val="center"/>
          </w:tcPr>
          <w:p>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项目管理基础</w:t>
            </w:r>
          </w:p>
        </w:tc>
        <w:tc>
          <w:tcPr>
            <w:tcW w:w="1513" w:type="dxa"/>
            <w:vAlign w:val="center"/>
          </w:tcPr>
          <w:p>
            <w:pPr>
              <w:pStyle w:val="51"/>
              <w:ind w:firstLine="0" w:firstLineChars="0"/>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基础课程</w:t>
            </w:r>
          </w:p>
        </w:tc>
        <w:tc>
          <w:tcPr>
            <w:tcW w:w="2040" w:type="dxa"/>
            <w:vAlign w:val="center"/>
          </w:tcPr>
          <w:p>
            <w:pPr>
              <w:pStyle w:val="51"/>
              <w:ind w:firstLine="0" w:firstLineChars="0"/>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全部</w:t>
            </w:r>
          </w:p>
        </w:tc>
        <w:tc>
          <w:tcPr>
            <w:tcW w:w="2580" w:type="dxa"/>
            <w:vAlign w:val="center"/>
          </w:tcPr>
          <w:p>
            <w:pPr>
              <w:pStyle w:val="51"/>
              <w:ind w:firstLine="0" w:firstLineChars="0"/>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22" w:type="dxa"/>
            <w:vAlign w:val="center"/>
          </w:tcPr>
          <w:p>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信息安全技术</w:t>
            </w:r>
          </w:p>
        </w:tc>
        <w:tc>
          <w:tcPr>
            <w:tcW w:w="1513" w:type="dxa"/>
            <w:vAlign w:val="center"/>
          </w:tcPr>
          <w:p>
            <w:pPr>
              <w:pStyle w:val="51"/>
              <w:ind w:firstLine="0" w:firstLineChars="0"/>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基础课程</w:t>
            </w:r>
          </w:p>
        </w:tc>
        <w:tc>
          <w:tcPr>
            <w:tcW w:w="2040" w:type="dxa"/>
            <w:vAlign w:val="center"/>
          </w:tcPr>
          <w:p>
            <w:pPr>
              <w:pStyle w:val="51"/>
              <w:ind w:firstLine="0" w:firstLineChars="0"/>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全部</w:t>
            </w:r>
          </w:p>
        </w:tc>
        <w:tc>
          <w:tcPr>
            <w:tcW w:w="2580" w:type="dxa"/>
            <w:vAlign w:val="center"/>
          </w:tcPr>
          <w:p>
            <w:pPr>
              <w:pStyle w:val="51"/>
              <w:ind w:firstLine="0" w:firstLineChars="0"/>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22" w:type="dxa"/>
            <w:vAlign w:val="center"/>
          </w:tcPr>
          <w:p>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通信技术基础</w:t>
            </w:r>
          </w:p>
        </w:tc>
        <w:tc>
          <w:tcPr>
            <w:tcW w:w="1513" w:type="dxa"/>
            <w:vAlign w:val="center"/>
          </w:tcPr>
          <w:p>
            <w:pPr>
              <w:pStyle w:val="51"/>
              <w:ind w:firstLine="0" w:firstLineChars="0"/>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基础课程</w:t>
            </w:r>
          </w:p>
        </w:tc>
        <w:tc>
          <w:tcPr>
            <w:tcW w:w="2040" w:type="dxa"/>
            <w:vAlign w:val="center"/>
          </w:tcPr>
          <w:p>
            <w:pPr>
              <w:pStyle w:val="51"/>
              <w:ind w:firstLine="0" w:firstLineChars="0"/>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全部</w:t>
            </w:r>
          </w:p>
        </w:tc>
        <w:tc>
          <w:tcPr>
            <w:tcW w:w="2580" w:type="dxa"/>
            <w:vAlign w:val="center"/>
          </w:tcPr>
          <w:p>
            <w:pPr>
              <w:pStyle w:val="51"/>
              <w:ind w:firstLine="0" w:firstLineChars="0"/>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22" w:type="dxa"/>
            <w:vAlign w:val="center"/>
          </w:tcPr>
          <w:p>
            <w:pPr>
              <w:pStyle w:val="18"/>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网络安全应急响应</w:t>
            </w:r>
          </w:p>
        </w:tc>
        <w:tc>
          <w:tcPr>
            <w:tcW w:w="1513" w:type="dxa"/>
            <w:vAlign w:val="center"/>
          </w:tcPr>
          <w:p>
            <w:pPr>
              <w:pStyle w:val="51"/>
              <w:ind w:firstLine="0" w:firstLineChars="0"/>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专业课程</w:t>
            </w:r>
          </w:p>
        </w:tc>
        <w:tc>
          <w:tcPr>
            <w:tcW w:w="2040" w:type="dxa"/>
            <w:vAlign w:val="center"/>
          </w:tcPr>
          <w:p>
            <w:pPr>
              <w:jc w:val="center"/>
              <w:rPr>
                <w:rFonts w:hint="eastAsia" w:ascii="宋体" w:hAnsi="宋体" w:eastAsia="宋体" w:cs="宋体"/>
                <w:sz w:val="18"/>
                <w:szCs w:val="18"/>
              </w:rPr>
            </w:pPr>
            <w:r>
              <w:rPr>
                <w:rFonts w:hint="eastAsia" w:ascii="宋体" w:hAnsi="宋体" w:eastAsia="宋体" w:cs="宋体"/>
                <w:color w:val="000000" w:themeColor="text1"/>
                <w:sz w:val="18"/>
                <w:szCs w:val="18"/>
                <w14:textFill>
                  <w14:solidFill>
                    <w14:schemeClr w14:val="tx1"/>
                  </w14:solidFill>
                </w14:textFill>
              </w:rPr>
              <w:t>全部</w:t>
            </w:r>
          </w:p>
        </w:tc>
        <w:tc>
          <w:tcPr>
            <w:tcW w:w="2580" w:type="dxa"/>
            <w:vAlign w:val="center"/>
          </w:tcPr>
          <w:p>
            <w:pPr>
              <w:pStyle w:val="51"/>
              <w:ind w:firstLine="0" w:firstLineChars="0"/>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50%</w:t>
            </w:r>
          </w:p>
        </w:tc>
      </w:tr>
    </w:tbl>
    <w:p>
      <w:pPr>
        <w:pStyle w:val="51"/>
        <w:keepNext w:val="0"/>
        <w:keepLines w:val="0"/>
        <w:pageBreakBefore w:val="0"/>
        <w:widowControl w:val="0"/>
        <w:kinsoku/>
        <w:wordWrap/>
        <w:overflowPunct/>
        <w:topLinePunct w:val="0"/>
        <w:autoSpaceDE/>
        <w:autoSpaceDN/>
        <w:bidi w:val="0"/>
        <w:adjustRightInd/>
        <w:snapToGrid/>
        <w:spacing w:before="160" w:beforeLines="50" w:line="360" w:lineRule="auto"/>
        <w:ind w:firstLine="0" w:firstLineChars="0"/>
        <w:textAlignment w:val="auto"/>
        <w:rPr>
          <w:rFonts w:hint="eastAsia" w:ascii="黑体" w:hAnsi="黑体" w:eastAsia="黑体" w:cs="黑体"/>
        </w:rPr>
      </w:pPr>
      <w:r>
        <w:rPr>
          <w:rFonts w:hint="eastAsia" w:ascii="黑体" w:hAnsi="黑体" w:eastAsia="黑体" w:cs="黑体"/>
          <w:lang w:val="en-US" w:eastAsia="zh-CN"/>
        </w:rPr>
        <w:t>I.3</w:t>
      </w:r>
      <w:r>
        <w:rPr>
          <w:rFonts w:hint="eastAsia" w:ascii="黑体" w:hAnsi="黑体" w:eastAsia="黑体" w:cs="黑体"/>
        </w:rPr>
        <w:t xml:space="preserve"> 各课程知识点要求</w:t>
      </w:r>
    </w:p>
    <w:p>
      <w:pPr>
        <w:pStyle w:val="51"/>
        <w:spacing w:after="156" w:afterLines="50" w:line="360" w:lineRule="auto"/>
        <w:ind w:left="0" w:leftChars="0" w:firstLine="0" w:firstLineChars="0"/>
        <w:rPr>
          <w:rFonts w:hint="eastAsia" w:ascii="黑体" w:hAnsi="黑体" w:eastAsia="黑体" w:cs="黑体"/>
        </w:rPr>
      </w:pPr>
      <w:r>
        <w:rPr>
          <w:rFonts w:hint="eastAsia" w:ascii="黑体" w:hAnsi="黑体" w:eastAsia="黑体" w:cs="黑体"/>
          <w:lang w:val="en-US" w:eastAsia="zh-CN"/>
        </w:rPr>
        <w:t xml:space="preserve">1.3.1 </w:t>
      </w:r>
      <w:r>
        <w:rPr>
          <w:rFonts w:hint="eastAsia" w:ascii="黑体" w:hAnsi="黑体" w:eastAsia="黑体" w:cs="黑体"/>
        </w:rPr>
        <w:t xml:space="preserve"> 项目管理基础</w:t>
      </w:r>
    </w:p>
    <w:p>
      <w:pPr>
        <w:pStyle w:val="51"/>
        <w:spacing w:after="156" w:afterLines="50" w:line="360" w:lineRule="auto"/>
        <w:ind w:left="0" w:leftChars="0" w:firstLine="0" w:firstLineChars="0"/>
        <w:jc w:val="center"/>
        <w:outlineLvl w:val="0"/>
        <w:rPr>
          <w:rFonts w:hint="eastAsia" w:ascii="黑体" w:hAnsi="黑体" w:eastAsia="黑体" w:cs="黑体"/>
          <w:lang w:val="en-US" w:eastAsia="zh-CN"/>
        </w:rPr>
      </w:pPr>
      <w:bookmarkStart w:id="82" w:name="_Toc25915"/>
      <w:r>
        <w:rPr>
          <w:rFonts w:hint="eastAsia" w:ascii="黑体" w:hAnsi="黑体" w:eastAsia="黑体" w:cs="黑体"/>
          <w:lang w:val="en-US" w:eastAsia="zh-CN"/>
        </w:rPr>
        <w:t>表I.2 项目管理基础课程内容与要求</w:t>
      </w:r>
      <w:bookmarkEnd w:id="82"/>
    </w:p>
    <w:tbl>
      <w:tblPr>
        <w:tblStyle w:val="21"/>
        <w:tblW w:w="9180" w:type="dxa"/>
        <w:tblInd w:w="1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
        <w:gridCol w:w="1848"/>
        <w:gridCol w:w="4555"/>
        <w:gridCol w:w="1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0" w:type="dxa"/>
          </w:tcPr>
          <w:p>
            <w:pPr>
              <w:pStyle w:val="51"/>
              <w:spacing w:line="360" w:lineRule="auto"/>
              <w:ind w:firstLine="0" w:firstLineChars="0"/>
              <w:jc w:val="center"/>
              <w:rPr>
                <w:rFonts w:hint="eastAsia" w:ascii="黑体" w:hAnsi="黑体" w:eastAsia="黑体" w:cs="黑体"/>
                <w:sz w:val="20"/>
                <w:szCs w:val="20"/>
              </w:rPr>
            </w:pPr>
            <w:r>
              <w:rPr>
                <w:rFonts w:hint="eastAsia" w:ascii="黑体" w:hAnsi="黑体" w:eastAsia="黑体" w:cs="黑体"/>
                <w:sz w:val="20"/>
                <w:szCs w:val="20"/>
              </w:rPr>
              <w:t>章节号</w:t>
            </w:r>
          </w:p>
        </w:tc>
        <w:tc>
          <w:tcPr>
            <w:tcW w:w="1848" w:type="dxa"/>
          </w:tcPr>
          <w:p>
            <w:pPr>
              <w:pStyle w:val="51"/>
              <w:spacing w:line="360" w:lineRule="auto"/>
              <w:ind w:firstLine="0" w:firstLineChars="0"/>
              <w:jc w:val="center"/>
              <w:rPr>
                <w:rFonts w:hint="eastAsia" w:ascii="黑体" w:hAnsi="黑体" w:eastAsia="黑体" w:cs="黑体"/>
                <w:sz w:val="20"/>
                <w:szCs w:val="20"/>
              </w:rPr>
            </w:pPr>
            <w:r>
              <w:rPr>
                <w:rFonts w:hint="eastAsia" w:ascii="黑体" w:hAnsi="黑体" w:eastAsia="黑体" w:cs="黑体"/>
                <w:sz w:val="20"/>
                <w:szCs w:val="20"/>
              </w:rPr>
              <w:t>章节名</w:t>
            </w:r>
          </w:p>
        </w:tc>
        <w:tc>
          <w:tcPr>
            <w:tcW w:w="4555" w:type="dxa"/>
          </w:tcPr>
          <w:p>
            <w:pPr>
              <w:pStyle w:val="51"/>
              <w:spacing w:line="360" w:lineRule="auto"/>
              <w:ind w:firstLine="0" w:firstLineChars="0"/>
              <w:jc w:val="center"/>
              <w:rPr>
                <w:rFonts w:hint="eastAsia" w:ascii="黑体" w:hAnsi="黑体" w:eastAsia="黑体" w:cs="黑体"/>
                <w:sz w:val="20"/>
                <w:szCs w:val="20"/>
              </w:rPr>
            </w:pPr>
            <w:r>
              <w:rPr>
                <w:rFonts w:hint="eastAsia" w:ascii="黑体" w:hAnsi="黑体" w:eastAsia="黑体" w:cs="黑体"/>
                <w:sz w:val="20"/>
                <w:szCs w:val="20"/>
              </w:rPr>
              <w:t>内容与要求</w:t>
            </w:r>
          </w:p>
        </w:tc>
        <w:tc>
          <w:tcPr>
            <w:tcW w:w="1847" w:type="dxa"/>
          </w:tcPr>
          <w:p>
            <w:pPr>
              <w:pStyle w:val="51"/>
              <w:spacing w:line="360" w:lineRule="auto"/>
              <w:ind w:firstLine="0" w:firstLineChars="0"/>
              <w:jc w:val="center"/>
              <w:rPr>
                <w:rFonts w:hint="eastAsia" w:ascii="黑体" w:hAnsi="黑体" w:eastAsia="黑体" w:cs="黑体"/>
                <w:sz w:val="20"/>
                <w:szCs w:val="20"/>
              </w:rPr>
            </w:pPr>
            <w:r>
              <w:rPr>
                <w:rFonts w:hint="eastAsia" w:ascii="黑体" w:hAnsi="黑体" w:eastAsia="黑体" w:cs="黑体"/>
                <w:sz w:val="20"/>
                <w:szCs w:val="20"/>
              </w:rPr>
              <w:t>参考文献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0" w:type="dxa"/>
            <w:vAlign w:val="center"/>
          </w:tcPr>
          <w:p>
            <w:pPr>
              <w:pStyle w:val="51"/>
              <w:ind w:firstLine="0" w:firstLineChars="0"/>
              <w:jc w:val="center"/>
              <w:rPr>
                <w:rFonts w:hint="eastAsia" w:ascii="宋体" w:hAnsi="宋体" w:eastAsia="宋体" w:cs="宋体"/>
                <w:sz w:val="18"/>
                <w:szCs w:val="18"/>
              </w:rPr>
            </w:pPr>
            <w:r>
              <w:rPr>
                <w:rFonts w:hint="eastAsia" w:ascii="宋体" w:hAnsi="宋体" w:eastAsia="宋体" w:cs="宋体"/>
                <w:sz w:val="18"/>
                <w:szCs w:val="18"/>
              </w:rPr>
              <w:t>1</w:t>
            </w:r>
          </w:p>
        </w:tc>
        <w:tc>
          <w:tcPr>
            <w:tcW w:w="1848" w:type="dxa"/>
            <w:vAlign w:val="center"/>
          </w:tcPr>
          <w:p>
            <w:pPr>
              <w:pStyle w:val="18"/>
              <w:jc w:val="both"/>
              <w:rPr>
                <w:rFonts w:hint="eastAsia" w:ascii="宋体" w:hAnsi="宋体" w:eastAsia="宋体" w:cs="宋体"/>
                <w:sz w:val="18"/>
                <w:szCs w:val="18"/>
              </w:rPr>
            </w:pPr>
            <w:r>
              <w:rPr>
                <w:rFonts w:hint="eastAsia" w:ascii="宋体" w:hAnsi="宋体" w:eastAsia="宋体" w:cs="宋体"/>
                <w:sz w:val="18"/>
                <w:szCs w:val="18"/>
              </w:rPr>
              <w:t xml:space="preserve">项目管理基本概念 </w:t>
            </w:r>
          </w:p>
          <w:p>
            <w:pPr>
              <w:pStyle w:val="51"/>
              <w:ind w:firstLine="0" w:firstLineChars="0"/>
              <w:jc w:val="both"/>
              <w:rPr>
                <w:rFonts w:hint="eastAsia" w:ascii="宋体" w:hAnsi="宋体" w:eastAsia="宋体" w:cs="宋体"/>
                <w:sz w:val="18"/>
                <w:szCs w:val="18"/>
              </w:rPr>
            </w:pPr>
          </w:p>
        </w:tc>
        <w:tc>
          <w:tcPr>
            <w:tcW w:w="4555" w:type="dxa"/>
            <w:vAlign w:val="center"/>
          </w:tcPr>
          <w:p>
            <w:pPr>
              <w:pStyle w:val="51"/>
              <w:ind w:firstLine="0" w:firstLineChars="0"/>
              <w:jc w:val="both"/>
              <w:rPr>
                <w:rFonts w:hint="eastAsia" w:ascii="宋体" w:hAnsi="宋体" w:eastAsia="宋体" w:cs="宋体"/>
                <w:sz w:val="18"/>
                <w:szCs w:val="18"/>
              </w:rPr>
            </w:pPr>
            <w:r>
              <w:rPr>
                <w:rFonts w:hint="eastAsia" w:ascii="宋体" w:hAnsi="宋体" w:eastAsia="宋体" w:cs="宋体"/>
                <w:sz w:val="18"/>
                <w:szCs w:val="18"/>
              </w:rPr>
              <w:t xml:space="preserve">正确理解项目的本质 </w:t>
            </w:r>
          </w:p>
          <w:p>
            <w:pPr>
              <w:pStyle w:val="51"/>
              <w:ind w:firstLine="0" w:firstLineChars="0"/>
              <w:jc w:val="both"/>
              <w:rPr>
                <w:rFonts w:hint="eastAsia" w:ascii="宋体" w:hAnsi="宋体" w:eastAsia="宋体" w:cs="宋体"/>
                <w:sz w:val="18"/>
                <w:szCs w:val="18"/>
              </w:rPr>
            </w:pPr>
            <w:r>
              <w:rPr>
                <w:rFonts w:hint="eastAsia" w:ascii="宋体" w:hAnsi="宋体" w:eastAsia="宋体" w:cs="宋体"/>
                <w:sz w:val="18"/>
                <w:szCs w:val="18"/>
              </w:rPr>
              <w:t>正确理解管理的本质</w:t>
            </w:r>
          </w:p>
          <w:p>
            <w:pPr>
              <w:pStyle w:val="51"/>
              <w:ind w:firstLine="0" w:firstLineChars="0"/>
              <w:jc w:val="both"/>
              <w:rPr>
                <w:rFonts w:hint="eastAsia" w:ascii="宋体" w:hAnsi="宋体" w:eastAsia="宋体" w:cs="宋体"/>
                <w:sz w:val="18"/>
                <w:szCs w:val="18"/>
              </w:rPr>
            </w:pPr>
            <w:r>
              <w:rPr>
                <w:rFonts w:hint="eastAsia" w:ascii="宋体" w:hAnsi="宋体" w:eastAsia="宋体" w:cs="宋体"/>
                <w:sz w:val="18"/>
                <w:szCs w:val="18"/>
              </w:rPr>
              <w:t>掌握项目管理的基本分类</w:t>
            </w:r>
          </w:p>
          <w:p>
            <w:pPr>
              <w:pStyle w:val="51"/>
              <w:ind w:firstLine="0" w:firstLineChars="0"/>
              <w:jc w:val="both"/>
              <w:rPr>
                <w:rFonts w:hint="eastAsia" w:ascii="宋体" w:hAnsi="宋体" w:eastAsia="宋体" w:cs="宋体"/>
                <w:sz w:val="18"/>
                <w:szCs w:val="18"/>
              </w:rPr>
            </w:pPr>
            <w:r>
              <w:rPr>
                <w:rFonts w:hint="eastAsia" w:ascii="宋体" w:hAnsi="宋体" w:eastAsia="宋体" w:cs="宋体"/>
                <w:sz w:val="18"/>
                <w:szCs w:val="18"/>
              </w:rPr>
              <w:t>熟练掌握项目管理的生命周期与流程</w:t>
            </w:r>
          </w:p>
          <w:p>
            <w:pPr>
              <w:pStyle w:val="51"/>
              <w:ind w:firstLine="0" w:firstLineChars="0"/>
              <w:jc w:val="both"/>
              <w:rPr>
                <w:rFonts w:hint="eastAsia" w:ascii="宋体" w:hAnsi="宋体" w:eastAsia="宋体" w:cs="宋体"/>
                <w:sz w:val="18"/>
                <w:szCs w:val="18"/>
              </w:rPr>
            </w:pPr>
            <w:r>
              <w:rPr>
                <w:rFonts w:hint="eastAsia" w:ascii="宋体" w:hAnsi="宋体" w:eastAsia="宋体" w:cs="宋体"/>
                <w:sz w:val="18"/>
                <w:szCs w:val="18"/>
              </w:rPr>
              <w:t xml:space="preserve">掌握项目管理相对其他管理的特性 </w:t>
            </w:r>
          </w:p>
        </w:tc>
        <w:tc>
          <w:tcPr>
            <w:tcW w:w="1847" w:type="dxa"/>
            <w:vMerge w:val="restart"/>
            <w:vAlign w:val="center"/>
          </w:tcPr>
          <w:p>
            <w:pPr>
              <w:pStyle w:val="18"/>
              <w:keepNext w:val="0"/>
              <w:keepLines w:val="0"/>
              <w:pageBreakBefore w:val="0"/>
              <w:widowControl/>
              <w:kinsoku/>
              <w:wordWrap/>
              <w:overflowPunct/>
              <w:topLinePunct w:val="0"/>
              <w:autoSpaceDE/>
              <w:autoSpaceDN/>
              <w:bidi w:val="0"/>
              <w:adjustRightInd/>
              <w:snapToGrid/>
              <w:spacing w:before="0" w:beforeAutospacing="0" w:after="0" w:afterAutospacing="0"/>
              <w:jc w:val="left"/>
              <w:textAlignment w:val="auto"/>
              <w:rPr>
                <w:rFonts w:hint="eastAsia" w:ascii="宋体" w:hAnsi="宋体" w:eastAsia="宋体" w:cs="宋体"/>
                <w:sz w:val="18"/>
                <w:szCs w:val="18"/>
              </w:rPr>
            </w:pPr>
            <w:r>
              <w:rPr>
                <w:rFonts w:hint="eastAsia" w:ascii="宋体" w:hAnsi="宋体" w:eastAsia="宋体" w:cs="宋体"/>
                <w:sz w:val="18"/>
                <w:szCs w:val="18"/>
              </w:rPr>
              <w:t>《信息安全保障人员认证考试辅 导丛书》</w:t>
            </w:r>
          </w:p>
          <w:p>
            <w:pPr>
              <w:pStyle w:val="18"/>
              <w:keepNext w:val="0"/>
              <w:keepLines w:val="0"/>
              <w:pageBreakBefore w:val="0"/>
              <w:widowControl/>
              <w:kinsoku/>
              <w:wordWrap/>
              <w:overflowPunct/>
              <w:topLinePunct w:val="0"/>
              <w:autoSpaceDE/>
              <w:autoSpaceDN/>
              <w:bidi w:val="0"/>
              <w:adjustRightInd/>
              <w:snapToGrid/>
              <w:spacing w:before="0" w:beforeAutospacing="0" w:after="0" w:afterAutospacing="0"/>
              <w:jc w:val="left"/>
              <w:textAlignment w:val="auto"/>
              <w:rPr>
                <w:rFonts w:hint="eastAsia" w:ascii="宋体" w:hAnsi="宋体" w:eastAsia="宋体" w:cs="宋体"/>
                <w:sz w:val="18"/>
                <w:szCs w:val="18"/>
              </w:rPr>
            </w:pPr>
            <w:r>
              <w:rPr>
                <w:rFonts w:hint="eastAsia" w:ascii="宋体" w:hAnsi="宋体" w:eastAsia="宋体" w:cs="宋体"/>
                <w:sz w:val="18"/>
                <w:szCs w:val="18"/>
              </w:rPr>
              <w:t>2.各类项目管理期刊</w:t>
            </w:r>
          </w:p>
          <w:p>
            <w:pPr>
              <w:pStyle w:val="18"/>
              <w:keepNext w:val="0"/>
              <w:keepLines w:val="0"/>
              <w:pageBreakBefore w:val="0"/>
              <w:widowControl/>
              <w:kinsoku/>
              <w:wordWrap/>
              <w:overflowPunct/>
              <w:topLinePunct w:val="0"/>
              <w:autoSpaceDE/>
              <w:autoSpaceDN/>
              <w:bidi w:val="0"/>
              <w:adjustRightInd/>
              <w:snapToGrid/>
              <w:spacing w:before="0" w:beforeAutospacing="0" w:after="0" w:afterAutospacing="0"/>
              <w:jc w:val="left"/>
              <w:textAlignment w:val="auto"/>
              <w:rPr>
                <w:rFonts w:hint="eastAsia" w:ascii="宋体" w:hAnsi="宋体" w:eastAsia="宋体" w:cs="宋体"/>
                <w:sz w:val="18"/>
                <w:szCs w:val="18"/>
              </w:rPr>
            </w:pPr>
            <w:r>
              <w:rPr>
                <w:rFonts w:hint="eastAsia" w:ascii="宋体" w:hAnsi="宋体" w:eastAsia="宋体" w:cs="宋体"/>
                <w:sz w:val="18"/>
                <w:szCs w:val="18"/>
              </w:rPr>
              <w:t>3.各类项目管理正式出 版文献 4.PMP 相关书籍 5.Pr</w:t>
            </w:r>
            <w:r>
              <w:rPr>
                <w:rFonts w:hint="eastAsia" w:ascii="宋体" w:hAnsi="宋体" w:eastAsia="宋体" w:cs="宋体"/>
                <w:sz w:val="18"/>
                <w:szCs w:val="18"/>
                <w:lang w:eastAsia="zh-CN"/>
              </w:rPr>
              <w:t>H</w:t>
            </w:r>
            <w:r>
              <w:rPr>
                <w:rFonts w:hint="eastAsia" w:ascii="宋体" w:hAnsi="宋体" w:eastAsia="宋体" w:cs="宋体"/>
                <w:sz w:val="18"/>
                <w:szCs w:val="18"/>
              </w:rPr>
              <w:t>nce2 相关书籍</w:t>
            </w:r>
          </w:p>
          <w:p>
            <w:pPr>
              <w:pStyle w:val="51"/>
              <w:ind w:firstLine="0" w:firstLineChars="0"/>
              <w:jc w:val="cente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0" w:type="dxa"/>
            <w:vAlign w:val="center"/>
          </w:tcPr>
          <w:p>
            <w:pPr>
              <w:pStyle w:val="51"/>
              <w:ind w:firstLine="0" w:firstLineChars="0"/>
              <w:jc w:val="center"/>
              <w:rPr>
                <w:rFonts w:hint="eastAsia" w:ascii="宋体" w:hAnsi="宋体" w:eastAsia="宋体" w:cs="宋体"/>
                <w:sz w:val="18"/>
                <w:szCs w:val="18"/>
              </w:rPr>
            </w:pPr>
            <w:r>
              <w:rPr>
                <w:rFonts w:hint="eastAsia" w:ascii="宋体" w:hAnsi="宋体" w:eastAsia="宋体" w:cs="宋体"/>
                <w:sz w:val="18"/>
                <w:szCs w:val="18"/>
              </w:rPr>
              <w:t>2</w:t>
            </w:r>
          </w:p>
        </w:tc>
        <w:tc>
          <w:tcPr>
            <w:tcW w:w="1848" w:type="dxa"/>
            <w:vAlign w:val="center"/>
          </w:tcPr>
          <w:p>
            <w:pPr>
              <w:pStyle w:val="51"/>
              <w:ind w:firstLine="0" w:firstLineChars="0"/>
              <w:jc w:val="both"/>
              <w:rPr>
                <w:rFonts w:hint="eastAsia" w:ascii="宋体" w:hAnsi="宋体" w:eastAsia="宋体" w:cs="宋体"/>
                <w:sz w:val="18"/>
                <w:szCs w:val="18"/>
              </w:rPr>
            </w:pPr>
            <w:r>
              <w:rPr>
                <w:rFonts w:hint="eastAsia" w:ascii="宋体" w:hAnsi="宋体" w:eastAsia="宋体" w:cs="宋体"/>
                <w:sz w:val="18"/>
                <w:szCs w:val="18"/>
              </w:rPr>
              <w:t xml:space="preserve">项目管理的发展历 史与现状 </w:t>
            </w:r>
          </w:p>
          <w:p>
            <w:pPr>
              <w:pStyle w:val="51"/>
              <w:ind w:firstLine="0" w:firstLineChars="0"/>
              <w:jc w:val="both"/>
              <w:rPr>
                <w:rFonts w:hint="eastAsia" w:ascii="宋体" w:hAnsi="宋体" w:eastAsia="宋体" w:cs="宋体"/>
                <w:sz w:val="18"/>
                <w:szCs w:val="18"/>
              </w:rPr>
            </w:pPr>
          </w:p>
        </w:tc>
        <w:tc>
          <w:tcPr>
            <w:tcW w:w="4555" w:type="dxa"/>
            <w:vAlign w:val="center"/>
          </w:tcPr>
          <w:p>
            <w:pPr>
              <w:pStyle w:val="51"/>
              <w:ind w:firstLine="0" w:firstLineChars="0"/>
              <w:jc w:val="both"/>
              <w:rPr>
                <w:rFonts w:hint="eastAsia" w:ascii="宋体" w:hAnsi="宋体" w:eastAsia="宋体" w:cs="宋体"/>
                <w:sz w:val="18"/>
                <w:szCs w:val="18"/>
              </w:rPr>
            </w:pPr>
            <w:r>
              <w:rPr>
                <w:rFonts w:hint="eastAsia" w:ascii="宋体" w:hAnsi="宋体" w:eastAsia="宋体" w:cs="宋体"/>
                <w:sz w:val="18"/>
                <w:szCs w:val="18"/>
              </w:rPr>
              <w:t xml:space="preserve">了解项目管理的发展过程 </w:t>
            </w:r>
          </w:p>
          <w:p>
            <w:pPr>
              <w:pStyle w:val="51"/>
              <w:ind w:firstLine="0" w:firstLineChars="0"/>
              <w:jc w:val="both"/>
              <w:rPr>
                <w:rFonts w:hint="eastAsia" w:ascii="宋体" w:hAnsi="宋体" w:eastAsia="宋体" w:cs="宋体"/>
                <w:sz w:val="18"/>
                <w:szCs w:val="18"/>
              </w:rPr>
            </w:pPr>
            <w:r>
              <w:rPr>
                <w:rFonts w:hint="eastAsia" w:ascii="宋体" w:hAnsi="宋体" w:eastAsia="宋体" w:cs="宋体"/>
                <w:sz w:val="18"/>
                <w:szCs w:val="18"/>
              </w:rPr>
              <w:t xml:space="preserve">了解国际项目管理发展现状 </w:t>
            </w:r>
          </w:p>
          <w:p>
            <w:pPr>
              <w:pStyle w:val="51"/>
              <w:ind w:firstLine="0" w:firstLineChars="0"/>
              <w:jc w:val="both"/>
              <w:rPr>
                <w:rFonts w:hint="eastAsia" w:ascii="宋体" w:hAnsi="宋体" w:eastAsia="宋体" w:cs="宋体"/>
                <w:sz w:val="18"/>
                <w:szCs w:val="18"/>
              </w:rPr>
            </w:pPr>
            <w:r>
              <w:rPr>
                <w:rFonts w:hint="eastAsia" w:ascii="宋体" w:hAnsi="宋体" w:eastAsia="宋体" w:cs="宋体"/>
                <w:sz w:val="18"/>
                <w:szCs w:val="18"/>
              </w:rPr>
              <w:t>了解国际国内项目管理人员认证情</w:t>
            </w:r>
          </w:p>
        </w:tc>
        <w:tc>
          <w:tcPr>
            <w:tcW w:w="1847" w:type="dxa"/>
            <w:vMerge w:val="continue"/>
          </w:tcPr>
          <w:p>
            <w:pPr>
              <w:pStyle w:val="51"/>
              <w:ind w:firstLine="0" w:firstLineChars="0"/>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0" w:type="dxa"/>
            <w:vAlign w:val="center"/>
          </w:tcPr>
          <w:p>
            <w:pPr>
              <w:pStyle w:val="51"/>
              <w:ind w:firstLine="0" w:firstLineChars="0"/>
              <w:jc w:val="center"/>
              <w:rPr>
                <w:rFonts w:hint="eastAsia" w:ascii="宋体" w:hAnsi="宋体" w:eastAsia="宋体" w:cs="宋体"/>
                <w:sz w:val="18"/>
                <w:szCs w:val="18"/>
              </w:rPr>
            </w:pPr>
            <w:r>
              <w:rPr>
                <w:rFonts w:hint="eastAsia" w:ascii="宋体" w:hAnsi="宋体" w:eastAsia="宋体" w:cs="宋体"/>
                <w:sz w:val="18"/>
                <w:szCs w:val="18"/>
              </w:rPr>
              <w:t>3</w:t>
            </w:r>
          </w:p>
        </w:tc>
        <w:tc>
          <w:tcPr>
            <w:tcW w:w="1848" w:type="dxa"/>
            <w:vAlign w:val="center"/>
          </w:tcPr>
          <w:p>
            <w:pPr>
              <w:pStyle w:val="53"/>
              <w:ind w:firstLine="0" w:firstLineChars="0"/>
              <w:jc w:val="both"/>
              <w:rPr>
                <w:rFonts w:hint="eastAsia" w:ascii="宋体" w:hAnsi="宋体" w:eastAsia="宋体" w:cs="宋体"/>
                <w:sz w:val="18"/>
                <w:szCs w:val="18"/>
              </w:rPr>
            </w:pPr>
            <w:r>
              <w:rPr>
                <w:rFonts w:hint="eastAsia" w:ascii="宋体" w:hAnsi="宋体" w:eastAsia="宋体" w:cs="宋体"/>
                <w:sz w:val="18"/>
                <w:szCs w:val="18"/>
              </w:rPr>
              <w:t xml:space="preserve">九大项目管理知识领域 </w:t>
            </w:r>
          </w:p>
          <w:p>
            <w:pPr>
              <w:pStyle w:val="53"/>
              <w:ind w:firstLine="0" w:firstLineChars="0"/>
              <w:jc w:val="both"/>
              <w:rPr>
                <w:rFonts w:hint="eastAsia" w:ascii="宋体" w:hAnsi="宋体" w:eastAsia="宋体" w:cs="宋体"/>
                <w:sz w:val="18"/>
                <w:szCs w:val="18"/>
              </w:rPr>
            </w:pPr>
          </w:p>
        </w:tc>
        <w:tc>
          <w:tcPr>
            <w:tcW w:w="4555" w:type="dxa"/>
            <w:vAlign w:val="center"/>
          </w:tcPr>
          <w:p>
            <w:pPr>
              <w:pStyle w:val="53"/>
              <w:ind w:firstLine="0" w:firstLineChars="0"/>
              <w:jc w:val="both"/>
              <w:rPr>
                <w:rFonts w:hint="eastAsia" w:ascii="宋体" w:hAnsi="宋体" w:eastAsia="宋体" w:cs="宋体"/>
                <w:sz w:val="18"/>
                <w:szCs w:val="18"/>
              </w:rPr>
            </w:pPr>
            <w:r>
              <w:rPr>
                <w:rFonts w:hint="eastAsia" w:ascii="宋体" w:hAnsi="宋体" w:eastAsia="宋体" w:cs="宋体"/>
                <w:sz w:val="18"/>
                <w:szCs w:val="18"/>
              </w:rPr>
              <w:t xml:space="preserve">熟练掌握项目综合管理、项目范围管理、 项目时间管理、项目成本管理、项目质量 管理、项目人力资源 管理、项目沟通管理、 项目风险管理和项目 采购管理思想与方法 </w:t>
            </w:r>
          </w:p>
          <w:p>
            <w:pPr>
              <w:pStyle w:val="53"/>
              <w:ind w:firstLine="0" w:firstLineChars="0"/>
              <w:jc w:val="both"/>
              <w:rPr>
                <w:rFonts w:hint="eastAsia" w:ascii="宋体" w:hAnsi="宋体" w:eastAsia="宋体" w:cs="宋体"/>
                <w:sz w:val="18"/>
                <w:szCs w:val="18"/>
              </w:rPr>
            </w:pPr>
            <w:r>
              <w:rPr>
                <w:rFonts w:hint="eastAsia" w:ascii="宋体" w:hAnsi="宋体" w:eastAsia="宋体" w:cs="宋体"/>
                <w:sz w:val="18"/>
                <w:szCs w:val="18"/>
              </w:rPr>
              <w:t xml:space="preserve">掌握项目综合管理、 项目范围管理、项目 时间管理、项目成本管理、项目质量管理、 项目人力资源管理、 项目沟通管理、项目风险管理和项目采购管理工具和实施技巧 </w:t>
            </w:r>
          </w:p>
        </w:tc>
        <w:tc>
          <w:tcPr>
            <w:tcW w:w="1847" w:type="dxa"/>
            <w:vMerge w:val="continue"/>
          </w:tcPr>
          <w:p>
            <w:pPr>
              <w:pStyle w:val="51"/>
              <w:ind w:firstLine="0" w:firstLineChars="0"/>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0" w:type="dxa"/>
            <w:vAlign w:val="center"/>
          </w:tcPr>
          <w:p>
            <w:pPr>
              <w:pStyle w:val="51"/>
              <w:ind w:firstLine="0" w:firstLineChars="0"/>
              <w:jc w:val="center"/>
              <w:rPr>
                <w:rFonts w:hint="eastAsia" w:ascii="宋体" w:hAnsi="宋体" w:eastAsia="宋体" w:cs="宋体"/>
                <w:sz w:val="18"/>
                <w:szCs w:val="18"/>
              </w:rPr>
            </w:pPr>
            <w:r>
              <w:rPr>
                <w:rFonts w:hint="eastAsia" w:ascii="宋体" w:hAnsi="宋体" w:eastAsia="宋体" w:cs="宋体"/>
                <w:sz w:val="18"/>
                <w:szCs w:val="18"/>
              </w:rPr>
              <w:t>4</w:t>
            </w:r>
          </w:p>
        </w:tc>
        <w:tc>
          <w:tcPr>
            <w:tcW w:w="1848" w:type="dxa"/>
            <w:vAlign w:val="center"/>
          </w:tcPr>
          <w:p>
            <w:pPr>
              <w:pStyle w:val="53"/>
              <w:ind w:firstLine="0" w:firstLineChars="0"/>
              <w:jc w:val="both"/>
              <w:rPr>
                <w:rFonts w:hint="eastAsia" w:ascii="宋体" w:hAnsi="宋体" w:eastAsia="宋体" w:cs="宋体"/>
                <w:sz w:val="18"/>
                <w:szCs w:val="18"/>
              </w:rPr>
            </w:pPr>
            <w:r>
              <w:rPr>
                <w:rFonts w:hint="eastAsia" w:ascii="宋体" w:hAnsi="宋体" w:eastAsia="宋体" w:cs="宋体"/>
                <w:sz w:val="18"/>
                <w:szCs w:val="18"/>
              </w:rPr>
              <w:t>开发类项目管理技巧</w:t>
            </w:r>
          </w:p>
        </w:tc>
        <w:tc>
          <w:tcPr>
            <w:tcW w:w="4555" w:type="dxa"/>
            <w:vAlign w:val="center"/>
          </w:tcPr>
          <w:p>
            <w:pPr>
              <w:pStyle w:val="53"/>
              <w:ind w:firstLine="0" w:firstLineChars="0"/>
              <w:jc w:val="both"/>
              <w:rPr>
                <w:rFonts w:hint="eastAsia" w:ascii="宋体" w:hAnsi="宋体" w:eastAsia="宋体" w:cs="宋体"/>
                <w:sz w:val="18"/>
                <w:szCs w:val="18"/>
              </w:rPr>
            </w:pPr>
            <w:r>
              <w:rPr>
                <w:rFonts w:hint="eastAsia" w:ascii="宋体" w:hAnsi="宋体" w:eastAsia="宋体" w:cs="宋体"/>
                <w:sz w:val="18"/>
                <w:szCs w:val="18"/>
              </w:rPr>
              <w:t xml:space="preserve">掌握开发类项目管理的特点 </w:t>
            </w:r>
          </w:p>
          <w:p>
            <w:pPr>
              <w:pStyle w:val="53"/>
              <w:ind w:firstLine="0" w:firstLineChars="0"/>
              <w:jc w:val="both"/>
              <w:rPr>
                <w:rFonts w:hint="eastAsia" w:ascii="宋体" w:hAnsi="宋体" w:eastAsia="宋体" w:cs="宋体"/>
                <w:sz w:val="18"/>
                <w:szCs w:val="18"/>
              </w:rPr>
            </w:pPr>
            <w:r>
              <w:rPr>
                <w:rFonts w:hint="eastAsia" w:ascii="宋体" w:hAnsi="宋体" w:eastAsia="宋体" w:cs="宋体"/>
                <w:sz w:val="18"/>
                <w:szCs w:val="18"/>
              </w:rPr>
              <w:t xml:space="preserve">掌握开发类项目生命周期 </w:t>
            </w:r>
          </w:p>
          <w:p>
            <w:pPr>
              <w:pStyle w:val="53"/>
              <w:ind w:firstLine="0" w:firstLineChars="0"/>
              <w:jc w:val="both"/>
              <w:rPr>
                <w:rFonts w:hint="eastAsia" w:ascii="宋体" w:hAnsi="宋体" w:eastAsia="宋体" w:cs="宋体"/>
                <w:sz w:val="18"/>
                <w:szCs w:val="18"/>
              </w:rPr>
            </w:pPr>
            <w:r>
              <w:rPr>
                <w:rFonts w:hint="eastAsia" w:ascii="宋体" w:hAnsi="宋体" w:eastAsia="宋体" w:cs="宋体"/>
                <w:sz w:val="18"/>
                <w:szCs w:val="18"/>
              </w:rPr>
              <w:t xml:space="preserve">正确掌握开发类项目九大管理知识领域特性 </w:t>
            </w:r>
          </w:p>
          <w:p>
            <w:pPr>
              <w:pStyle w:val="53"/>
              <w:ind w:firstLine="0" w:firstLineChars="0"/>
              <w:jc w:val="both"/>
              <w:rPr>
                <w:rFonts w:hint="eastAsia" w:ascii="宋体" w:hAnsi="宋体" w:eastAsia="宋体" w:cs="宋体"/>
                <w:sz w:val="18"/>
                <w:szCs w:val="18"/>
              </w:rPr>
            </w:pPr>
            <w:r>
              <w:rPr>
                <w:rFonts w:hint="eastAsia" w:ascii="宋体" w:hAnsi="宋体" w:eastAsia="宋体" w:cs="宋体"/>
                <w:sz w:val="18"/>
                <w:szCs w:val="18"/>
              </w:rPr>
              <w:t xml:space="preserve">实践一个完整的开发类项目过程 </w:t>
            </w:r>
          </w:p>
        </w:tc>
        <w:tc>
          <w:tcPr>
            <w:tcW w:w="1847" w:type="dxa"/>
            <w:vMerge w:val="continue"/>
          </w:tcPr>
          <w:p>
            <w:pPr>
              <w:pStyle w:val="51"/>
              <w:ind w:firstLine="0" w:firstLineChars="0"/>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0" w:type="dxa"/>
            <w:vAlign w:val="center"/>
          </w:tcPr>
          <w:p>
            <w:pPr>
              <w:pStyle w:val="51"/>
              <w:ind w:firstLine="0" w:firstLineChars="0"/>
              <w:jc w:val="center"/>
              <w:rPr>
                <w:rFonts w:hint="eastAsia" w:ascii="宋体" w:hAnsi="宋体" w:eastAsia="宋体" w:cs="宋体"/>
                <w:sz w:val="18"/>
                <w:szCs w:val="18"/>
              </w:rPr>
            </w:pPr>
            <w:r>
              <w:rPr>
                <w:rFonts w:hint="eastAsia" w:ascii="宋体" w:hAnsi="宋体" w:eastAsia="宋体" w:cs="宋体"/>
                <w:sz w:val="18"/>
                <w:szCs w:val="18"/>
              </w:rPr>
              <w:t>5</w:t>
            </w:r>
          </w:p>
        </w:tc>
        <w:tc>
          <w:tcPr>
            <w:tcW w:w="1848" w:type="dxa"/>
            <w:vAlign w:val="center"/>
          </w:tcPr>
          <w:p>
            <w:pPr>
              <w:pStyle w:val="53"/>
              <w:ind w:firstLine="0" w:firstLineChars="0"/>
              <w:jc w:val="both"/>
              <w:rPr>
                <w:rFonts w:hint="eastAsia" w:ascii="宋体" w:hAnsi="宋体" w:eastAsia="宋体" w:cs="宋体"/>
                <w:sz w:val="18"/>
                <w:szCs w:val="18"/>
              </w:rPr>
            </w:pPr>
            <w:r>
              <w:rPr>
                <w:rFonts w:hint="eastAsia" w:ascii="宋体" w:hAnsi="宋体" w:eastAsia="宋体" w:cs="宋体"/>
                <w:sz w:val="18"/>
                <w:szCs w:val="18"/>
              </w:rPr>
              <w:t xml:space="preserve">集成类项目管理技巧 </w:t>
            </w:r>
          </w:p>
          <w:p>
            <w:pPr>
              <w:pStyle w:val="53"/>
              <w:ind w:firstLine="0" w:firstLineChars="0"/>
              <w:jc w:val="both"/>
              <w:rPr>
                <w:rFonts w:hint="eastAsia" w:ascii="宋体" w:hAnsi="宋体" w:eastAsia="宋体" w:cs="宋体"/>
                <w:sz w:val="18"/>
                <w:szCs w:val="18"/>
              </w:rPr>
            </w:pPr>
          </w:p>
        </w:tc>
        <w:tc>
          <w:tcPr>
            <w:tcW w:w="4555" w:type="dxa"/>
            <w:vAlign w:val="center"/>
          </w:tcPr>
          <w:p>
            <w:pPr>
              <w:pStyle w:val="53"/>
              <w:ind w:firstLine="0" w:firstLineChars="0"/>
              <w:jc w:val="both"/>
              <w:rPr>
                <w:rFonts w:hint="eastAsia" w:ascii="宋体" w:hAnsi="宋体" w:eastAsia="宋体" w:cs="宋体"/>
                <w:sz w:val="18"/>
                <w:szCs w:val="18"/>
              </w:rPr>
            </w:pPr>
            <w:r>
              <w:rPr>
                <w:rFonts w:hint="eastAsia" w:ascii="宋体" w:hAnsi="宋体" w:eastAsia="宋体" w:cs="宋体"/>
                <w:sz w:val="18"/>
                <w:szCs w:val="18"/>
              </w:rPr>
              <w:t xml:space="preserve">掌握集成类项目管理的特点 </w:t>
            </w:r>
          </w:p>
          <w:p>
            <w:pPr>
              <w:pStyle w:val="53"/>
              <w:ind w:firstLine="0" w:firstLineChars="0"/>
              <w:jc w:val="both"/>
              <w:rPr>
                <w:rFonts w:hint="eastAsia" w:ascii="宋体" w:hAnsi="宋体" w:eastAsia="宋体" w:cs="宋体"/>
                <w:sz w:val="18"/>
                <w:szCs w:val="18"/>
              </w:rPr>
            </w:pPr>
            <w:r>
              <w:rPr>
                <w:rFonts w:hint="eastAsia" w:ascii="宋体" w:hAnsi="宋体" w:eastAsia="宋体" w:cs="宋体"/>
                <w:sz w:val="18"/>
                <w:szCs w:val="18"/>
              </w:rPr>
              <w:t xml:space="preserve">掌握集成类项目生命周期 </w:t>
            </w:r>
          </w:p>
          <w:p>
            <w:pPr>
              <w:pStyle w:val="53"/>
              <w:ind w:firstLine="0" w:firstLineChars="0"/>
              <w:jc w:val="both"/>
              <w:rPr>
                <w:rFonts w:hint="eastAsia" w:ascii="宋体" w:hAnsi="宋体" w:eastAsia="宋体" w:cs="宋体"/>
                <w:sz w:val="18"/>
                <w:szCs w:val="18"/>
              </w:rPr>
            </w:pPr>
            <w:r>
              <w:rPr>
                <w:rFonts w:hint="eastAsia" w:ascii="宋体" w:hAnsi="宋体" w:eastAsia="宋体" w:cs="宋体"/>
                <w:sz w:val="18"/>
                <w:szCs w:val="18"/>
              </w:rPr>
              <w:t xml:space="preserve">掌握集成类项目九大管理知识领域特性 </w:t>
            </w:r>
          </w:p>
          <w:p>
            <w:pPr>
              <w:pStyle w:val="53"/>
              <w:ind w:firstLine="0" w:firstLineChars="0"/>
              <w:jc w:val="both"/>
              <w:rPr>
                <w:rFonts w:hint="eastAsia" w:ascii="宋体" w:hAnsi="宋体" w:eastAsia="宋体" w:cs="宋体"/>
                <w:sz w:val="18"/>
                <w:szCs w:val="18"/>
              </w:rPr>
            </w:pPr>
            <w:r>
              <w:rPr>
                <w:rFonts w:hint="eastAsia" w:ascii="宋体" w:hAnsi="宋体" w:eastAsia="宋体" w:cs="宋体"/>
                <w:sz w:val="18"/>
                <w:szCs w:val="18"/>
              </w:rPr>
              <w:t xml:space="preserve">实践一个完整的集成 </w:t>
            </w:r>
          </w:p>
        </w:tc>
        <w:tc>
          <w:tcPr>
            <w:tcW w:w="1847" w:type="dxa"/>
            <w:vMerge w:val="continue"/>
          </w:tcPr>
          <w:p>
            <w:pPr>
              <w:pStyle w:val="51"/>
              <w:ind w:firstLine="0" w:firstLineChars="0"/>
              <w:rPr>
                <w:rFonts w:hint="eastAsia" w:ascii="宋体" w:hAnsi="宋体" w:eastAsia="宋体" w:cs="宋体"/>
                <w:sz w:val="18"/>
                <w:szCs w:val="18"/>
              </w:rPr>
            </w:pPr>
          </w:p>
        </w:tc>
      </w:tr>
    </w:tbl>
    <w:p>
      <w:pPr>
        <w:pStyle w:val="51"/>
        <w:ind w:left="380" w:firstLine="0" w:firstLineChars="0"/>
      </w:pPr>
    </w:p>
    <w:p>
      <w:pPr>
        <w:pStyle w:val="53"/>
        <w:keepNext w:val="0"/>
        <w:keepLines w:val="0"/>
        <w:pageBreakBefore w:val="0"/>
        <w:widowControl w:val="0"/>
        <w:kinsoku/>
        <w:wordWrap/>
        <w:overflowPunct/>
        <w:topLinePunct w:val="0"/>
        <w:autoSpaceDE/>
        <w:autoSpaceDN/>
        <w:bidi w:val="0"/>
        <w:adjustRightInd/>
        <w:snapToGrid/>
        <w:spacing w:after="160" w:afterLines="50"/>
        <w:ind w:left="378" w:leftChars="0" w:hanging="378" w:hangingChars="180"/>
        <w:textAlignment w:val="auto"/>
        <w:outlineLvl w:val="0"/>
        <w:rPr>
          <w:rFonts w:hint="eastAsia" w:ascii="黑体" w:hAnsi="黑体" w:eastAsia="黑体" w:cs="黑体"/>
        </w:rPr>
      </w:pPr>
      <w:bookmarkStart w:id="83" w:name="_Toc15565"/>
      <w:r>
        <w:rPr>
          <w:rFonts w:hint="eastAsia" w:ascii="黑体" w:hAnsi="黑体" w:eastAsia="黑体" w:cs="黑体"/>
          <w:lang w:val="en-US" w:eastAsia="zh-CN"/>
        </w:rPr>
        <w:t xml:space="preserve">1.3.2 </w:t>
      </w:r>
      <w:r>
        <w:rPr>
          <w:rFonts w:hint="eastAsia" w:ascii="黑体" w:hAnsi="黑体" w:eastAsia="黑体" w:cs="黑体"/>
        </w:rPr>
        <w:t xml:space="preserve"> </w:t>
      </w:r>
      <w:r>
        <w:rPr>
          <w:rFonts w:hint="eastAsia" w:ascii="黑体" w:hAnsi="黑体" w:eastAsia="黑体" w:cs="黑体"/>
          <w:color w:val="000000"/>
        </w:rPr>
        <w:t xml:space="preserve"> </w:t>
      </w:r>
      <w:r>
        <w:rPr>
          <w:rFonts w:hint="eastAsia" w:ascii="黑体" w:hAnsi="黑体" w:eastAsia="黑体" w:cs="黑体"/>
        </w:rPr>
        <w:t>信息安全技术</w:t>
      </w:r>
      <w:bookmarkEnd w:id="83"/>
    </w:p>
    <w:p>
      <w:pPr>
        <w:pStyle w:val="53"/>
        <w:keepNext w:val="0"/>
        <w:keepLines w:val="0"/>
        <w:pageBreakBefore w:val="0"/>
        <w:widowControl w:val="0"/>
        <w:kinsoku/>
        <w:wordWrap/>
        <w:overflowPunct/>
        <w:topLinePunct w:val="0"/>
        <w:autoSpaceDE/>
        <w:autoSpaceDN/>
        <w:bidi w:val="0"/>
        <w:adjustRightInd/>
        <w:snapToGrid/>
        <w:spacing w:after="160" w:afterLines="50"/>
        <w:ind w:left="378" w:leftChars="0" w:hanging="378" w:hangingChars="180"/>
        <w:jc w:val="center"/>
        <w:textAlignment w:val="auto"/>
        <w:outlineLvl w:val="0"/>
        <w:rPr>
          <w:rFonts w:hint="default" w:ascii="黑体" w:hAnsi="黑体" w:eastAsia="黑体" w:cs="黑体"/>
          <w:lang w:val="en-US" w:eastAsia="zh-CN"/>
        </w:rPr>
      </w:pPr>
      <w:bookmarkStart w:id="84" w:name="_Toc26220"/>
      <w:r>
        <w:rPr>
          <w:rFonts w:hint="eastAsia" w:ascii="黑体" w:hAnsi="黑体" w:eastAsia="黑体" w:cs="黑体"/>
          <w:lang w:eastAsia="zh-CN"/>
        </w:rPr>
        <w:t>表</w:t>
      </w:r>
      <w:r>
        <w:rPr>
          <w:rFonts w:hint="eastAsia" w:ascii="黑体" w:hAnsi="黑体" w:eastAsia="黑体" w:cs="黑体"/>
          <w:lang w:val="en-US" w:eastAsia="zh-CN"/>
        </w:rPr>
        <w:t>I.3 信息安全技术课程内容与要求</w:t>
      </w:r>
      <w:bookmarkEnd w:id="84"/>
    </w:p>
    <w:tbl>
      <w:tblPr>
        <w:tblStyle w:val="21"/>
        <w:tblW w:w="9045" w:type="dxa"/>
        <w:tblInd w:w="3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
        <w:gridCol w:w="1549"/>
        <w:gridCol w:w="4586"/>
        <w:gridCol w:w="1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dxa"/>
            <w:vAlign w:val="center"/>
          </w:tcPr>
          <w:p>
            <w:pPr>
              <w:pStyle w:val="53"/>
              <w:ind w:firstLine="0" w:firstLineChars="0"/>
              <w:jc w:val="center"/>
              <w:rPr>
                <w:rFonts w:hint="eastAsia" w:ascii="黑体" w:hAnsi="黑体" w:eastAsia="黑体" w:cs="黑体"/>
                <w:color w:val="000000"/>
                <w:sz w:val="21"/>
                <w:szCs w:val="21"/>
              </w:rPr>
            </w:pPr>
            <w:r>
              <w:rPr>
                <w:rFonts w:hint="eastAsia" w:ascii="黑体" w:hAnsi="黑体" w:eastAsia="黑体" w:cs="黑体"/>
                <w:color w:val="000000"/>
                <w:sz w:val="21"/>
                <w:szCs w:val="21"/>
              </w:rPr>
              <w:t>章节号</w:t>
            </w:r>
          </w:p>
        </w:tc>
        <w:tc>
          <w:tcPr>
            <w:tcW w:w="1549" w:type="dxa"/>
            <w:vAlign w:val="center"/>
          </w:tcPr>
          <w:p>
            <w:pPr>
              <w:pStyle w:val="53"/>
              <w:ind w:firstLine="0" w:firstLineChars="0"/>
              <w:jc w:val="center"/>
              <w:rPr>
                <w:rFonts w:hint="eastAsia" w:ascii="黑体" w:hAnsi="黑体" w:eastAsia="黑体" w:cs="黑体"/>
                <w:color w:val="000000"/>
                <w:sz w:val="21"/>
                <w:szCs w:val="21"/>
              </w:rPr>
            </w:pPr>
            <w:r>
              <w:rPr>
                <w:rFonts w:hint="eastAsia" w:ascii="黑体" w:hAnsi="黑体" w:eastAsia="黑体" w:cs="黑体"/>
                <w:color w:val="000000"/>
                <w:sz w:val="21"/>
                <w:szCs w:val="21"/>
              </w:rPr>
              <w:t>章节名</w:t>
            </w:r>
          </w:p>
        </w:tc>
        <w:tc>
          <w:tcPr>
            <w:tcW w:w="4586" w:type="dxa"/>
            <w:vAlign w:val="center"/>
          </w:tcPr>
          <w:p>
            <w:pPr>
              <w:pStyle w:val="53"/>
              <w:ind w:firstLine="0" w:firstLineChars="0"/>
              <w:jc w:val="center"/>
              <w:rPr>
                <w:rFonts w:hint="eastAsia" w:ascii="黑体" w:hAnsi="黑体" w:eastAsia="黑体" w:cs="黑体"/>
                <w:color w:val="000000"/>
                <w:sz w:val="21"/>
                <w:szCs w:val="21"/>
              </w:rPr>
            </w:pPr>
            <w:r>
              <w:rPr>
                <w:rFonts w:hint="eastAsia" w:ascii="黑体" w:hAnsi="黑体" w:eastAsia="黑体" w:cs="黑体"/>
                <w:color w:val="000000"/>
                <w:sz w:val="21"/>
                <w:szCs w:val="21"/>
              </w:rPr>
              <w:t>内容与要求</w:t>
            </w:r>
          </w:p>
        </w:tc>
        <w:tc>
          <w:tcPr>
            <w:tcW w:w="1920" w:type="dxa"/>
            <w:vAlign w:val="center"/>
          </w:tcPr>
          <w:p>
            <w:pPr>
              <w:pStyle w:val="53"/>
              <w:ind w:firstLine="0" w:firstLineChars="0"/>
              <w:jc w:val="center"/>
              <w:rPr>
                <w:rFonts w:hint="eastAsia" w:ascii="黑体" w:hAnsi="黑体" w:eastAsia="黑体" w:cs="黑体"/>
                <w:color w:val="000000"/>
                <w:sz w:val="21"/>
                <w:szCs w:val="21"/>
              </w:rPr>
            </w:pPr>
            <w:r>
              <w:rPr>
                <w:rFonts w:hint="eastAsia" w:ascii="黑体" w:hAnsi="黑体" w:eastAsia="黑体" w:cs="黑体"/>
                <w:color w:val="000000"/>
                <w:sz w:val="21"/>
                <w:szCs w:val="21"/>
              </w:rPr>
              <w:t>参考文献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dxa"/>
            <w:vAlign w:val="center"/>
          </w:tcPr>
          <w:p>
            <w:pPr>
              <w:pStyle w:val="53"/>
              <w:ind w:firstLine="0" w:firstLineChars="0"/>
              <w:jc w:val="center"/>
              <w:rPr>
                <w:rFonts w:hint="eastAsia" w:ascii="宋体" w:hAnsi="宋体" w:eastAsia="宋体" w:cs="宋体"/>
                <w:sz w:val="18"/>
                <w:szCs w:val="18"/>
              </w:rPr>
            </w:pPr>
            <w:r>
              <w:rPr>
                <w:rFonts w:hint="eastAsia" w:ascii="宋体" w:hAnsi="宋体" w:eastAsia="宋体" w:cs="宋体"/>
                <w:sz w:val="18"/>
                <w:szCs w:val="18"/>
              </w:rPr>
              <w:t>1</w:t>
            </w:r>
          </w:p>
        </w:tc>
        <w:tc>
          <w:tcPr>
            <w:tcW w:w="1549" w:type="dxa"/>
            <w:vAlign w:val="center"/>
          </w:tcPr>
          <w:p>
            <w:pPr>
              <w:pStyle w:val="53"/>
              <w:ind w:firstLine="0" w:firstLineChars="0"/>
              <w:jc w:val="left"/>
              <w:rPr>
                <w:rFonts w:hint="eastAsia" w:ascii="宋体" w:hAnsi="宋体" w:eastAsia="宋体" w:cs="宋体"/>
                <w:sz w:val="18"/>
                <w:szCs w:val="18"/>
              </w:rPr>
            </w:pPr>
            <w:r>
              <w:rPr>
                <w:rFonts w:hint="eastAsia" w:ascii="宋体" w:hAnsi="宋体" w:eastAsia="宋体" w:cs="宋体"/>
                <w:sz w:val="18"/>
                <w:szCs w:val="18"/>
              </w:rPr>
              <w:t>密码学基础</w:t>
            </w:r>
          </w:p>
        </w:tc>
        <w:tc>
          <w:tcPr>
            <w:tcW w:w="4586" w:type="dxa"/>
            <w:vAlign w:val="center"/>
          </w:tcPr>
          <w:p>
            <w:pPr>
              <w:jc w:val="left"/>
              <w:rPr>
                <w:rFonts w:hint="eastAsia" w:ascii="宋体" w:hAnsi="宋体" w:eastAsia="宋体" w:cs="宋体"/>
                <w:sz w:val="18"/>
                <w:szCs w:val="18"/>
              </w:rPr>
            </w:pPr>
            <w:r>
              <w:rPr>
                <w:rFonts w:hint="eastAsia" w:ascii="宋体" w:hAnsi="宋体" w:eastAsia="宋体" w:cs="宋体"/>
                <w:sz w:val="18"/>
                <w:szCs w:val="18"/>
              </w:rPr>
              <w:t>了解密码学发展简史和基本概念</w:t>
            </w:r>
          </w:p>
          <w:p>
            <w:pPr>
              <w:jc w:val="left"/>
              <w:rPr>
                <w:rFonts w:hint="eastAsia" w:ascii="宋体" w:hAnsi="宋体" w:eastAsia="宋体" w:cs="宋体"/>
                <w:sz w:val="18"/>
                <w:szCs w:val="18"/>
              </w:rPr>
            </w:pPr>
            <w:r>
              <w:rPr>
                <w:rFonts w:hint="eastAsia" w:ascii="宋体" w:hAnsi="宋体" w:eastAsia="宋体" w:cs="宋体"/>
                <w:sz w:val="18"/>
                <w:szCs w:val="18"/>
              </w:rPr>
              <w:t>掌握密码学算法知识，如对称密码算法、非对称密码算法、哈希函数和数字签名算法</w:t>
            </w:r>
          </w:p>
        </w:tc>
        <w:tc>
          <w:tcPr>
            <w:tcW w:w="1920" w:type="dxa"/>
            <w:vMerge w:val="restart"/>
            <w:vAlign w:val="center"/>
          </w:tcPr>
          <w:p>
            <w:pPr>
              <w:pStyle w:val="53"/>
              <w:ind w:firstLine="0" w:firstLineChars="0"/>
              <w:jc w:val="center"/>
              <w:rPr>
                <w:rFonts w:hint="eastAsia" w:ascii="宋体" w:hAnsi="宋体" w:eastAsia="宋体" w:cs="宋体"/>
                <w:sz w:val="18"/>
                <w:szCs w:val="18"/>
              </w:rPr>
            </w:pPr>
            <w:r>
              <w:rPr>
                <w:rFonts w:hint="eastAsia" w:ascii="宋体" w:hAnsi="宋体" w:eastAsia="宋体" w:cs="宋体"/>
                <w:sz w:val="18"/>
                <w:szCs w:val="18"/>
              </w:rPr>
              <w:t>《信息安全技术》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dxa"/>
            <w:vAlign w:val="center"/>
          </w:tcPr>
          <w:p>
            <w:pPr>
              <w:pStyle w:val="53"/>
              <w:ind w:firstLine="0" w:firstLineChars="0"/>
              <w:jc w:val="center"/>
              <w:rPr>
                <w:rFonts w:hint="eastAsia" w:ascii="宋体" w:hAnsi="宋体" w:eastAsia="宋体" w:cs="宋体"/>
                <w:sz w:val="18"/>
                <w:szCs w:val="18"/>
              </w:rPr>
            </w:pPr>
            <w:r>
              <w:rPr>
                <w:rFonts w:hint="eastAsia" w:ascii="宋体" w:hAnsi="宋体" w:eastAsia="宋体" w:cs="宋体"/>
                <w:sz w:val="18"/>
                <w:szCs w:val="18"/>
              </w:rPr>
              <w:t>2</w:t>
            </w:r>
          </w:p>
        </w:tc>
        <w:tc>
          <w:tcPr>
            <w:tcW w:w="1549" w:type="dxa"/>
            <w:vAlign w:val="center"/>
          </w:tcPr>
          <w:p>
            <w:pPr>
              <w:pStyle w:val="53"/>
              <w:ind w:firstLine="0" w:firstLineChars="0"/>
              <w:jc w:val="left"/>
              <w:rPr>
                <w:rFonts w:hint="eastAsia" w:ascii="宋体" w:hAnsi="宋体" w:eastAsia="宋体" w:cs="宋体"/>
                <w:sz w:val="18"/>
                <w:szCs w:val="18"/>
              </w:rPr>
            </w:pPr>
            <w:r>
              <w:rPr>
                <w:rFonts w:hint="eastAsia" w:ascii="宋体" w:hAnsi="宋体" w:eastAsia="宋体" w:cs="宋体"/>
                <w:sz w:val="18"/>
                <w:szCs w:val="18"/>
              </w:rPr>
              <w:t>密码学应用</w:t>
            </w:r>
          </w:p>
        </w:tc>
        <w:tc>
          <w:tcPr>
            <w:tcW w:w="4586" w:type="dxa"/>
            <w:vAlign w:val="center"/>
          </w:tcPr>
          <w:p>
            <w:pPr>
              <w:pStyle w:val="53"/>
              <w:ind w:firstLine="0" w:firstLineChars="0"/>
              <w:jc w:val="left"/>
              <w:rPr>
                <w:rFonts w:hint="eastAsia" w:ascii="宋体" w:hAnsi="宋体" w:eastAsia="宋体" w:cs="宋体"/>
                <w:sz w:val="18"/>
                <w:szCs w:val="18"/>
              </w:rPr>
            </w:pPr>
            <w:r>
              <w:rPr>
                <w:rFonts w:hint="eastAsia" w:ascii="宋体" w:hAnsi="宋体" w:eastAsia="宋体" w:cs="宋体"/>
                <w:sz w:val="18"/>
                <w:szCs w:val="18"/>
              </w:rPr>
              <w:t>了解密码学应用基础</w:t>
            </w:r>
          </w:p>
          <w:p>
            <w:pPr>
              <w:pStyle w:val="53"/>
              <w:ind w:firstLine="0" w:firstLineChars="0"/>
              <w:jc w:val="left"/>
              <w:rPr>
                <w:rFonts w:hint="eastAsia" w:ascii="宋体" w:hAnsi="宋体" w:eastAsia="宋体" w:cs="宋体"/>
                <w:sz w:val="18"/>
                <w:szCs w:val="18"/>
              </w:rPr>
            </w:pPr>
            <w:r>
              <w:rPr>
                <w:rFonts w:hint="eastAsia" w:ascii="宋体" w:hAnsi="宋体" w:eastAsia="宋体" w:cs="宋体"/>
                <w:sz w:val="18"/>
                <w:szCs w:val="18"/>
              </w:rPr>
              <w:t>了解公钥基础设施</w:t>
            </w:r>
          </w:p>
          <w:p>
            <w:pPr>
              <w:pStyle w:val="53"/>
              <w:ind w:firstLine="0" w:firstLineChars="0"/>
              <w:jc w:val="left"/>
              <w:rPr>
                <w:rFonts w:hint="eastAsia" w:ascii="宋体" w:hAnsi="宋体" w:eastAsia="宋体" w:cs="宋体"/>
                <w:sz w:val="18"/>
                <w:szCs w:val="18"/>
              </w:rPr>
            </w:pPr>
            <w:r>
              <w:rPr>
                <w:rFonts w:hint="eastAsia" w:ascii="宋体" w:hAnsi="宋体" w:eastAsia="宋体" w:cs="宋体"/>
                <w:sz w:val="18"/>
                <w:szCs w:val="18"/>
              </w:rPr>
              <w:t>掌握虚拟专用网络知识</w:t>
            </w:r>
          </w:p>
          <w:p>
            <w:pPr>
              <w:pStyle w:val="53"/>
              <w:ind w:firstLine="0" w:firstLineChars="0"/>
              <w:jc w:val="left"/>
              <w:rPr>
                <w:rFonts w:hint="eastAsia" w:ascii="宋体" w:hAnsi="宋体" w:eastAsia="宋体" w:cs="宋体"/>
                <w:sz w:val="18"/>
                <w:szCs w:val="18"/>
              </w:rPr>
            </w:pPr>
            <w:r>
              <w:rPr>
                <w:rFonts w:hint="eastAsia" w:ascii="宋体" w:hAnsi="宋体" w:eastAsia="宋体" w:cs="宋体"/>
                <w:sz w:val="18"/>
                <w:szCs w:val="18"/>
              </w:rPr>
              <w:t>了解特权管理基础设施</w:t>
            </w:r>
          </w:p>
          <w:p>
            <w:pPr>
              <w:pStyle w:val="53"/>
              <w:ind w:firstLine="0" w:firstLineChars="0"/>
              <w:jc w:val="left"/>
              <w:rPr>
                <w:rFonts w:hint="eastAsia" w:ascii="宋体" w:hAnsi="宋体" w:eastAsia="宋体" w:cs="宋体"/>
                <w:sz w:val="18"/>
                <w:szCs w:val="18"/>
              </w:rPr>
            </w:pPr>
            <w:r>
              <w:rPr>
                <w:rFonts w:hint="eastAsia" w:ascii="宋体" w:hAnsi="宋体" w:eastAsia="宋体" w:cs="宋体"/>
                <w:sz w:val="18"/>
                <w:szCs w:val="18"/>
              </w:rPr>
              <w:t>掌握其他密码应用知识</w:t>
            </w:r>
          </w:p>
        </w:tc>
        <w:tc>
          <w:tcPr>
            <w:tcW w:w="1920" w:type="dxa"/>
            <w:vMerge w:val="continue"/>
            <w:vAlign w:val="center"/>
          </w:tcPr>
          <w:p>
            <w:pPr>
              <w:pStyle w:val="53"/>
              <w:ind w:firstLine="0" w:firstLineChars="0"/>
              <w:jc w:val="cente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990" w:type="dxa"/>
            <w:vAlign w:val="center"/>
          </w:tcPr>
          <w:p>
            <w:pPr>
              <w:pStyle w:val="53"/>
              <w:ind w:firstLine="0" w:firstLineChars="0"/>
              <w:jc w:val="center"/>
              <w:rPr>
                <w:rFonts w:hint="eastAsia" w:ascii="宋体" w:hAnsi="宋体" w:eastAsia="宋体" w:cs="宋体"/>
                <w:sz w:val="18"/>
                <w:szCs w:val="18"/>
              </w:rPr>
            </w:pPr>
            <w:r>
              <w:rPr>
                <w:rFonts w:hint="eastAsia" w:ascii="宋体" w:hAnsi="宋体" w:eastAsia="宋体" w:cs="宋体"/>
                <w:sz w:val="18"/>
                <w:szCs w:val="18"/>
              </w:rPr>
              <w:t>3</w:t>
            </w:r>
          </w:p>
        </w:tc>
        <w:tc>
          <w:tcPr>
            <w:tcW w:w="1549" w:type="dxa"/>
            <w:vAlign w:val="center"/>
          </w:tcPr>
          <w:p>
            <w:pPr>
              <w:pStyle w:val="53"/>
              <w:ind w:firstLine="0" w:firstLineChars="0"/>
              <w:jc w:val="left"/>
              <w:rPr>
                <w:rFonts w:hint="eastAsia" w:ascii="宋体" w:hAnsi="宋体" w:eastAsia="宋体" w:cs="宋体"/>
                <w:sz w:val="18"/>
                <w:szCs w:val="18"/>
              </w:rPr>
            </w:pPr>
            <w:r>
              <w:rPr>
                <w:rFonts w:hint="eastAsia" w:ascii="宋体" w:hAnsi="宋体" w:eastAsia="宋体" w:cs="宋体"/>
                <w:sz w:val="18"/>
                <w:szCs w:val="18"/>
              </w:rPr>
              <w:t>鉴别和访问控制</w:t>
            </w:r>
          </w:p>
        </w:tc>
        <w:tc>
          <w:tcPr>
            <w:tcW w:w="4586" w:type="dxa"/>
            <w:vAlign w:val="center"/>
          </w:tcPr>
          <w:p>
            <w:pPr>
              <w:pStyle w:val="53"/>
              <w:ind w:firstLine="0" w:firstLineChars="0"/>
              <w:jc w:val="left"/>
              <w:rPr>
                <w:rFonts w:hint="eastAsia" w:ascii="宋体" w:hAnsi="宋体" w:eastAsia="宋体" w:cs="宋体"/>
                <w:sz w:val="18"/>
                <w:szCs w:val="18"/>
              </w:rPr>
            </w:pPr>
            <w:r>
              <w:rPr>
                <w:rFonts w:hint="eastAsia" w:ascii="宋体" w:hAnsi="宋体" w:eastAsia="宋体" w:cs="宋体"/>
                <w:sz w:val="18"/>
                <w:szCs w:val="18"/>
              </w:rPr>
              <w:t>掌握鉴别的类型、访问控制模型、访问控制技术</w:t>
            </w:r>
          </w:p>
        </w:tc>
        <w:tc>
          <w:tcPr>
            <w:tcW w:w="1920" w:type="dxa"/>
            <w:vMerge w:val="continue"/>
            <w:vAlign w:val="center"/>
          </w:tcPr>
          <w:p>
            <w:pPr>
              <w:pStyle w:val="53"/>
              <w:ind w:firstLine="0" w:firstLineChars="0"/>
              <w:jc w:val="cente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0" w:type="dxa"/>
            <w:vAlign w:val="center"/>
          </w:tcPr>
          <w:p>
            <w:pPr>
              <w:pStyle w:val="53"/>
              <w:ind w:firstLine="0" w:firstLineChars="0"/>
              <w:jc w:val="center"/>
              <w:rPr>
                <w:rFonts w:hint="eastAsia" w:ascii="宋体" w:hAnsi="宋体" w:eastAsia="宋体" w:cs="宋体"/>
                <w:sz w:val="18"/>
                <w:szCs w:val="18"/>
              </w:rPr>
            </w:pPr>
            <w:r>
              <w:rPr>
                <w:rFonts w:hint="eastAsia" w:ascii="宋体" w:hAnsi="宋体" w:eastAsia="宋体" w:cs="宋体"/>
                <w:sz w:val="18"/>
                <w:szCs w:val="18"/>
              </w:rPr>
              <w:t>4</w:t>
            </w:r>
          </w:p>
        </w:tc>
        <w:tc>
          <w:tcPr>
            <w:tcW w:w="1549" w:type="dxa"/>
            <w:vAlign w:val="center"/>
          </w:tcPr>
          <w:p>
            <w:pPr>
              <w:pStyle w:val="53"/>
              <w:ind w:firstLine="0" w:firstLineChars="0"/>
              <w:jc w:val="left"/>
              <w:rPr>
                <w:rFonts w:hint="eastAsia" w:ascii="宋体" w:hAnsi="宋体" w:eastAsia="宋体" w:cs="宋体"/>
                <w:sz w:val="18"/>
                <w:szCs w:val="18"/>
              </w:rPr>
            </w:pPr>
            <w:r>
              <w:rPr>
                <w:rFonts w:hint="eastAsia" w:ascii="宋体" w:hAnsi="宋体" w:eastAsia="宋体" w:cs="宋体"/>
                <w:sz w:val="18"/>
                <w:szCs w:val="18"/>
              </w:rPr>
              <w:t>操作系统安全</w:t>
            </w:r>
          </w:p>
        </w:tc>
        <w:tc>
          <w:tcPr>
            <w:tcW w:w="4586" w:type="dxa"/>
            <w:vAlign w:val="center"/>
          </w:tcPr>
          <w:p>
            <w:pPr>
              <w:pStyle w:val="53"/>
              <w:ind w:firstLine="0" w:firstLineChars="0"/>
              <w:jc w:val="left"/>
              <w:rPr>
                <w:rFonts w:hint="eastAsia" w:ascii="宋体" w:hAnsi="宋体" w:eastAsia="宋体" w:cs="宋体"/>
                <w:sz w:val="18"/>
                <w:szCs w:val="18"/>
              </w:rPr>
            </w:pPr>
            <w:r>
              <w:rPr>
                <w:rFonts w:hint="eastAsia" w:ascii="宋体" w:hAnsi="宋体" w:eastAsia="宋体" w:cs="宋体"/>
                <w:sz w:val="18"/>
                <w:szCs w:val="18"/>
              </w:rPr>
              <w:t>掌握w</w:t>
            </w:r>
            <w:r>
              <w:rPr>
                <w:rFonts w:hint="eastAsia" w:ascii="宋体" w:hAnsi="宋体" w:eastAsia="宋体" w:cs="宋体"/>
                <w:sz w:val="18"/>
                <w:szCs w:val="18"/>
                <w:lang w:eastAsia="zh-CN"/>
              </w:rPr>
              <w:t>H</w:t>
            </w:r>
            <w:r>
              <w:rPr>
                <w:rFonts w:hint="eastAsia" w:ascii="宋体" w:hAnsi="宋体" w:eastAsia="宋体" w:cs="宋体"/>
                <w:sz w:val="18"/>
                <w:szCs w:val="18"/>
              </w:rPr>
              <w:t>ndows系统安全机制相关知识</w:t>
            </w:r>
          </w:p>
          <w:p>
            <w:pPr>
              <w:pStyle w:val="53"/>
              <w:ind w:firstLine="0" w:firstLineChars="0"/>
              <w:jc w:val="left"/>
              <w:rPr>
                <w:rFonts w:hint="eastAsia" w:ascii="宋体" w:hAnsi="宋体" w:eastAsia="宋体" w:cs="宋体"/>
                <w:sz w:val="18"/>
                <w:szCs w:val="18"/>
              </w:rPr>
            </w:pPr>
            <w:r>
              <w:rPr>
                <w:rFonts w:hint="eastAsia" w:ascii="宋体" w:hAnsi="宋体" w:eastAsia="宋体" w:cs="宋体"/>
                <w:sz w:val="18"/>
                <w:szCs w:val="18"/>
              </w:rPr>
              <w:t>掌握L</w:t>
            </w:r>
            <w:r>
              <w:rPr>
                <w:rFonts w:hint="eastAsia" w:ascii="宋体" w:hAnsi="宋体" w:eastAsia="宋体" w:cs="宋体"/>
                <w:sz w:val="18"/>
                <w:szCs w:val="18"/>
                <w:lang w:eastAsia="zh-CN"/>
              </w:rPr>
              <w:t>H</w:t>
            </w:r>
            <w:r>
              <w:rPr>
                <w:rFonts w:hint="eastAsia" w:ascii="宋体" w:hAnsi="宋体" w:eastAsia="宋体" w:cs="宋体"/>
                <w:sz w:val="18"/>
                <w:szCs w:val="18"/>
              </w:rPr>
              <w:t>nux系统安全机制相关知识</w:t>
            </w:r>
          </w:p>
          <w:p>
            <w:pPr>
              <w:pStyle w:val="53"/>
              <w:ind w:firstLine="0" w:firstLineChars="0"/>
              <w:jc w:val="left"/>
              <w:rPr>
                <w:rFonts w:hint="eastAsia" w:ascii="宋体" w:hAnsi="宋体" w:eastAsia="宋体" w:cs="宋体"/>
                <w:sz w:val="18"/>
                <w:szCs w:val="18"/>
              </w:rPr>
            </w:pPr>
            <w:r>
              <w:rPr>
                <w:rFonts w:hint="eastAsia" w:ascii="宋体" w:hAnsi="宋体" w:eastAsia="宋体" w:cs="宋体"/>
                <w:sz w:val="18"/>
                <w:szCs w:val="18"/>
              </w:rPr>
              <w:t>掌握安全操作系统设计原则</w:t>
            </w:r>
          </w:p>
        </w:tc>
        <w:tc>
          <w:tcPr>
            <w:tcW w:w="1920" w:type="dxa"/>
            <w:vMerge w:val="continue"/>
            <w:vAlign w:val="center"/>
          </w:tcPr>
          <w:p>
            <w:pPr>
              <w:pStyle w:val="53"/>
              <w:ind w:firstLine="0" w:firstLineChars="0"/>
              <w:jc w:val="cente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990" w:type="dxa"/>
            <w:vAlign w:val="center"/>
          </w:tcPr>
          <w:p>
            <w:pPr>
              <w:pStyle w:val="53"/>
              <w:ind w:firstLine="0" w:firstLineChars="0"/>
              <w:jc w:val="center"/>
              <w:rPr>
                <w:rFonts w:hint="eastAsia" w:ascii="宋体" w:hAnsi="宋体" w:eastAsia="宋体" w:cs="宋体"/>
                <w:sz w:val="18"/>
                <w:szCs w:val="18"/>
              </w:rPr>
            </w:pPr>
            <w:r>
              <w:rPr>
                <w:rFonts w:hint="eastAsia" w:ascii="宋体" w:hAnsi="宋体" w:eastAsia="宋体" w:cs="宋体"/>
                <w:sz w:val="18"/>
                <w:szCs w:val="18"/>
              </w:rPr>
              <w:t>5</w:t>
            </w:r>
          </w:p>
        </w:tc>
        <w:tc>
          <w:tcPr>
            <w:tcW w:w="1549" w:type="dxa"/>
            <w:vAlign w:val="center"/>
          </w:tcPr>
          <w:p>
            <w:pPr>
              <w:pStyle w:val="53"/>
              <w:ind w:firstLine="0" w:firstLineChars="0"/>
              <w:jc w:val="left"/>
              <w:rPr>
                <w:rFonts w:hint="eastAsia" w:ascii="宋体" w:hAnsi="宋体" w:eastAsia="宋体" w:cs="宋体"/>
                <w:sz w:val="18"/>
                <w:szCs w:val="18"/>
              </w:rPr>
            </w:pPr>
            <w:r>
              <w:rPr>
                <w:rFonts w:hint="eastAsia" w:ascii="宋体" w:hAnsi="宋体" w:eastAsia="宋体" w:cs="宋体"/>
                <w:sz w:val="18"/>
                <w:szCs w:val="18"/>
              </w:rPr>
              <w:t>网络安全</w:t>
            </w:r>
          </w:p>
        </w:tc>
        <w:tc>
          <w:tcPr>
            <w:tcW w:w="4586" w:type="dxa"/>
            <w:vAlign w:val="center"/>
          </w:tcPr>
          <w:p>
            <w:pPr>
              <w:pStyle w:val="53"/>
              <w:ind w:firstLine="0" w:firstLineChars="0"/>
              <w:jc w:val="left"/>
              <w:rPr>
                <w:rFonts w:hint="eastAsia" w:ascii="宋体" w:hAnsi="宋体" w:eastAsia="宋体" w:cs="宋体"/>
                <w:sz w:val="18"/>
                <w:szCs w:val="18"/>
              </w:rPr>
            </w:pPr>
            <w:r>
              <w:rPr>
                <w:rFonts w:hint="eastAsia" w:ascii="宋体" w:hAnsi="宋体" w:eastAsia="宋体" w:cs="宋体"/>
                <w:sz w:val="18"/>
                <w:szCs w:val="18"/>
              </w:rPr>
              <w:t>掌握网络安全协议、网络安全设备、网络架构安全知识</w:t>
            </w:r>
          </w:p>
        </w:tc>
        <w:tc>
          <w:tcPr>
            <w:tcW w:w="1920" w:type="dxa"/>
            <w:vMerge w:val="continue"/>
            <w:vAlign w:val="center"/>
          </w:tcPr>
          <w:p>
            <w:pPr>
              <w:pStyle w:val="53"/>
              <w:ind w:firstLine="0" w:firstLineChars="0"/>
              <w:jc w:val="cente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dxa"/>
            <w:vAlign w:val="center"/>
          </w:tcPr>
          <w:p>
            <w:pPr>
              <w:pStyle w:val="53"/>
              <w:ind w:firstLine="0" w:firstLineChars="0"/>
              <w:jc w:val="center"/>
              <w:rPr>
                <w:rFonts w:hint="eastAsia" w:ascii="宋体" w:hAnsi="宋体" w:eastAsia="宋体" w:cs="宋体"/>
                <w:sz w:val="18"/>
                <w:szCs w:val="18"/>
              </w:rPr>
            </w:pPr>
            <w:r>
              <w:rPr>
                <w:rFonts w:hint="eastAsia" w:ascii="宋体" w:hAnsi="宋体" w:eastAsia="宋体" w:cs="宋体"/>
                <w:sz w:val="18"/>
                <w:szCs w:val="18"/>
              </w:rPr>
              <w:t>6</w:t>
            </w:r>
          </w:p>
        </w:tc>
        <w:tc>
          <w:tcPr>
            <w:tcW w:w="1549" w:type="dxa"/>
            <w:vAlign w:val="center"/>
          </w:tcPr>
          <w:p>
            <w:pPr>
              <w:pStyle w:val="53"/>
              <w:ind w:firstLine="0" w:firstLineChars="0"/>
              <w:jc w:val="left"/>
              <w:rPr>
                <w:rFonts w:hint="eastAsia" w:ascii="宋体" w:hAnsi="宋体" w:eastAsia="宋体" w:cs="宋体"/>
                <w:sz w:val="18"/>
                <w:szCs w:val="18"/>
              </w:rPr>
            </w:pPr>
            <w:r>
              <w:rPr>
                <w:rFonts w:hint="eastAsia" w:ascii="宋体" w:hAnsi="宋体" w:eastAsia="宋体" w:cs="宋体"/>
                <w:sz w:val="18"/>
                <w:szCs w:val="18"/>
              </w:rPr>
              <w:t>数据库安全</w:t>
            </w:r>
          </w:p>
        </w:tc>
        <w:tc>
          <w:tcPr>
            <w:tcW w:w="4586" w:type="dxa"/>
            <w:vAlign w:val="center"/>
          </w:tcPr>
          <w:p>
            <w:pPr>
              <w:pStyle w:val="53"/>
              <w:ind w:firstLine="0" w:firstLineChars="0"/>
              <w:jc w:val="left"/>
              <w:rPr>
                <w:rFonts w:hint="eastAsia" w:ascii="宋体" w:hAnsi="宋体" w:eastAsia="宋体" w:cs="宋体"/>
                <w:sz w:val="18"/>
                <w:szCs w:val="18"/>
              </w:rPr>
            </w:pPr>
            <w:r>
              <w:rPr>
                <w:rFonts w:hint="eastAsia" w:ascii="宋体" w:hAnsi="宋体" w:eastAsia="宋体" w:cs="宋体"/>
                <w:sz w:val="18"/>
                <w:szCs w:val="18"/>
              </w:rPr>
              <w:t>了解数据库系统概念</w:t>
            </w:r>
          </w:p>
          <w:p>
            <w:pPr>
              <w:pStyle w:val="53"/>
              <w:ind w:firstLine="0" w:firstLineChars="0"/>
              <w:jc w:val="left"/>
              <w:rPr>
                <w:rFonts w:hint="eastAsia" w:ascii="宋体" w:hAnsi="宋体" w:eastAsia="宋体" w:cs="宋体"/>
                <w:sz w:val="18"/>
                <w:szCs w:val="18"/>
              </w:rPr>
            </w:pPr>
            <w:r>
              <w:rPr>
                <w:rFonts w:hint="eastAsia" w:ascii="宋体" w:hAnsi="宋体" w:eastAsia="宋体" w:cs="宋体"/>
                <w:sz w:val="18"/>
                <w:szCs w:val="18"/>
              </w:rPr>
              <w:t>掌握数据库安全知识</w:t>
            </w:r>
          </w:p>
          <w:p>
            <w:pPr>
              <w:pStyle w:val="53"/>
              <w:ind w:firstLine="0" w:firstLineChars="0"/>
              <w:jc w:val="left"/>
              <w:rPr>
                <w:rFonts w:hint="eastAsia" w:ascii="宋体" w:hAnsi="宋体" w:eastAsia="宋体" w:cs="宋体"/>
                <w:sz w:val="18"/>
                <w:szCs w:val="18"/>
              </w:rPr>
            </w:pPr>
            <w:r>
              <w:rPr>
                <w:rFonts w:hint="eastAsia" w:ascii="宋体" w:hAnsi="宋体" w:eastAsia="宋体" w:cs="宋体"/>
                <w:sz w:val="18"/>
                <w:szCs w:val="18"/>
              </w:rPr>
              <w:t>掌握数据库安全防护方法</w:t>
            </w:r>
          </w:p>
        </w:tc>
        <w:tc>
          <w:tcPr>
            <w:tcW w:w="1920" w:type="dxa"/>
            <w:vMerge w:val="continue"/>
            <w:vAlign w:val="center"/>
          </w:tcPr>
          <w:p>
            <w:pPr>
              <w:pStyle w:val="53"/>
              <w:ind w:firstLine="0" w:firstLineChars="0"/>
              <w:jc w:val="cente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0" w:type="dxa"/>
            <w:vAlign w:val="center"/>
          </w:tcPr>
          <w:p>
            <w:pPr>
              <w:pStyle w:val="53"/>
              <w:ind w:firstLine="0" w:firstLineChars="0"/>
              <w:jc w:val="center"/>
              <w:rPr>
                <w:rFonts w:hint="eastAsia" w:ascii="宋体" w:hAnsi="宋体" w:eastAsia="宋体" w:cs="宋体"/>
                <w:sz w:val="18"/>
                <w:szCs w:val="18"/>
              </w:rPr>
            </w:pPr>
            <w:r>
              <w:rPr>
                <w:rFonts w:hint="eastAsia" w:ascii="宋体" w:hAnsi="宋体" w:eastAsia="宋体" w:cs="宋体"/>
                <w:sz w:val="18"/>
                <w:szCs w:val="18"/>
              </w:rPr>
              <w:t>7</w:t>
            </w:r>
          </w:p>
        </w:tc>
        <w:tc>
          <w:tcPr>
            <w:tcW w:w="1549" w:type="dxa"/>
            <w:vAlign w:val="center"/>
          </w:tcPr>
          <w:p>
            <w:pPr>
              <w:pStyle w:val="53"/>
              <w:ind w:firstLine="0" w:firstLineChars="0"/>
              <w:jc w:val="left"/>
              <w:rPr>
                <w:rFonts w:hint="eastAsia" w:ascii="宋体" w:hAnsi="宋体" w:eastAsia="宋体" w:cs="宋体"/>
                <w:sz w:val="18"/>
                <w:szCs w:val="18"/>
              </w:rPr>
            </w:pPr>
            <w:r>
              <w:rPr>
                <w:rFonts w:hint="eastAsia" w:ascii="宋体" w:hAnsi="宋体" w:eastAsia="宋体" w:cs="宋体"/>
                <w:sz w:val="18"/>
                <w:szCs w:val="18"/>
              </w:rPr>
              <w:t>应用安全</w:t>
            </w:r>
          </w:p>
        </w:tc>
        <w:tc>
          <w:tcPr>
            <w:tcW w:w="4586" w:type="dxa"/>
            <w:vAlign w:val="center"/>
          </w:tcPr>
          <w:p>
            <w:pPr>
              <w:pStyle w:val="53"/>
              <w:ind w:firstLine="0" w:firstLineChars="0"/>
              <w:jc w:val="left"/>
              <w:rPr>
                <w:rFonts w:hint="eastAsia" w:ascii="宋体" w:hAnsi="宋体" w:eastAsia="宋体" w:cs="宋体"/>
                <w:sz w:val="18"/>
                <w:szCs w:val="18"/>
              </w:rPr>
            </w:pPr>
            <w:r>
              <w:rPr>
                <w:rFonts w:hint="eastAsia" w:ascii="宋体" w:hAnsi="宋体" w:eastAsia="宋体" w:cs="宋体"/>
                <w:sz w:val="18"/>
                <w:szCs w:val="18"/>
              </w:rPr>
              <w:t>了解应用安全概念</w:t>
            </w:r>
          </w:p>
          <w:p>
            <w:pPr>
              <w:pStyle w:val="53"/>
              <w:ind w:firstLine="0" w:firstLineChars="0"/>
              <w:jc w:val="left"/>
              <w:rPr>
                <w:rFonts w:hint="eastAsia" w:ascii="宋体" w:hAnsi="宋体" w:eastAsia="宋体" w:cs="宋体"/>
                <w:sz w:val="18"/>
                <w:szCs w:val="18"/>
              </w:rPr>
            </w:pPr>
            <w:r>
              <w:rPr>
                <w:rFonts w:hint="eastAsia" w:ascii="宋体" w:hAnsi="宋体" w:eastAsia="宋体" w:cs="宋体"/>
                <w:sz w:val="18"/>
                <w:szCs w:val="18"/>
              </w:rPr>
              <w:t>掌握web应用安全、互联网服务安全、办公软件安全等知识</w:t>
            </w:r>
          </w:p>
        </w:tc>
        <w:tc>
          <w:tcPr>
            <w:tcW w:w="1920" w:type="dxa"/>
            <w:vMerge w:val="continue"/>
            <w:vAlign w:val="center"/>
          </w:tcPr>
          <w:p>
            <w:pPr>
              <w:pStyle w:val="53"/>
              <w:ind w:firstLine="0" w:firstLineChars="0"/>
              <w:jc w:val="cente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dxa"/>
            <w:vAlign w:val="center"/>
          </w:tcPr>
          <w:p>
            <w:pPr>
              <w:pStyle w:val="53"/>
              <w:ind w:firstLine="0" w:firstLineChars="0"/>
              <w:jc w:val="center"/>
              <w:rPr>
                <w:rFonts w:hint="eastAsia" w:ascii="宋体" w:hAnsi="宋体" w:eastAsia="宋体" w:cs="宋体"/>
                <w:sz w:val="18"/>
                <w:szCs w:val="18"/>
              </w:rPr>
            </w:pPr>
            <w:r>
              <w:rPr>
                <w:rFonts w:hint="eastAsia" w:ascii="宋体" w:hAnsi="宋体" w:eastAsia="宋体" w:cs="宋体"/>
                <w:sz w:val="18"/>
                <w:szCs w:val="18"/>
              </w:rPr>
              <w:t>8</w:t>
            </w:r>
          </w:p>
        </w:tc>
        <w:tc>
          <w:tcPr>
            <w:tcW w:w="1549" w:type="dxa"/>
            <w:vAlign w:val="center"/>
          </w:tcPr>
          <w:p>
            <w:pPr>
              <w:pStyle w:val="53"/>
              <w:ind w:firstLine="0" w:firstLineChars="0"/>
              <w:jc w:val="left"/>
              <w:rPr>
                <w:rFonts w:hint="eastAsia" w:ascii="宋体" w:hAnsi="宋体" w:eastAsia="宋体" w:cs="宋体"/>
                <w:sz w:val="18"/>
                <w:szCs w:val="18"/>
              </w:rPr>
            </w:pPr>
            <w:r>
              <w:rPr>
                <w:rFonts w:hint="eastAsia" w:ascii="宋体" w:hAnsi="宋体" w:eastAsia="宋体" w:cs="宋体"/>
                <w:sz w:val="18"/>
                <w:szCs w:val="18"/>
              </w:rPr>
              <w:t>安全漏洞和恶意代码</w:t>
            </w:r>
          </w:p>
        </w:tc>
        <w:tc>
          <w:tcPr>
            <w:tcW w:w="4586" w:type="dxa"/>
            <w:vAlign w:val="center"/>
          </w:tcPr>
          <w:p>
            <w:pPr>
              <w:pStyle w:val="53"/>
              <w:ind w:firstLine="0" w:firstLineChars="0"/>
              <w:jc w:val="left"/>
              <w:rPr>
                <w:rFonts w:hint="eastAsia" w:ascii="宋体" w:hAnsi="宋体" w:eastAsia="宋体" w:cs="宋体"/>
                <w:sz w:val="18"/>
                <w:szCs w:val="18"/>
              </w:rPr>
            </w:pPr>
            <w:r>
              <w:rPr>
                <w:rFonts w:hint="eastAsia" w:ascii="宋体" w:hAnsi="宋体" w:eastAsia="宋体" w:cs="宋体"/>
                <w:sz w:val="18"/>
                <w:szCs w:val="18"/>
              </w:rPr>
              <w:t>了解安全漏洞的产生和发展</w:t>
            </w:r>
          </w:p>
          <w:p>
            <w:pPr>
              <w:pStyle w:val="53"/>
              <w:ind w:firstLine="0" w:firstLineChars="0"/>
              <w:jc w:val="left"/>
              <w:rPr>
                <w:rFonts w:hint="eastAsia" w:ascii="宋体" w:hAnsi="宋体" w:eastAsia="宋体" w:cs="宋体"/>
                <w:sz w:val="18"/>
                <w:szCs w:val="18"/>
              </w:rPr>
            </w:pPr>
            <w:r>
              <w:rPr>
                <w:rFonts w:hint="eastAsia" w:ascii="宋体" w:hAnsi="宋体" w:eastAsia="宋体" w:cs="宋体"/>
                <w:sz w:val="18"/>
                <w:szCs w:val="18"/>
              </w:rPr>
              <w:t>掌握安全漏洞发现和修复知识</w:t>
            </w:r>
          </w:p>
          <w:p>
            <w:pPr>
              <w:pStyle w:val="53"/>
              <w:ind w:firstLine="0" w:firstLineChars="0"/>
              <w:jc w:val="left"/>
              <w:rPr>
                <w:rFonts w:hint="eastAsia" w:ascii="宋体" w:hAnsi="宋体" w:eastAsia="宋体" w:cs="宋体"/>
                <w:sz w:val="18"/>
                <w:szCs w:val="18"/>
              </w:rPr>
            </w:pPr>
            <w:r>
              <w:rPr>
                <w:rFonts w:hint="eastAsia" w:ascii="宋体" w:hAnsi="宋体" w:eastAsia="宋体" w:cs="宋体"/>
                <w:sz w:val="18"/>
                <w:szCs w:val="18"/>
              </w:rPr>
              <w:t>掌握恶意代码的产生和发展、实现技术、防御技术</w:t>
            </w:r>
          </w:p>
        </w:tc>
        <w:tc>
          <w:tcPr>
            <w:tcW w:w="1920" w:type="dxa"/>
            <w:vMerge w:val="continue"/>
            <w:vAlign w:val="center"/>
          </w:tcPr>
          <w:p>
            <w:pPr>
              <w:pStyle w:val="53"/>
              <w:ind w:firstLine="0" w:firstLineChars="0"/>
              <w:jc w:val="cente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dxa"/>
            <w:vAlign w:val="center"/>
          </w:tcPr>
          <w:p>
            <w:pPr>
              <w:pStyle w:val="53"/>
              <w:ind w:firstLine="0" w:firstLineChars="0"/>
              <w:jc w:val="center"/>
              <w:rPr>
                <w:rFonts w:hint="eastAsia" w:ascii="宋体" w:hAnsi="宋体" w:eastAsia="宋体" w:cs="宋体"/>
                <w:sz w:val="18"/>
                <w:szCs w:val="18"/>
              </w:rPr>
            </w:pPr>
            <w:r>
              <w:rPr>
                <w:rFonts w:hint="eastAsia" w:ascii="宋体" w:hAnsi="宋体" w:eastAsia="宋体" w:cs="宋体"/>
                <w:sz w:val="18"/>
                <w:szCs w:val="18"/>
              </w:rPr>
              <w:t>9</w:t>
            </w:r>
          </w:p>
        </w:tc>
        <w:tc>
          <w:tcPr>
            <w:tcW w:w="1549" w:type="dxa"/>
            <w:vAlign w:val="center"/>
          </w:tcPr>
          <w:p>
            <w:pPr>
              <w:pStyle w:val="53"/>
              <w:ind w:firstLine="0" w:firstLineChars="0"/>
              <w:jc w:val="left"/>
              <w:rPr>
                <w:rFonts w:hint="eastAsia" w:ascii="宋体" w:hAnsi="宋体" w:eastAsia="宋体" w:cs="宋体"/>
                <w:sz w:val="18"/>
                <w:szCs w:val="18"/>
              </w:rPr>
            </w:pPr>
            <w:r>
              <w:rPr>
                <w:rFonts w:hint="eastAsia" w:ascii="宋体" w:hAnsi="宋体" w:eastAsia="宋体" w:cs="宋体"/>
                <w:sz w:val="18"/>
                <w:szCs w:val="18"/>
              </w:rPr>
              <w:t>安全攻击和防护</w:t>
            </w:r>
          </w:p>
        </w:tc>
        <w:tc>
          <w:tcPr>
            <w:tcW w:w="4586" w:type="dxa"/>
            <w:vAlign w:val="center"/>
          </w:tcPr>
          <w:p>
            <w:pPr>
              <w:pStyle w:val="53"/>
              <w:ind w:firstLine="0" w:firstLineChars="0"/>
              <w:jc w:val="left"/>
              <w:rPr>
                <w:rFonts w:hint="eastAsia" w:ascii="宋体" w:hAnsi="宋体" w:eastAsia="宋体" w:cs="宋体"/>
                <w:sz w:val="18"/>
                <w:szCs w:val="18"/>
              </w:rPr>
            </w:pPr>
            <w:r>
              <w:rPr>
                <w:rFonts w:hint="eastAsia" w:ascii="宋体" w:hAnsi="宋体" w:eastAsia="宋体" w:cs="宋体"/>
                <w:sz w:val="18"/>
                <w:szCs w:val="18"/>
              </w:rPr>
              <w:t>了解信息收集和分析的作用、方法和防范</w:t>
            </w:r>
          </w:p>
          <w:p>
            <w:pPr>
              <w:pStyle w:val="53"/>
              <w:ind w:firstLine="0" w:firstLineChars="0"/>
              <w:jc w:val="left"/>
              <w:rPr>
                <w:rFonts w:hint="eastAsia" w:ascii="宋体" w:hAnsi="宋体" w:eastAsia="宋体" w:cs="宋体"/>
                <w:sz w:val="18"/>
                <w:szCs w:val="18"/>
              </w:rPr>
            </w:pPr>
            <w:r>
              <w:rPr>
                <w:rFonts w:hint="eastAsia" w:ascii="宋体" w:hAnsi="宋体" w:eastAsia="宋体" w:cs="宋体"/>
                <w:sz w:val="18"/>
                <w:szCs w:val="18"/>
              </w:rPr>
              <w:t>了解常见攻击和防范</w:t>
            </w:r>
          </w:p>
          <w:p>
            <w:pPr>
              <w:pStyle w:val="53"/>
              <w:ind w:firstLine="0" w:firstLineChars="0"/>
              <w:jc w:val="left"/>
              <w:rPr>
                <w:rFonts w:hint="eastAsia" w:ascii="宋体" w:hAnsi="宋体" w:eastAsia="宋体" w:cs="宋体"/>
                <w:sz w:val="18"/>
                <w:szCs w:val="18"/>
              </w:rPr>
            </w:pPr>
            <w:r>
              <w:rPr>
                <w:rFonts w:hint="eastAsia" w:ascii="宋体" w:hAnsi="宋体" w:eastAsia="宋体" w:cs="宋体"/>
                <w:sz w:val="18"/>
                <w:szCs w:val="18"/>
              </w:rPr>
              <w:t>掌握后门设置与防范、痕迹清除和防范</w:t>
            </w:r>
          </w:p>
        </w:tc>
        <w:tc>
          <w:tcPr>
            <w:tcW w:w="1920" w:type="dxa"/>
            <w:vMerge w:val="continue"/>
            <w:vAlign w:val="center"/>
          </w:tcPr>
          <w:p>
            <w:pPr>
              <w:pStyle w:val="53"/>
              <w:ind w:firstLine="0" w:firstLineChars="0"/>
              <w:jc w:val="cente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dxa"/>
            <w:vAlign w:val="center"/>
          </w:tcPr>
          <w:p>
            <w:pPr>
              <w:pStyle w:val="53"/>
              <w:ind w:firstLine="0" w:firstLineChars="0"/>
              <w:jc w:val="center"/>
              <w:rPr>
                <w:rFonts w:hint="eastAsia" w:ascii="宋体" w:hAnsi="宋体" w:eastAsia="宋体" w:cs="宋体"/>
                <w:sz w:val="18"/>
                <w:szCs w:val="18"/>
              </w:rPr>
            </w:pPr>
            <w:r>
              <w:rPr>
                <w:rFonts w:hint="eastAsia" w:ascii="宋体" w:hAnsi="宋体" w:eastAsia="宋体" w:cs="宋体"/>
                <w:sz w:val="18"/>
                <w:szCs w:val="18"/>
              </w:rPr>
              <w:t>10</w:t>
            </w:r>
          </w:p>
        </w:tc>
        <w:tc>
          <w:tcPr>
            <w:tcW w:w="1549" w:type="dxa"/>
            <w:vAlign w:val="center"/>
          </w:tcPr>
          <w:p>
            <w:pPr>
              <w:pStyle w:val="53"/>
              <w:ind w:firstLine="0" w:firstLineChars="0"/>
              <w:jc w:val="left"/>
              <w:rPr>
                <w:rFonts w:hint="eastAsia" w:ascii="宋体" w:hAnsi="宋体" w:eastAsia="宋体" w:cs="宋体"/>
                <w:sz w:val="18"/>
                <w:szCs w:val="18"/>
              </w:rPr>
            </w:pPr>
            <w:r>
              <w:rPr>
                <w:rFonts w:hint="eastAsia" w:ascii="宋体" w:hAnsi="宋体" w:eastAsia="宋体" w:cs="宋体"/>
                <w:sz w:val="18"/>
                <w:szCs w:val="18"/>
              </w:rPr>
              <w:t>软件安全开发</w:t>
            </w:r>
          </w:p>
        </w:tc>
        <w:tc>
          <w:tcPr>
            <w:tcW w:w="4586" w:type="dxa"/>
            <w:vAlign w:val="center"/>
          </w:tcPr>
          <w:p>
            <w:pPr>
              <w:pStyle w:val="53"/>
              <w:ind w:firstLine="0" w:firstLineChars="0"/>
              <w:jc w:val="left"/>
              <w:rPr>
                <w:rFonts w:hint="eastAsia" w:ascii="宋体" w:hAnsi="宋体" w:eastAsia="宋体" w:cs="宋体"/>
                <w:sz w:val="18"/>
                <w:szCs w:val="18"/>
              </w:rPr>
            </w:pPr>
            <w:r>
              <w:rPr>
                <w:rFonts w:hint="eastAsia" w:ascii="宋体" w:hAnsi="宋体" w:eastAsia="宋体" w:cs="宋体"/>
                <w:sz w:val="18"/>
                <w:szCs w:val="18"/>
              </w:rPr>
              <w:t>熟悉软件安全开发背景</w:t>
            </w:r>
          </w:p>
          <w:p>
            <w:pPr>
              <w:pStyle w:val="53"/>
              <w:ind w:firstLine="0" w:firstLineChars="0"/>
              <w:jc w:val="left"/>
              <w:rPr>
                <w:rFonts w:hint="eastAsia" w:ascii="宋体" w:hAnsi="宋体" w:eastAsia="宋体" w:cs="宋体"/>
                <w:sz w:val="18"/>
                <w:szCs w:val="18"/>
              </w:rPr>
            </w:pPr>
            <w:r>
              <w:rPr>
                <w:rFonts w:hint="eastAsia" w:ascii="宋体" w:hAnsi="宋体" w:eastAsia="宋体" w:cs="宋体"/>
                <w:sz w:val="18"/>
                <w:szCs w:val="18"/>
              </w:rPr>
              <w:t>掌握软件开发模型知识</w:t>
            </w:r>
          </w:p>
          <w:p>
            <w:pPr>
              <w:pStyle w:val="53"/>
              <w:ind w:firstLine="0" w:firstLineChars="0"/>
              <w:jc w:val="left"/>
              <w:rPr>
                <w:rFonts w:hint="eastAsia" w:ascii="宋体" w:hAnsi="宋体" w:eastAsia="宋体" w:cs="宋体"/>
                <w:sz w:val="18"/>
                <w:szCs w:val="18"/>
              </w:rPr>
            </w:pPr>
            <w:r>
              <w:rPr>
                <w:rFonts w:hint="eastAsia" w:ascii="宋体" w:hAnsi="宋体" w:eastAsia="宋体" w:cs="宋体"/>
                <w:sz w:val="18"/>
                <w:szCs w:val="18"/>
              </w:rPr>
              <w:t>掌握软件安全需求和设计</w:t>
            </w:r>
          </w:p>
          <w:p>
            <w:pPr>
              <w:pStyle w:val="53"/>
              <w:ind w:firstLine="0" w:firstLineChars="0"/>
              <w:jc w:val="left"/>
              <w:rPr>
                <w:rFonts w:hint="eastAsia" w:ascii="宋体" w:hAnsi="宋体" w:eastAsia="宋体" w:cs="宋体"/>
                <w:sz w:val="18"/>
                <w:szCs w:val="18"/>
              </w:rPr>
            </w:pPr>
            <w:r>
              <w:rPr>
                <w:rFonts w:hint="eastAsia" w:ascii="宋体" w:hAnsi="宋体" w:eastAsia="宋体" w:cs="宋体"/>
                <w:sz w:val="18"/>
                <w:szCs w:val="18"/>
              </w:rPr>
              <w:t>掌握软件安全测试方法</w:t>
            </w:r>
          </w:p>
        </w:tc>
        <w:tc>
          <w:tcPr>
            <w:tcW w:w="1920" w:type="dxa"/>
            <w:vMerge w:val="continue"/>
            <w:vAlign w:val="center"/>
          </w:tcPr>
          <w:p>
            <w:pPr>
              <w:pStyle w:val="53"/>
              <w:ind w:firstLine="0" w:firstLineChars="0"/>
              <w:jc w:val="cente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0" w:type="dxa"/>
            <w:vAlign w:val="center"/>
          </w:tcPr>
          <w:p>
            <w:pPr>
              <w:pStyle w:val="53"/>
              <w:ind w:firstLine="0" w:firstLineChars="0"/>
              <w:jc w:val="center"/>
              <w:rPr>
                <w:rFonts w:hint="eastAsia" w:ascii="宋体" w:hAnsi="宋体" w:eastAsia="宋体" w:cs="宋体"/>
                <w:sz w:val="18"/>
                <w:szCs w:val="18"/>
              </w:rPr>
            </w:pPr>
            <w:r>
              <w:rPr>
                <w:rFonts w:hint="eastAsia" w:ascii="宋体" w:hAnsi="宋体" w:eastAsia="宋体" w:cs="宋体"/>
                <w:sz w:val="18"/>
                <w:szCs w:val="18"/>
              </w:rPr>
              <w:t>11</w:t>
            </w:r>
          </w:p>
        </w:tc>
        <w:tc>
          <w:tcPr>
            <w:tcW w:w="1549" w:type="dxa"/>
            <w:vAlign w:val="center"/>
          </w:tcPr>
          <w:p>
            <w:pPr>
              <w:pStyle w:val="53"/>
              <w:ind w:firstLine="0" w:firstLineChars="0"/>
              <w:jc w:val="left"/>
              <w:rPr>
                <w:rFonts w:hint="eastAsia" w:ascii="宋体" w:hAnsi="宋体" w:eastAsia="宋体" w:cs="宋体"/>
                <w:sz w:val="18"/>
                <w:szCs w:val="18"/>
              </w:rPr>
            </w:pPr>
            <w:r>
              <w:rPr>
                <w:rFonts w:hint="eastAsia" w:ascii="宋体" w:hAnsi="宋体" w:eastAsia="宋体" w:cs="宋体"/>
                <w:sz w:val="18"/>
                <w:szCs w:val="18"/>
              </w:rPr>
              <w:t>新技术安全</w:t>
            </w:r>
          </w:p>
        </w:tc>
        <w:tc>
          <w:tcPr>
            <w:tcW w:w="4586" w:type="dxa"/>
            <w:vAlign w:val="center"/>
          </w:tcPr>
          <w:p>
            <w:pPr>
              <w:pStyle w:val="53"/>
              <w:ind w:firstLine="0" w:firstLineChars="0"/>
              <w:jc w:val="left"/>
              <w:rPr>
                <w:rFonts w:hint="eastAsia" w:ascii="宋体" w:hAnsi="宋体" w:eastAsia="宋体" w:cs="宋体"/>
                <w:sz w:val="18"/>
                <w:szCs w:val="18"/>
              </w:rPr>
            </w:pPr>
            <w:r>
              <w:rPr>
                <w:rFonts w:hint="eastAsia" w:ascii="宋体" w:hAnsi="宋体" w:eastAsia="宋体" w:cs="宋体"/>
                <w:sz w:val="18"/>
                <w:szCs w:val="18"/>
              </w:rPr>
              <w:t>掌握云计算安全、物联网安全、工业控制安全等知识</w:t>
            </w:r>
          </w:p>
        </w:tc>
        <w:tc>
          <w:tcPr>
            <w:tcW w:w="1920" w:type="dxa"/>
            <w:vMerge w:val="continue"/>
            <w:vAlign w:val="center"/>
          </w:tcPr>
          <w:p>
            <w:pPr>
              <w:pStyle w:val="53"/>
              <w:ind w:firstLine="0" w:firstLineChars="0"/>
              <w:jc w:val="center"/>
              <w:rPr>
                <w:rFonts w:hint="eastAsia" w:ascii="宋体" w:hAnsi="宋体" w:eastAsia="宋体" w:cs="宋体"/>
                <w:sz w:val="18"/>
                <w:szCs w:val="18"/>
              </w:rPr>
            </w:pPr>
          </w:p>
        </w:tc>
      </w:tr>
    </w:tbl>
    <w:p>
      <w:pPr>
        <w:pStyle w:val="53"/>
        <w:ind w:firstLine="0" w:firstLineChars="0"/>
        <w:rPr>
          <w:rFonts w:ascii="宋体" w:hAnsi="宋体"/>
        </w:rPr>
      </w:pPr>
    </w:p>
    <w:p>
      <w:pPr>
        <w:pStyle w:val="53"/>
        <w:keepNext w:val="0"/>
        <w:keepLines w:val="0"/>
        <w:pageBreakBefore w:val="0"/>
        <w:widowControl w:val="0"/>
        <w:kinsoku/>
        <w:wordWrap/>
        <w:overflowPunct/>
        <w:topLinePunct w:val="0"/>
        <w:autoSpaceDE/>
        <w:autoSpaceDN/>
        <w:bidi w:val="0"/>
        <w:adjustRightInd/>
        <w:snapToGrid/>
        <w:spacing w:after="160" w:afterLines="50"/>
        <w:ind w:left="378" w:leftChars="0" w:hanging="378" w:hangingChars="180"/>
        <w:textAlignment w:val="auto"/>
        <w:outlineLvl w:val="0"/>
        <w:rPr>
          <w:rFonts w:hint="eastAsia" w:ascii="黑体" w:hAnsi="黑体" w:eastAsia="黑体" w:cs="黑体"/>
          <w:color w:val="000000"/>
        </w:rPr>
      </w:pPr>
      <w:bookmarkStart w:id="85" w:name="_Toc13758"/>
      <w:r>
        <w:rPr>
          <w:rFonts w:hint="eastAsia" w:ascii="黑体" w:hAnsi="黑体" w:eastAsia="黑体" w:cs="黑体"/>
          <w:lang w:val="en-US" w:eastAsia="zh-CN"/>
        </w:rPr>
        <w:t>1.3.3</w:t>
      </w:r>
      <w:r>
        <w:rPr>
          <w:rFonts w:hint="eastAsia" w:ascii="黑体" w:hAnsi="黑体" w:eastAsia="黑体" w:cs="黑体"/>
          <w:color w:val="000000"/>
        </w:rPr>
        <w:t xml:space="preserve"> 通讯技术基础</w:t>
      </w:r>
      <w:bookmarkEnd w:id="85"/>
    </w:p>
    <w:p>
      <w:pPr>
        <w:pStyle w:val="53"/>
        <w:keepNext w:val="0"/>
        <w:keepLines w:val="0"/>
        <w:pageBreakBefore w:val="0"/>
        <w:widowControl w:val="0"/>
        <w:kinsoku/>
        <w:wordWrap/>
        <w:overflowPunct/>
        <w:topLinePunct w:val="0"/>
        <w:autoSpaceDE/>
        <w:autoSpaceDN/>
        <w:bidi w:val="0"/>
        <w:adjustRightInd/>
        <w:snapToGrid/>
        <w:spacing w:after="160" w:afterLines="50"/>
        <w:ind w:left="378" w:leftChars="0" w:hanging="378" w:hangingChars="180"/>
        <w:jc w:val="center"/>
        <w:textAlignment w:val="auto"/>
        <w:outlineLvl w:val="0"/>
        <w:rPr>
          <w:rFonts w:hint="eastAsia" w:ascii="黑体" w:hAnsi="黑体" w:eastAsia="黑体" w:cs="黑体"/>
          <w:color w:val="000000"/>
          <w:lang w:val="en-US" w:eastAsia="zh-CN"/>
        </w:rPr>
      </w:pPr>
      <w:bookmarkStart w:id="86" w:name="_Toc2986"/>
      <w:r>
        <w:rPr>
          <w:rFonts w:hint="eastAsia" w:ascii="黑体" w:hAnsi="黑体" w:eastAsia="黑体" w:cs="黑体"/>
          <w:color w:val="000000"/>
          <w:lang w:eastAsia="zh-CN"/>
        </w:rPr>
        <w:t>表</w:t>
      </w:r>
      <w:r>
        <w:rPr>
          <w:rFonts w:hint="eastAsia" w:ascii="黑体" w:hAnsi="黑体" w:eastAsia="黑体" w:cs="黑体"/>
          <w:color w:val="000000"/>
          <w:lang w:val="en-US" w:eastAsia="zh-CN"/>
        </w:rPr>
        <w:t xml:space="preserve">I.4 </w:t>
      </w:r>
      <w:r>
        <w:rPr>
          <w:rFonts w:hint="eastAsia" w:ascii="黑体" w:hAnsi="黑体" w:eastAsia="黑体" w:cs="黑体"/>
          <w:color w:val="000000"/>
        </w:rPr>
        <w:t>通讯技术基础</w:t>
      </w:r>
      <w:r>
        <w:rPr>
          <w:rFonts w:hint="eastAsia" w:ascii="黑体" w:hAnsi="黑体" w:eastAsia="黑体" w:cs="黑体"/>
          <w:color w:val="000000"/>
          <w:lang w:eastAsia="zh-CN"/>
        </w:rPr>
        <w:t>课程内容与要求</w:t>
      </w:r>
      <w:bookmarkEnd w:id="86"/>
    </w:p>
    <w:tbl>
      <w:tblPr>
        <w:tblStyle w:val="21"/>
        <w:tblW w:w="9300" w:type="dxa"/>
        <w:tblInd w:w="1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
        <w:gridCol w:w="1847"/>
        <w:gridCol w:w="4543"/>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930" w:type="dxa"/>
            <w:vAlign w:val="center"/>
          </w:tcPr>
          <w:p>
            <w:pPr>
              <w:pStyle w:val="53"/>
              <w:ind w:firstLine="0" w:firstLineChars="0"/>
              <w:jc w:val="center"/>
              <w:rPr>
                <w:rFonts w:hint="eastAsia" w:ascii="黑体" w:hAnsi="黑体" w:eastAsia="黑体" w:cs="黑体"/>
                <w:color w:val="000000"/>
                <w:sz w:val="21"/>
                <w:szCs w:val="21"/>
              </w:rPr>
            </w:pPr>
            <w:r>
              <w:rPr>
                <w:rFonts w:hint="eastAsia" w:ascii="黑体" w:hAnsi="黑体" w:eastAsia="黑体" w:cs="黑体"/>
                <w:color w:val="000000"/>
                <w:sz w:val="21"/>
                <w:szCs w:val="21"/>
              </w:rPr>
              <w:t>章节号</w:t>
            </w:r>
          </w:p>
        </w:tc>
        <w:tc>
          <w:tcPr>
            <w:tcW w:w="1847" w:type="dxa"/>
            <w:vAlign w:val="center"/>
          </w:tcPr>
          <w:p>
            <w:pPr>
              <w:pStyle w:val="53"/>
              <w:ind w:firstLine="0" w:firstLineChars="0"/>
              <w:jc w:val="center"/>
              <w:rPr>
                <w:rFonts w:hint="eastAsia" w:ascii="黑体" w:hAnsi="黑体" w:eastAsia="黑体" w:cs="黑体"/>
                <w:color w:val="000000"/>
                <w:sz w:val="21"/>
                <w:szCs w:val="21"/>
              </w:rPr>
            </w:pPr>
            <w:r>
              <w:rPr>
                <w:rFonts w:hint="eastAsia" w:ascii="黑体" w:hAnsi="黑体" w:eastAsia="黑体" w:cs="黑体"/>
                <w:color w:val="000000"/>
                <w:sz w:val="21"/>
                <w:szCs w:val="21"/>
              </w:rPr>
              <w:t>章节名</w:t>
            </w:r>
          </w:p>
        </w:tc>
        <w:tc>
          <w:tcPr>
            <w:tcW w:w="4543" w:type="dxa"/>
            <w:vAlign w:val="center"/>
          </w:tcPr>
          <w:p>
            <w:pPr>
              <w:pStyle w:val="53"/>
              <w:ind w:firstLine="0" w:firstLineChars="0"/>
              <w:jc w:val="center"/>
              <w:rPr>
                <w:rFonts w:hint="eastAsia" w:ascii="黑体" w:hAnsi="黑体" w:eastAsia="黑体" w:cs="黑体"/>
                <w:color w:val="000000"/>
                <w:sz w:val="21"/>
                <w:szCs w:val="21"/>
              </w:rPr>
            </w:pPr>
            <w:r>
              <w:rPr>
                <w:rFonts w:hint="eastAsia" w:ascii="黑体" w:hAnsi="黑体" w:eastAsia="黑体" w:cs="黑体"/>
                <w:color w:val="000000"/>
                <w:sz w:val="21"/>
                <w:szCs w:val="21"/>
              </w:rPr>
              <w:t>内容与要求</w:t>
            </w:r>
          </w:p>
        </w:tc>
        <w:tc>
          <w:tcPr>
            <w:tcW w:w="1980" w:type="dxa"/>
            <w:vAlign w:val="center"/>
          </w:tcPr>
          <w:p>
            <w:pPr>
              <w:pStyle w:val="53"/>
              <w:ind w:firstLine="0" w:firstLineChars="0"/>
              <w:jc w:val="center"/>
              <w:rPr>
                <w:rFonts w:hint="eastAsia" w:ascii="黑体" w:hAnsi="黑体" w:eastAsia="黑体" w:cs="黑体"/>
                <w:color w:val="000000"/>
                <w:sz w:val="21"/>
                <w:szCs w:val="21"/>
              </w:rPr>
            </w:pPr>
            <w:r>
              <w:rPr>
                <w:rFonts w:hint="eastAsia" w:ascii="黑体" w:hAnsi="黑体" w:eastAsia="黑体" w:cs="黑体"/>
                <w:color w:val="000000"/>
                <w:sz w:val="21"/>
                <w:szCs w:val="21"/>
              </w:rPr>
              <w:t>参考文献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9" w:hRule="atLeast"/>
        </w:trPr>
        <w:tc>
          <w:tcPr>
            <w:tcW w:w="930" w:type="dxa"/>
            <w:vAlign w:val="center"/>
          </w:tcPr>
          <w:p>
            <w:pPr>
              <w:pStyle w:val="53"/>
              <w:ind w:firstLine="0" w:firstLineChars="0"/>
              <w:jc w:val="center"/>
              <w:rPr>
                <w:rFonts w:hint="eastAsia" w:ascii="黑体" w:hAnsi="黑体" w:eastAsia="黑体" w:cs="黑体"/>
                <w:sz w:val="18"/>
                <w:szCs w:val="18"/>
              </w:rPr>
            </w:pPr>
            <w:r>
              <w:rPr>
                <w:rFonts w:hint="eastAsia" w:ascii="黑体" w:hAnsi="黑体" w:eastAsia="黑体" w:cs="黑体"/>
                <w:sz w:val="18"/>
                <w:szCs w:val="18"/>
              </w:rPr>
              <w:t>1</w:t>
            </w:r>
          </w:p>
        </w:tc>
        <w:tc>
          <w:tcPr>
            <w:tcW w:w="1847" w:type="dxa"/>
            <w:vAlign w:val="center"/>
          </w:tcPr>
          <w:p>
            <w:pPr>
              <w:pStyle w:val="53"/>
              <w:ind w:firstLine="0" w:firstLineChars="0"/>
              <w:jc w:val="left"/>
              <w:rPr>
                <w:rFonts w:hint="eastAsia" w:ascii="宋体" w:hAnsi="宋体" w:eastAsia="宋体" w:cs="宋体"/>
                <w:sz w:val="18"/>
                <w:szCs w:val="18"/>
              </w:rPr>
            </w:pPr>
            <w:r>
              <w:rPr>
                <w:rFonts w:hint="eastAsia" w:ascii="宋体" w:hAnsi="宋体" w:eastAsia="宋体" w:cs="宋体"/>
                <w:sz w:val="18"/>
                <w:szCs w:val="18"/>
              </w:rPr>
              <w:t>通信的基本概念</w:t>
            </w:r>
          </w:p>
          <w:p>
            <w:pPr>
              <w:pStyle w:val="53"/>
              <w:ind w:firstLine="0" w:firstLineChars="0"/>
              <w:jc w:val="left"/>
              <w:rPr>
                <w:rFonts w:hint="eastAsia" w:ascii="宋体" w:hAnsi="宋体" w:eastAsia="宋体" w:cs="宋体"/>
                <w:sz w:val="18"/>
                <w:szCs w:val="18"/>
              </w:rPr>
            </w:pPr>
          </w:p>
        </w:tc>
        <w:tc>
          <w:tcPr>
            <w:tcW w:w="4543" w:type="dxa"/>
            <w:vAlign w:val="center"/>
          </w:tcPr>
          <w:p>
            <w:pPr>
              <w:pStyle w:val="53"/>
              <w:ind w:firstLine="0" w:firstLineChars="0"/>
              <w:jc w:val="left"/>
              <w:rPr>
                <w:rFonts w:hint="eastAsia" w:ascii="宋体" w:hAnsi="宋体" w:eastAsia="宋体" w:cs="宋体"/>
                <w:sz w:val="18"/>
                <w:szCs w:val="18"/>
              </w:rPr>
            </w:pPr>
            <w:r>
              <w:rPr>
                <w:rFonts w:hint="eastAsia" w:ascii="宋体" w:hAnsi="宋体" w:eastAsia="宋体" w:cs="宋体"/>
                <w:sz w:val="18"/>
                <w:szCs w:val="18"/>
              </w:rPr>
              <w:t>理解通信的本质含义及电信概念</w:t>
            </w:r>
          </w:p>
          <w:p>
            <w:pPr>
              <w:pStyle w:val="53"/>
              <w:ind w:firstLine="0" w:firstLineChars="0"/>
              <w:jc w:val="left"/>
              <w:rPr>
                <w:rFonts w:hint="eastAsia" w:ascii="宋体" w:hAnsi="宋体" w:eastAsia="宋体" w:cs="宋体"/>
                <w:sz w:val="18"/>
                <w:szCs w:val="18"/>
              </w:rPr>
            </w:pPr>
            <w:r>
              <w:rPr>
                <w:rFonts w:hint="eastAsia" w:ascii="宋体" w:hAnsi="宋体" w:eastAsia="宋体" w:cs="宋体"/>
                <w:sz w:val="18"/>
                <w:szCs w:val="18"/>
              </w:rPr>
              <w:t>理解通信网络形成过程</w:t>
            </w:r>
          </w:p>
          <w:p>
            <w:pPr>
              <w:pStyle w:val="53"/>
              <w:ind w:firstLine="0" w:firstLineChars="0"/>
              <w:jc w:val="left"/>
              <w:rPr>
                <w:rFonts w:hint="eastAsia" w:ascii="宋体" w:hAnsi="宋体" w:eastAsia="宋体" w:cs="宋体"/>
                <w:sz w:val="18"/>
                <w:szCs w:val="18"/>
              </w:rPr>
            </w:pPr>
            <w:r>
              <w:rPr>
                <w:rFonts w:hint="eastAsia" w:ascii="宋体" w:hAnsi="宋体" w:eastAsia="宋体" w:cs="宋体"/>
                <w:sz w:val="18"/>
                <w:szCs w:val="18"/>
              </w:rPr>
              <w:t>了解通信网络结构</w:t>
            </w:r>
          </w:p>
          <w:p>
            <w:pPr>
              <w:pStyle w:val="53"/>
              <w:ind w:firstLine="0" w:firstLineChars="0"/>
              <w:jc w:val="left"/>
              <w:rPr>
                <w:rFonts w:hint="eastAsia" w:ascii="宋体" w:hAnsi="宋体" w:eastAsia="宋体" w:cs="宋体"/>
                <w:sz w:val="18"/>
                <w:szCs w:val="18"/>
              </w:rPr>
            </w:pPr>
            <w:r>
              <w:rPr>
                <w:rFonts w:hint="eastAsia" w:ascii="宋体" w:hAnsi="宋体" w:eastAsia="宋体" w:cs="宋体"/>
                <w:sz w:val="18"/>
                <w:szCs w:val="18"/>
              </w:rPr>
              <w:t>了解通信网络中的安全属性</w:t>
            </w:r>
          </w:p>
          <w:p>
            <w:pPr>
              <w:pStyle w:val="53"/>
              <w:ind w:firstLine="0" w:firstLineChars="0"/>
              <w:jc w:val="left"/>
              <w:rPr>
                <w:rFonts w:hint="eastAsia" w:ascii="宋体" w:hAnsi="宋体" w:eastAsia="宋体" w:cs="宋体"/>
                <w:sz w:val="18"/>
                <w:szCs w:val="18"/>
              </w:rPr>
            </w:pPr>
            <w:r>
              <w:rPr>
                <w:rFonts w:hint="eastAsia" w:ascii="宋体" w:hAnsi="宋体" w:eastAsia="宋体" w:cs="宋体"/>
                <w:sz w:val="18"/>
                <w:szCs w:val="18"/>
              </w:rPr>
              <w:t>了解通信网络应用分类</w:t>
            </w:r>
          </w:p>
          <w:p>
            <w:pPr>
              <w:pStyle w:val="53"/>
              <w:ind w:firstLine="0" w:firstLineChars="0"/>
              <w:jc w:val="left"/>
              <w:rPr>
                <w:rFonts w:hint="eastAsia" w:ascii="宋体" w:hAnsi="宋体" w:eastAsia="宋体" w:cs="宋体"/>
                <w:sz w:val="18"/>
                <w:szCs w:val="18"/>
              </w:rPr>
            </w:pPr>
            <w:r>
              <w:rPr>
                <w:rFonts w:hint="eastAsia" w:ascii="宋体" w:hAnsi="宋体" w:eastAsia="宋体" w:cs="宋体"/>
                <w:sz w:val="18"/>
                <w:szCs w:val="18"/>
              </w:rPr>
              <w:t>了解“网络”习惯分类</w:t>
            </w:r>
          </w:p>
          <w:p>
            <w:pPr>
              <w:pStyle w:val="53"/>
              <w:ind w:firstLine="0" w:firstLineChars="0"/>
              <w:jc w:val="left"/>
              <w:rPr>
                <w:rFonts w:hint="eastAsia" w:ascii="宋体" w:hAnsi="宋体" w:eastAsia="宋体" w:cs="宋体"/>
                <w:sz w:val="18"/>
                <w:szCs w:val="18"/>
              </w:rPr>
            </w:pPr>
            <w:r>
              <w:rPr>
                <w:rFonts w:hint="eastAsia" w:ascii="宋体" w:hAnsi="宋体" w:eastAsia="宋体" w:cs="宋体"/>
                <w:sz w:val="18"/>
                <w:szCs w:val="18"/>
              </w:rPr>
              <w:t>了解通信网络安全问题本质成因</w:t>
            </w:r>
          </w:p>
        </w:tc>
        <w:tc>
          <w:tcPr>
            <w:tcW w:w="1980" w:type="dxa"/>
            <w:vMerge w:val="restart"/>
            <w:vAlign w:val="center"/>
          </w:tcPr>
          <w:p>
            <w:pPr>
              <w:pStyle w:val="53"/>
              <w:ind w:firstLine="0" w:firstLineChars="0"/>
              <w:jc w:val="both"/>
              <w:rPr>
                <w:rFonts w:hint="eastAsia" w:ascii="黑体" w:hAnsi="黑体" w:eastAsia="黑体" w:cs="黑体"/>
                <w:sz w:val="18"/>
                <w:szCs w:val="18"/>
              </w:rPr>
            </w:pPr>
            <w:r>
              <w:rPr>
                <w:rFonts w:hint="eastAsia" w:ascii="黑体" w:hAnsi="黑体" w:eastAsia="黑体" w:cs="黑体"/>
                <w:sz w:val="18"/>
                <w:szCs w:val="18"/>
              </w:rPr>
              <w:t>《通信技术基础》</w:t>
            </w:r>
          </w:p>
          <w:p>
            <w:pPr>
              <w:pStyle w:val="53"/>
              <w:ind w:firstLine="0" w:firstLineChars="0"/>
              <w:jc w:val="both"/>
              <w:rPr>
                <w:rFonts w:hint="eastAsia" w:ascii="黑体" w:hAnsi="黑体" w:eastAsia="黑体" w:cs="黑体"/>
                <w:sz w:val="18"/>
                <w:szCs w:val="18"/>
              </w:rPr>
            </w:pPr>
            <w:r>
              <w:rPr>
                <w:rFonts w:hint="eastAsia" w:ascii="黑体" w:hAnsi="黑体" w:eastAsia="黑体" w:cs="黑体"/>
                <w:sz w:val="18"/>
                <w:szCs w:val="18"/>
              </w:rPr>
              <w:t>各类通信原理相关书籍</w:t>
            </w:r>
          </w:p>
          <w:p>
            <w:pPr>
              <w:pStyle w:val="53"/>
              <w:ind w:firstLine="0" w:firstLineChars="0"/>
              <w:jc w:val="center"/>
              <w:rPr>
                <w:rFonts w:hint="eastAsia" w:ascii="黑体" w:hAnsi="黑体" w:eastAsia="黑体" w:cs="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trPr>
        <w:tc>
          <w:tcPr>
            <w:tcW w:w="930" w:type="dxa"/>
            <w:vAlign w:val="center"/>
          </w:tcPr>
          <w:p>
            <w:pPr>
              <w:pStyle w:val="53"/>
              <w:ind w:firstLine="0" w:firstLineChars="0"/>
              <w:jc w:val="center"/>
              <w:rPr>
                <w:rFonts w:hint="eastAsia" w:ascii="黑体" w:hAnsi="黑体" w:eastAsia="黑体" w:cs="黑体"/>
                <w:sz w:val="18"/>
                <w:szCs w:val="18"/>
              </w:rPr>
            </w:pPr>
            <w:r>
              <w:rPr>
                <w:rFonts w:hint="eastAsia" w:ascii="黑体" w:hAnsi="黑体" w:eastAsia="黑体" w:cs="黑体"/>
                <w:sz w:val="18"/>
                <w:szCs w:val="18"/>
              </w:rPr>
              <w:t>2</w:t>
            </w:r>
          </w:p>
        </w:tc>
        <w:tc>
          <w:tcPr>
            <w:tcW w:w="1847" w:type="dxa"/>
            <w:vAlign w:val="center"/>
          </w:tcPr>
          <w:p>
            <w:pPr>
              <w:pStyle w:val="53"/>
              <w:ind w:firstLine="0" w:firstLineChars="0"/>
              <w:jc w:val="left"/>
              <w:rPr>
                <w:rFonts w:hint="eastAsia" w:ascii="宋体" w:hAnsi="宋体" w:eastAsia="宋体" w:cs="宋体"/>
                <w:sz w:val="18"/>
                <w:szCs w:val="18"/>
              </w:rPr>
            </w:pPr>
            <w:r>
              <w:rPr>
                <w:rFonts w:hint="eastAsia" w:ascii="宋体" w:hAnsi="宋体" w:eastAsia="宋体" w:cs="宋体"/>
                <w:sz w:val="18"/>
                <w:szCs w:val="18"/>
              </w:rPr>
              <w:t>通信协议及应用</w:t>
            </w:r>
          </w:p>
          <w:p>
            <w:pPr>
              <w:pStyle w:val="53"/>
              <w:ind w:firstLine="0" w:firstLineChars="0"/>
              <w:jc w:val="left"/>
              <w:rPr>
                <w:rFonts w:hint="eastAsia" w:ascii="宋体" w:hAnsi="宋体" w:eastAsia="宋体" w:cs="宋体"/>
                <w:sz w:val="18"/>
                <w:szCs w:val="18"/>
              </w:rPr>
            </w:pPr>
          </w:p>
        </w:tc>
        <w:tc>
          <w:tcPr>
            <w:tcW w:w="4543" w:type="dxa"/>
            <w:vAlign w:val="center"/>
          </w:tcPr>
          <w:p>
            <w:pPr>
              <w:pStyle w:val="53"/>
              <w:ind w:firstLine="0" w:firstLineChars="0"/>
              <w:jc w:val="left"/>
              <w:rPr>
                <w:rFonts w:hint="eastAsia" w:ascii="宋体" w:hAnsi="宋体" w:eastAsia="宋体" w:cs="宋体"/>
                <w:sz w:val="18"/>
                <w:szCs w:val="18"/>
              </w:rPr>
            </w:pPr>
            <w:r>
              <w:rPr>
                <w:rFonts w:hint="eastAsia" w:ascii="宋体" w:hAnsi="宋体" w:eastAsia="宋体" w:cs="宋体"/>
                <w:sz w:val="18"/>
                <w:szCs w:val="18"/>
              </w:rPr>
              <w:t>熟悉 OS</w:t>
            </w:r>
            <w:r>
              <w:rPr>
                <w:rFonts w:hint="eastAsia" w:ascii="宋体" w:hAnsi="宋体" w:eastAsia="宋体" w:cs="宋体"/>
                <w:sz w:val="18"/>
                <w:szCs w:val="18"/>
                <w:lang w:eastAsia="zh-CN"/>
              </w:rPr>
              <w:t>H</w:t>
            </w:r>
            <w:r>
              <w:rPr>
                <w:rFonts w:hint="eastAsia" w:ascii="宋体" w:hAnsi="宋体" w:eastAsia="宋体" w:cs="宋体"/>
                <w:sz w:val="18"/>
                <w:szCs w:val="18"/>
              </w:rPr>
              <w:t xml:space="preserve"> 七层模型</w:t>
            </w:r>
          </w:p>
          <w:p>
            <w:pPr>
              <w:pStyle w:val="53"/>
              <w:ind w:firstLine="0" w:firstLineChars="0"/>
              <w:jc w:val="left"/>
              <w:rPr>
                <w:rFonts w:hint="eastAsia" w:ascii="宋体" w:hAnsi="宋体" w:eastAsia="宋体" w:cs="宋体"/>
                <w:sz w:val="18"/>
                <w:szCs w:val="18"/>
              </w:rPr>
            </w:pPr>
            <w:r>
              <w:rPr>
                <w:rFonts w:hint="eastAsia" w:ascii="宋体" w:hAnsi="宋体" w:eastAsia="宋体" w:cs="宋体"/>
                <w:sz w:val="18"/>
                <w:szCs w:val="18"/>
              </w:rPr>
              <w:t>熟悉 TCP/</w:t>
            </w:r>
            <w:r>
              <w:rPr>
                <w:rFonts w:hint="eastAsia" w:ascii="宋体" w:hAnsi="宋体" w:eastAsia="宋体" w:cs="宋体"/>
                <w:sz w:val="18"/>
                <w:szCs w:val="18"/>
                <w:lang w:eastAsia="zh-CN"/>
              </w:rPr>
              <w:t>H</w:t>
            </w:r>
            <w:r>
              <w:rPr>
                <w:rFonts w:hint="eastAsia" w:ascii="宋体" w:hAnsi="宋体" w:eastAsia="宋体" w:cs="宋体"/>
                <w:sz w:val="18"/>
                <w:szCs w:val="18"/>
              </w:rPr>
              <w:t>P 协议族的基本协议及</w:t>
            </w:r>
          </w:p>
          <w:p>
            <w:pPr>
              <w:pStyle w:val="53"/>
              <w:ind w:firstLine="0" w:firstLineChars="0"/>
              <w:jc w:val="left"/>
              <w:rPr>
                <w:rFonts w:hint="eastAsia" w:ascii="宋体" w:hAnsi="宋体" w:eastAsia="宋体" w:cs="宋体"/>
                <w:sz w:val="18"/>
                <w:szCs w:val="18"/>
              </w:rPr>
            </w:pPr>
            <w:r>
              <w:rPr>
                <w:rFonts w:hint="eastAsia" w:ascii="宋体" w:hAnsi="宋体" w:eastAsia="宋体" w:cs="宋体"/>
                <w:sz w:val="18"/>
                <w:szCs w:val="18"/>
              </w:rPr>
              <w:t>TCP/</w:t>
            </w:r>
            <w:r>
              <w:rPr>
                <w:rFonts w:hint="eastAsia" w:ascii="宋体" w:hAnsi="宋体" w:eastAsia="宋体" w:cs="宋体"/>
                <w:sz w:val="18"/>
                <w:szCs w:val="18"/>
                <w:lang w:eastAsia="zh-CN"/>
              </w:rPr>
              <w:t>H</w:t>
            </w:r>
            <w:r>
              <w:rPr>
                <w:rFonts w:hint="eastAsia" w:ascii="宋体" w:hAnsi="宋体" w:eastAsia="宋体" w:cs="宋体"/>
                <w:sz w:val="18"/>
                <w:szCs w:val="18"/>
              </w:rPr>
              <w:t>P 协议族存在的固有安全问题</w:t>
            </w:r>
          </w:p>
          <w:p>
            <w:pPr>
              <w:pStyle w:val="53"/>
              <w:ind w:firstLine="0" w:firstLineChars="0"/>
              <w:jc w:val="left"/>
              <w:rPr>
                <w:rFonts w:hint="eastAsia" w:ascii="宋体" w:hAnsi="宋体" w:eastAsia="宋体" w:cs="宋体"/>
                <w:sz w:val="18"/>
                <w:szCs w:val="18"/>
              </w:rPr>
            </w:pPr>
            <w:r>
              <w:rPr>
                <w:rFonts w:hint="eastAsia" w:ascii="宋体" w:hAnsi="宋体" w:eastAsia="宋体" w:cs="宋体"/>
                <w:sz w:val="18"/>
                <w:szCs w:val="18"/>
              </w:rPr>
              <w:t xml:space="preserve">熟悉 </w:t>
            </w:r>
            <w:r>
              <w:rPr>
                <w:rFonts w:hint="eastAsia" w:ascii="宋体" w:hAnsi="宋体" w:eastAsia="宋体" w:cs="宋体"/>
                <w:sz w:val="18"/>
                <w:szCs w:val="18"/>
                <w:lang w:eastAsia="zh-CN"/>
              </w:rPr>
              <w:t>H</w:t>
            </w:r>
            <w:r>
              <w:rPr>
                <w:rFonts w:hint="eastAsia" w:ascii="宋体" w:hAnsi="宋体" w:eastAsia="宋体" w:cs="宋体"/>
                <w:sz w:val="18"/>
                <w:szCs w:val="18"/>
              </w:rPr>
              <w:t>Pv6、移动互联网等技术及应用</w:t>
            </w:r>
          </w:p>
          <w:p>
            <w:pPr>
              <w:pStyle w:val="53"/>
              <w:ind w:firstLine="0" w:firstLineChars="0"/>
              <w:jc w:val="left"/>
              <w:rPr>
                <w:rFonts w:hint="eastAsia" w:ascii="宋体" w:hAnsi="宋体" w:eastAsia="宋体" w:cs="宋体"/>
                <w:sz w:val="18"/>
                <w:szCs w:val="18"/>
              </w:rPr>
            </w:pPr>
            <w:r>
              <w:rPr>
                <w:rFonts w:hint="eastAsia" w:ascii="宋体" w:hAnsi="宋体" w:eastAsia="宋体" w:cs="宋体"/>
                <w:sz w:val="18"/>
                <w:szCs w:val="18"/>
              </w:rPr>
              <w:t>了解典型的通信网络及设备</w:t>
            </w:r>
          </w:p>
        </w:tc>
        <w:tc>
          <w:tcPr>
            <w:tcW w:w="1980" w:type="dxa"/>
            <w:vMerge w:val="continue"/>
            <w:vAlign w:val="center"/>
          </w:tcPr>
          <w:p>
            <w:pPr>
              <w:pStyle w:val="53"/>
              <w:ind w:firstLine="0" w:firstLineChars="0"/>
              <w:jc w:val="center"/>
              <w:rPr>
                <w:rFonts w:hint="eastAsia" w:ascii="黑体" w:hAnsi="黑体" w:eastAsia="黑体" w:cs="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930" w:type="dxa"/>
            <w:vAlign w:val="center"/>
          </w:tcPr>
          <w:p>
            <w:pPr>
              <w:pStyle w:val="53"/>
              <w:ind w:firstLine="0" w:firstLineChars="0"/>
              <w:jc w:val="center"/>
              <w:rPr>
                <w:rFonts w:hint="eastAsia" w:ascii="黑体" w:hAnsi="黑体" w:eastAsia="黑体" w:cs="黑体"/>
                <w:sz w:val="18"/>
                <w:szCs w:val="18"/>
              </w:rPr>
            </w:pPr>
            <w:r>
              <w:rPr>
                <w:rFonts w:hint="eastAsia" w:ascii="黑体" w:hAnsi="黑体" w:eastAsia="黑体" w:cs="黑体"/>
                <w:sz w:val="18"/>
                <w:szCs w:val="18"/>
              </w:rPr>
              <w:t>3</w:t>
            </w:r>
          </w:p>
        </w:tc>
        <w:tc>
          <w:tcPr>
            <w:tcW w:w="1847" w:type="dxa"/>
            <w:vAlign w:val="center"/>
          </w:tcPr>
          <w:p>
            <w:pPr>
              <w:pStyle w:val="53"/>
              <w:ind w:firstLine="0" w:firstLineChars="0"/>
              <w:jc w:val="left"/>
              <w:rPr>
                <w:rFonts w:hint="eastAsia" w:ascii="宋体" w:hAnsi="宋体" w:eastAsia="宋体" w:cs="宋体"/>
                <w:sz w:val="18"/>
                <w:szCs w:val="18"/>
              </w:rPr>
            </w:pPr>
            <w:r>
              <w:rPr>
                <w:rFonts w:hint="eastAsia" w:ascii="宋体" w:hAnsi="宋体" w:eastAsia="宋体" w:cs="宋体"/>
                <w:sz w:val="18"/>
                <w:szCs w:val="18"/>
              </w:rPr>
              <w:t>安全通信协议</w:t>
            </w:r>
          </w:p>
          <w:p>
            <w:pPr>
              <w:pStyle w:val="53"/>
              <w:ind w:firstLine="0" w:firstLineChars="0"/>
              <w:jc w:val="left"/>
              <w:rPr>
                <w:rFonts w:hint="eastAsia" w:ascii="宋体" w:hAnsi="宋体" w:eastAsia="宋体" w:cs="宋体"/>
                <w:sz w:val="18"/>
                <w:szCs w:val="18"/>
              </w:rPr>
            </w:pPr>
          </w:p>
        </w:tc>
        <w:tc>
          <w:tcPr>
            <w:tcW w:w="4543" w:type="dxa"/>
            <w:vAlign w:val="center"/>
          </w:tcPr>
          <w:p>
            <w:pPr>
              <w:pStyle w:val="53"/>
              <w:ind w:firstLine="0" w:firstLineChars="0"/>
              <w:jc w:val="left"/>
              <w:rPr>
                <w:rFonts w:hint="eastAsia" w:ascii="宋体" w:hAnsi="宋体" w:eastAsia="宋体" w:cs="宋体"/>
                <w:sz w:val="18"/>
                <w:szCs w:val="18"/>
              </w:rPr>
            </w:pPr>
            <w:r>
              <w:rPr>
                <w:rFonts w:hint="eastAsia" w:ascii="宋体" w:hAnsi="宋体" w:eastAsia="宋体" w:cs="宋体"/>
                <w:sz w:val="18"/>
                <w:szCs w:val="18"/>
              </w:rPr>
              <w:t>了解典型的安全通信协议</w:t>
            </w:r>
          </w:p>
          <w:p>
            <w:pPr>
              <w:pStyle w:val="53"/>
              <w:ind w:firstLine="0" w:firstLineChars="0"/>
              <w:jc w:val="left"/>
              <w:rPr>
                <w:rFonts w:hint="eastAsia" w:ascii="宋体" w:hAnsi="宋体" w:eastAsia="宋体" w:cs="宋体"/>
                <w:sz w:val="18"/>
                <w:szCs w:val="18"/>
              </w:rPr>
            </w:pPr>
            <w:r>
              <w:rPr>
                <w:rFonts w:hint="eastAsia" w:ascii="宋体" w:hAnsi="宋体" w:eastAsia="宋体" w:cs="宋体"/>
                <w:sz w:val="18"/>
                <w:szCs w:val="18"/>
              </w:rPr>
              <w:t>了解典型的安全通信协议在通信过程中的应用</w:t>
            </w:r>
          </w:p>
        </w:tc>
        <w:tc>
          <w:tcPr>
            <w:tcW w:w="1980" w:type="dxa"/>
            <w:vMerge w:val="continue"/>
            <w:vAlign w:val="center"/>
          </w:tcPr>
          <w:p>
            <w:pPr>
              <w:pStyle w:val="53"/>
              <w:ind w:firstLine="0" w:firstLineChars="0"/>
              <w:jc w:val="center"/>
              <w:rPr>
                <w:rFonts w:hint="eastAsia" w:ascii="黑体" w:hAnsi="黑体" w:eastAsia="黑体" w:cs="黑体"/>
                <w:sz w:val="18"/>
                <w:szCs w:val="18"/>
              </w:rPr>
            </w:pPr>
          </w:p>
        </w:tc>
      </w:tr>
    </w:tbl>
    <w:p>
      <w:pPr>
        <w:pStyle w:val="53"/>
        <w:ind w:firstLine="0" w:firstLineChars="0"/>
      </w:pPr>
    </w:p>
    <w:p>
      <w:pPr>
        <w:pStyle w:val="53"/>
        <w:keepNext w:val="0"/>
        <w:keepLines w:val="0"/>
        <w:pageBreakBefore w:val="0"/>
        <w:widowControl w:val="0"/>
        <w:kinsoku/>
        <w:wordWrap/>
        <w:overflowPunct/>
        <w:topLinePunct w:val="0"/>
        <w:autoSpaceDE/>
        <w:autoSpaceDN/>
        <w:bidi w:val="0"/>
        <w:adjustRightInd/>
        <w:snapToGrid/>
        <w:spacing w:after="160" w:afterLines="50"/>
        <w:ind w:left="378" w:leftChars="0" w:hanging="378" w:hangingChars="180"/>
        <w:textAlignment w:val="auto"/>
        <w:outlineLvl w:val="0"/>
        <w:rPr>
          <w:rFonts w:hint="eastAsia" w:ascii="黑体" w:hAnsi="黑体" w:eastAsia="黑体" w:cs="黑体"/>
          <w:color w:val="000000"/>
        </w:rPr>
      </w:pPr>
      <w:bookmarkStart w:id="87" w:name="_Toc1263"/>
      <w:r>
        <w:rPr>
          <w:rFonts w:hint="eastAsia" w:ascii="黑体" w:hAnsi="黑体" w:eastAsia="黑体" w:cs="黑体"/>
          <w:lang w:val="en-US" w:eastAsia="zh-CN"/>
        </w:rPr>
        <w:t>1.3.4</w:t>
      </w:r>
      <w:r>
        <w:rPr>
          <w:rFonts w:hint="eastAsia" w:ascii="黑体" w:hAnsi="黑体" w:eastAsia="黑体" w:cs="黑体"/>
          <w:color w:val="000000"/>
        </w:rPr>
        <w:t xml:space="preserve"> 网络安全应急响应</w:t>
      </w:r>
      <w:bookmarkEnd w:id="87"/>
    </w:p>
    <w:p>
      <w:pPr>
        <w:pStyle w:val="53"/>
        <w:keepNext w:val="0"/>
        <w:keepLines w:val="0"/>
        <w:pageBreakBefore w:val="0"/>
        <w:widowControl w:val="0"/>
        <w:kinsoku/>
        <w:wordWrap/>
        <w:overflowPunct/>
        <w:topLinePunct w:val="0"/>
        <w:autoSpaceDE/>
        <w:autoSpaceDN/>
        <w:bidi w:val="0"/>
        <w:adjustRightInd/>
        <w:snapToGrid/>
        <w:spacing w:after="160" w:afterLines="50"/>
        <w:ind w:left="378" w:leftChars="0" w:hanging="378" w:hangingChars="180"/>
        <w:jc w:val="center"/>
        <w:textAlignment w:val="auto"/>
        <w:outlineLvl w:val="0"/>
        <w:rPr>
          <w:rFonts w:hint="eastAsia" w:ascii="黑体" w:hAnsi="黑体" w:eastAsia="黑体" w:cs="黑体"/>
          <w:b/>
          <w:bCs/>
          <w:color w:val="000000"/>
          <w:lang w:val="en-US" w:eastAsia="zh-CN"/>
        </w:rPr>
      </w:pPr>
      <w:bookmarkStart w:id="88" w:name="_Toc5105"/>
      <w:r>
        <w:rPr>
          <w:rFonts w:hint="eastAsia" w:ascii="黑体" w:hAnsi="黑体" w:eastAsia="黑体" w:cs="黑体"/>
          <w:color w:val="000000"/>
          <w:lang w:eastAsia="zh-CN"/>
        </w:rPr>
        <w:t>表</w:t>
      </w:r>
      <w:r>
        <w:rPr>
          <w:rFonts w:hint="eastAsia" w:ascii="黑体" w:hAnsi="黑体" w:eastAsia="黑体" w:cs="黑体"/>
          <w:color w:val="000000"/>
          <w:lang w:val="en-US" w:eastAsia="zh-CN"/>
        </w:rPr>
        <w:t xml:space="preserve">I.5 </w:t>
      </w:r>
      <w:r>
        <w:rPr>
          <w:rFonts w:hint="eastAsia" w:ascii="黑体" w:hAnsi="黑体" w:eastAsia="黑体" w:cs="黑体"/>
          <w:color w:val="000000"/>
        </w:rPr>
        <w:t>网络安全应急响应</w:t>
      </w:r>
      <w:r>
        <w:rPr>
          <w:rFonts w:hint="eastAsia" w:ascii="黑体" w:hAnsi="黑体" w:eastAsia="黑体" w:cs="黑体"/>
          <w:color w:val="000000"/>
          <w:lang w:eastAsia="zh-CN"/>
        </w:rPr>
        <w:t>课程内容与要求</w:t>
      </w:r>
      <w:bookmarkEnd w:id="88"/>
    </w:p>
    <w:tbl>
      <w:tblPr>
        <w:tblStyle w:val="21"/>
        <w:tblW w:w="9315" w:type="dxa"/>
        <w:tblInd w:w="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1847"/>
        <w:gridCol w:w="4781"/>
        <w:gridCol w:w="1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vAlign w:val="center"/>
          </w:tcPr>
          <w:p>
            <w:pPr>
              <w:pStyle w:val="53"/>
              <w:ind w:firstLine="0" w:firstLineChars="0"/>
              <w:jc w:val="center"/>
              <w:rPr>
                <w:rFonts w:hint="eastAsia" w:ascii="黑体" w:hAnsi="黑体" w:eastAsia="黑体" w:cs="黑体"/>
                <w:color w:val="000000"/>
                <w:sz w:val="21"/>
                <w:szCs w:val="21"/>
              </w:rPr>
            </w:pPr>
            <w:r>
              <w:rPr>
                <w:rFonts w:hint="eastAsia" w:ascii="黑体" w:hAnsi="黑体" w:eastAsia="黑体" w:cs="黑体"/>
                <w:color w:val="000000"/>
                <w:sz w:val="21"/>
                <w:szCs w:val="21"/>
              </w:rPr>
              <w:t>章节号</w:t>
            </w:r>
          </w:p>
        </w:tc>
        <w:tc>
          <w:tcPr>
            <w:tcW w:w="1847" w:type="dxa"/>
            <w:vAlign w:val="center"/>
          </w:tcPr>
          <w:p>
            <w:pPr>
              <w:pStyle w:val="53"/>
              <w:ind w:firstLine="0" w:firstLineChars="0"/>
              <w:jc w:val="center"/>
              <w:rPr>
                <w:rFonts w:hint="eastAsia" w:ascii="黑体" w:hAnsi="黑体" w:eastAsia="黑体" w:cs="黑体"/>
                <w:color w:val="000000"/>
                <w:sz w:val="21"/>
                <w:szCs w:val="21"/>
              </w:rPr>
            </w:pPr>
            <w:r>
              <w:rPr>
                <w:rFonts w:hint="eastAsia" w:ascii="黑体" w:hAnsi="黑体" w:eastAsia="黑体" w:cs="黑体"/>
                <w:color w:val="000000"/>
                <w:sz w:val="21"/>
                <w:szCs w:val="21"/>
              </w:rPr>
              <w:t>章节名</w:t>
            </w:r>
          </w:p>
        </w:tc>
        <w:tc>
          <w:tcPr>
            <w:tcW w:w="4781" w:type="dxa"/>
            <w:vAlign w:val="center"/>
          </w:tcPr>
          <w:p>
            <w:pPr>
              <w:pStyle w:val="53"/>
              <w:ind w:firstLine="0" w:firstLineChars="0"/>
              <w:jc w:val="center"/>
              <w:rPr>
                <w:rFonts w:hint="eastAsia" w:ascii="黑体" w:hAnsi="黑体" w:eastAsia="黑体" w:cs="黑体"/>
                <w:color w:val="000000"/>
                <w:sz w:val="21"/>
                <w:szCs w:val="21"/>
              </w:rPr>
            </w:pPr>
            <w:r>
              <w:rPr>
                <w:rFonts w:hint="eastAsia" w:ascii="黑体" w:hAnsi="黑体" w:eastAsia="黑体" w:cs="黑体"/>
                <w:color w:val="000000"/>
                <w:sz w:val="21"/>
                <w:szCs w:val="21"/>
              </w:rPr>
              <w:t>内容与要求</w:t>
            </w:r>
          </w:p>
        </w:tc>
        <w:tc>
          <w:tcPr>
            <w:tcW w:w="1727" w:type="dxa"/>
            <w:vAlign w:val="center"/>
          </w:tcPr>
          <w:p>
            <w:pPr>
              <w:pStyle w:val="53"/>
              <w:ind w:firstLine="0" w:firstLineChars="0"/>
              <w:jc w:val="center"/>
              <w:rPr>
                <w:rFonts w:hint="eastAsia" w:ascii="黑体" w:hAnsi="黑体" w:eastAsia="黑体" w:cs="黑体"/>
                <w:color w:val="000000"/>
                <w:sz w:val="21"/>
                <w:szCs w:val="21"/>
              </w:rPr>
            </w:pPr>
            <w:r>
              <w:rPr>
                <w:rFonts w:hint="eastAsia" w:ascii="黑体" w:hAnsi="黑体" w:eastAsia="黑体" w:cs="黑体"/>
                <w:color w:val="000000"/>
                <w:sz w:val="21"/>
                <w:szCs w:val="21"/>
              </w:rPr>
              <w:t>参考文献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vAlign w:val="center"/>
          </w:tcPr>
          <w:p>
            <w:pPr>
              <w:pStyle w:val="53"/>
              <w:ind w:firstLine="0" w:firstLineChars="0"/>
              <w:jc w:val="center"/>
              <w:rPr>
                <w:rFonts w:hint="eastAsia" w:ascii="宋体" w:hAnsi="宋体" w:eastAsia="宋体" w:cs="宋体"/>
                <w:sz w:val="18"/>
                <w:szCs w:val="18"/>
              </w:rPr>
            </w:pPr>
            <w:r>
              <w:rPr>
                <w:rFonts w:hint="eastAsia" w:ascii="宋体" w:hAnsi="宋体" w:eastAsia="宋体" w:cs="宋体"/>
                <w:sz w:val="18"/>
                <w:szCs w:val="18"/>
              </w:rPr>
              <w:t>1</w:t>
            </w:r>
          </w:p>
        </w:tc>
        <w:tc>
          <w:tcPr>
            <w:tcW w:w="1847" w:type="dxa"/>
            <w:vAlign w:val="center"/>
          </w:tcPr>
          <w:p>
            <w:pPr>
              <w:jc w:val="left"/>
              <w:rPr>
                <w:rFonts w:hint="eastAsia" w:ascii="宋体" w:hAnsi="宋体" w:eastAsia="宋体" w:cs="宋体"/>
                <w:sz w:val="18"/>
                <w:szCs w:val="18"/>
              </w:rPr>
            </w:pPr>
            <w:r>
              <w:rPr>
                <w:rFonts w:hint="eastAsia" w:ascii="宋体" w:hAnsi="宋体" w:eastAsia="宋体" w:cs="宋体"/>
                <w:sz w:val="18"/>
                <w:szCs w:val="18"/>
              </w:rPr>
              <w:t>网络安全应急响应技术概念</w:t>
            </w:r>
          </w:p>
          <w:p>
            <w:pPr>
              <w:pStyle w:val="53"/>
              <w:ind w:firstLine="0" w:firstLineChars="0"/>
              <w:jc w:val="left"/>
              <w:rPr>
                <w:rFonts w:hint="eastAsia" w:ascii="宋体" w:hAnsi="宋体" w:eastAsia="宋体" w:cs="宋体"/>
                <w:sz w:val="18"/>
                <w:szCs w:val="18"/>
              </w:rPr>
            </w:pPr>
          </w:p>
        </w:tc>
        <w:tc>
          <w:tcPr>
            <w:tcW w:w="4781" w:type="dxa"/>
            <w:vAlign w:val="center"/>
          </w:tcPr>
          <w:p>
            <w:pPr>
              <w:pStyle w:val="53"/>
              <w:ind w:firstLine="0" w:firstLineChars="0"/>
              <w:jc w:val="left"/>
              <w:rPr>
                <w:rFonts w:hint="eastAsia" w:ascii="宋体" w:hAnsi="宋体" w:eastAsia="宋体" w:cs="宋体"/>
                <w:sz w:val="18"/>
                <w:szCs w:val="18"/>
              </w:rPr>
            </w:pPr>
            <w:r>
              <w:rPr>
                <w:rFonts w:hint="eastAsia" w:ascii="宋体" w:hAnsi="宋体" w:eastAsia="宋体" w:cs="宋体"/>
                <w:sz w:val="18"/>
                <w:szCs w:val="18"/>
              </w:rPr>
              <w:t>了解网络安全应急响应的含义和相关法规</w:t>
            </w:r>
          </w:p>
          <w:p>
            <w:pPr>
              <w:jc w:val="left"/>
              <w:rPr>
                <w:rFonts w:hint="eastAsia" w:ascii="宋体" w:hAnsi="宋体" w:eastAsia="宋体" w:cs="宋体"/>
                <w:sz w:val="18"/>
                <w:szCs w:val="18"/>
              </w:rPr>
            </w:pPr>
            <w:r>
              <w:rPr>
                <w:rFonts w:hint="eastAsia" w:ascii="宋体" w:hAnsi="宋体" w:eastAsia="宋体" w:cs="宋体"/>
                <w:sz w:val="18"/>
                <w:szCs w:val="18"/>
              </w:rPr>
              <w:t>了解网络安全应急响应技术的发展趋势</w:t>
            </w:r>
          </w:p>
          <w:p>
            <w:pPr>
              <w:jc w:val="left"/>
              <w:rPr>
                <w:rFonts w:hint="eastAsia" w:ascii="宋体" w:hAnsi="宋体" w:eastAsia="宋体" w:cs="宋体"/>
                <w:sz w:val="18"/>
                <w:szCs w:val="18"/>
              </w:rPr>
            </w:pPr>
            <w:r>
              <w:rPr>
                <w:rFonts w:hint="eastAsia" w:ascii="宋体" w:hAnsi="宋体" w:eastAsia="宋体" w:cs="宋体"/>
                <w:sz w:val="18"/>
                <w:szCs w:val="18"/>
              </w:rPr>
              <w:t>了解网络安全应急响应技术框架</w:t>
            </w:r>
          </w:p>
          <w:p>
            <w:pPr>
              <w:jc w:val="left"/>
              <w:rPr>
                <w:rFonts w:hint="eastAsia" w:ascii="宋体" w:hAnsi="宋体" w:eastAsia="宋体" w:cs="宋体"/>
                <w:sz w:val="18"/>
                <w:szCs w:val="18"/>
              </w:rPr>
            </w:pPr>
            <w:r>
              <w:rPr>
                <w:rFonts w:hint="eastAsia" w:ascii="宋体" w:hAnsi="宋体" w:eastAsia="宋体" w:cs="宋体"/>
                <w:sz w:val="18"/>
                <w:szCs w:val="18"/>
              </w:rPr>
              <w:t>了解网络安全应急响应新发展</w:t>
            </w:r>
          </w:p>
        </w:tc>
        <w:tc>
          <w:tcPr>
            <w:tcW w:w="1727" w:type="dxa"/>
            <w:vMerge w:val="restart"/>
            <w:vAlign w:val="center"/>
          </w:tcPr>
          <w:p>
            <w:pPr>
              <w:pStyle w:val="53"/>
              <w:widowControl w:val="0"/>
              <w:ind w:firstLine="0" w:firstLineChars="0"/>
              <w:jc w:val="center"/>
              <w:rPr>
                <w:rFonts w:hint="eastAsia" w:ascii="宋体" w:hAnsi="宋体" w:eastAsia="宋体" w:cs="宋体"/>
                <w:sz w:val="18"/>
                <w:szCs w:val="18"/>
              </w:rPr>
            </w:pPr>
            <w:r>
              <w:rPr>
                <w:rFonts w:hint="eastAsia" w:ascii="宋体" w:hAnsi="宋体" w:eastAsia="宋体" w:cs="宋体"/>
                <w:sz w:val="18"/>
                <w:szCs w:val="18"/>
              </w:rPr>
              <w:t>《网络安全应急响应》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vAlign w:val="center"/>
          </w:tcPr>
          <w:p>
            <w:pPr>
              <w:pStyle w:val="53"/>
              <w:ind w:firstLine="0" w:firstLineChars="0"/>
              <w:jc w:val="center"/>
              <w:rPr>
                <w:rFonts w:hint="eastAsia" w:ascii="宋体" w:hAnsi="宋体" w:eastAsia="宋体" w:cs="宋体"/>
                <w:sz w:val="18"/>
                <w:szCs w:val="18"/>
              </w:rPr>
            </w:pPr>
            <w:r>
              <w:rPr>
                <w:rFonts w:hint="eastAsia" w:ascii="宋体" w:hAnsi="宋体" w:eastAsia="宋体" w:cs="宋体"/>
                <w:sz w:val="18"/>
                <w:szCs w:val="18"/>
              </w:rPr>
              <w:t>2</w:t>
            </w:r>
          </w:p>
        </w:tc>
        <w:tc>
          <w:tcPr>
            <w:tcW w:w="1847" w:type="dxa"/>
            <w:vAlign w:val="center"/>
          </w:tcPr>
          <w:p>
            <w:pPr>
              <w:jc w:val="left"/>
              <w:rPr>
                <w:rFonts w:hint="eastAsia" w:ascii="宋体" w:hAnsi="宋体" w:eastAsia="宋体" w:cs="宋体"/>
                <w:sz w:val="18"/>
                <w:szCs w:val="18"/>
              </w:rPr>
            </w:pPr>
            <w:r>
              <w:rPr>
                <w:rFonts w:hint="eastAsia" w:ascii="宋体" w:hAnsi="宋体" w:eastAsia="宋体" w:cs="宋体"/>
                <w:sz w:val="18"/>
                <w:szCs w:val="18"/>
              </w:rPr>
              <w:t>网络安全应急响应技术基础知识</w:t>
            </w:r>
          </w:p>
        </w:tc>
        <w:tc>
          <w:tcPr>
            <w:tcW w:w="4781" w:type="dxa"/>
            <w:vAlign w:val="center"/>
          </w:tcPr>
          <w:p>
            <w:pPr>
              <w:jc w:val="left"/>
              <w:rPr>
                <w:rFonts w:hint="eastAsia" w:ascii="宋体" w:hAnsi="宋体" w:eastAsia="宋体" w:cs="宋体"/>
                <w:sz w:val="18"/>
                <w:szCs w:val="18"/>
              </w:rPr>
            </w:pPr>
            <w:r>
              <w:rPr>
                <w:rFonts w:hint="eastAsia" w:ascii="宋体" w:hAnsi="宋体" w:eastAsia="宋体" w:cs="宋体"/>
                <w:sz w:val="18"/>
                <w:szCs w:val="18"/>
              </w:rPr>
              <w:t>掌握风险评估相关概念、流程</w:t>
            </w:r>
          </w:p>
          <w:p>
            <w:pPr>
              <w:pStyle w:val="53"/>
              <w:ind w:firstLine="0" w:firstLineChars="0"/>
              <w:jc w:val="left"/>
              <w:rPr>
                <w:rFonts w:hint="eastAsia" w:ascii="宋体" w:hAnsi="宋体" w:eastAsia="宋体" w:cs="宋体"/>
                <w:sz w:val="18"/>
                <w:szCs w:val="18"/>
              </w:rPr>
            </w:pPr>
            <w:r>
              <w:rPr>
                <w:rFonts w:hint="eastAsia" w:ascii="宋体" w:hAnsi="宋体" w:eastAsia="宋体" w:cs="宋体"/>
                <w:sz w:val="18"/>
                <w:szCs w:val="18"/>
              </w:rPr>
              <w:t>了解风险评估与应急响应的关系</w:t>
            </w:r>
          </w:p>
          <w:p>
            <w:pPr>
              <w:pStyle w:val="53"/>
              <w:ind w:firstLine="0" w:firstLineChars="0"/>
              <w:jc w:val="left"/>
              <w:rPr>
                <w:rFonts w:hint="eastAsia" w:ascii="宋体" w:hAnsi="宋体" w:eastAsia="宋体" w:cs="宋体"/>
                <w:sz w:val="18"/>
                <w:szCs w:val="18"/>
              </w:rPr>
            </w:pPr>
            <w:r>
              <w:rPr>
                <w:rFonts w:hint="eastAsia" w:ascii="宋体" w:hAnsi="宋体" w:eastAsia="宋体" w:cs="宋体"/>
                <w:sz w:val="18"/>
                <w:szCs w:val="18"/>
              </w:rPr>
              <w:t>了解安全事件分级分类</w:t>
            </w:r>
          </w:p>
        </w:tc>
        <w:tc>
          <w:tcPr>
            <w:tcW w:w="1727" w:type="dxa"/>
            <w:vMerge w:val="continue"/>
            <w:vAlign w:val="center"/>
          </w:tcPr>
          <w:p>
            <w:pPr>
              <w:pStyle w:val="53"/>
              <w:widowControl w:val="0"/>
              <w:ind w:firstLine="480"/>
              <w:jc w:val="cente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0" w:type="dxa"/>
            <w:vAlign w:val="center"/>
          </w:tcPr>
          <w:p>
            <w:pPr>
              <w:pStyle w:val="53"/>
              <w:ind w:firstLine="0" w:firstLineChars="0"/>
              <w:jc w:val="center"/>
              <w:rPr>
                <w:rFonts w:hint="eastAsia" w:ascii="宋体" w:hAnsi="宋体" w:eastAsia="宋体" w:cs="宋体"/>
                <w:sz w:val="18"/>
                <w:szCs w:val="18"/>
              </w:rPr>
            </w:pPr>
            <w:r>
              <w:rPr>
                <w:rFonts w:hint="eastAsia" w:ascii="宋体" w:hAnsi="宋体" w:eastAsia="宋体" w:cs="宋体"/>
                <w:sz w:val="18"/>
                <w:szCs w:val="18"/>
              </w:rPr>
              <w:t>3</w:t>
            </w:r>
          </w:p>
        </w:tc>
        <w:tc>
          <w:tcPr>
            <w:tcW w:w="1847" w:type="dxa"/>
            <w:vAlign w:val="center"/>
          </w:tcPr>
          <w:p>
            <w:pPr>
              <w:jc w:val="left"/>
              <w:rPr>
                <w:rFonts w:hint="eastAsia" w:ascii="宋体" w:hAnsi="宋体" w:eastAsia="宋体" w:cs="宋体"/>
                <w:sz w:val="18"/>
                <w:szCs w:val="18"/>
              </w:rPr>
            </w:pPr>
            <w:r>
              <w:rPr>
                <w:rFonts w:hint="eastAsia" w:ascii="宋体" w:hAnsi="宋体" w:eastAsia="宋体" w:cs="宋体"/>
                <w:sz w:val="18"/>
                <w:szCs w:val="18"/>
              </w:rPr>
              <w:t>网络安全应急响应技术流程与方法</w:t>
            </w:r>
          </w:p>
        </w:tc>
        <w:tc>
          <w:tcPr>
            <w:tcW w:w="4781" w:type="dxa"/>
            <w:vAlign w:val="center"/>
          </w:tcPr>
          <w:p>
            <w:pPr>
              <w:jc w:val="left"/>
              <w:rPr>
                <w:rFonts w:hint="eastAsia" w:ascii="宋体" w:hAnsi="宋体" w:eastAsia="宋体" w:cs="宋体"/>
                <w:sz w:val="18"/>
                <w:szCs w:val="18"/>
              </w:rPr>
            </w:pPr>
            <w:r>
              <w:rPr>
                <w:rFonts w:hint="eastAsia" w:ascii="宋体" w:hAnsi="宋体" w:eastAsia="宋体" w:cs="宋体"/>
                <w:sz w:val="18"/>
                <w:szCs w:val="18"/>
              </w:rPr>
              <w:t>熟练掌握应急响应准备阶段、抑制阶段、保护阶段、事件检测阶段、取证阶段、根除阶段、恢复阶段、总结报告等各阶段知识</w:t>
            </w:r>
          </w:p>
        </w:tc>
        <w:tc>
          <w:tcPr>
            <w:tcW w:w="1727" w:type="dxa"/>
            <w:vMerge w:val="continue"/>
            <w:vAlign w:val="center"/>
          </w:tcPr>
          <w:p>
            <w:pPr>
              <w:pStyle w:val="53"/>
              <w:ind w:firstLine="480"/>
              <w:jc w:val="cente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960" w:type="dxa"/>
            <w:vAlign w:val="center"/>
          </w:tcPr>
          <w:p>
            <w:pPr>
              <w:pStyle w:val="53"/>
              <w:ind w:firstLine="0" w:firstLineChars="0"/>
              <w:jc w:val="center"/>
              <w:rPr>
                <w:rFonts w:hint="eastAsia" w:ascii="宋体" w:hAnsi="宋体" w:eastAsia="宋体" w:cs="宋体"/>
                <w:sz w:val="18"/>
                <w:szCs w:val="18"/>
              </w:rPr>
            </w:pPr>
            <w:r>
              <w:rPr>
                <w:rFonts w:hint="eastAsia" w:ascii="宋体" w:hAnsi="宋体" w:eastAsia="宋体" w:cs="宋体"/>
                <w:sz w:val="18"/>
                <w:szCs w:val="18"/>
              </w:rPr>
              <w:t>4</w:t>
            </w:r>
          </w:p>
        </w:tc>
        <w:tc>
          <w:tcPr>
            <w:tcW w:w="1847" w:type="dxa"/>
            <w:vAlign w:val="center"/>
          </w:tcPr>
          <w:p>
            <w:pPr>
              <w:jc w:val="left"/>
              <w:rPr>
                <w:rFonts w:hint="eastAsia" w:ascii="宋体" w:hAnsi="宋体" w:eastAsia="宋体" w:cs="宋体"/>
                <w:sz w:val="18"/>
                <w:szCs w:val="18"/>
              </w:rPr>
            </w:pPr>
            <w:r>
              <w:rPr>
                <w:rFonts w:hint="eastAsia" w:ascii="宋体" w:hAnsi="宋体" w:eastAsia="宋体" w:cs="宋体"/>
                <w:sz w:val="18"/>
                <w:szCs w:val="18"/>
              </w:rPr>
              <w:t>应急演练</w:t>
            </w:r>
          </w:p>
        </w:tc>
        <w:tc>
          <w:tcPr>
            <w:tcW w:w="4781" w:type="dxa"/>
            <w:vAlign w:val="center"/>
          </w:tcPr>
          <w:p>
            <w:pPr>
              <w:pStyle w:val="18"/>
              <w:shd w:val="clear" w:color="auto" w:fill="FFFFFF"/>
              <w:spacing w:before="0" w:beforeAutospacing="0" w:after="0" w:afterAutospacing="0"/>
              <w:jc w:val="left"/>
              <w:rPr>
                <w:rFonts w:hint="eastAsia" w:ascii="宋体" w:hAnsi="宋体" w:eastAsia="宋体" w:cs="宋体"/>
                <w:sz w:val="18"/>
                <w:szCs w:val="18"/>
              </w:rPr>
            </w:pPr>
            <w:r>
              <w:rPr>
                <w:rFonts w:hint="eastAsia" w:ascii="宋体" w:hAnsi="宋体" w:eastAsia="宋体" w:cs="宋体"/>
                <w:sz w:val="18"/>
                <w:szCs w:val="18"/>
              </w:rPr>
              <w:t>了解应急演练定义、目的、原则</w:t>
            </w:r>
          </w:p>
          <w:p>
            <w:pPr>
              <w:pStyle w:val="18"/>
              <w:shd w:val="clear" w:color="auto" w:fill="FFFFFF"/>
              <w:spacing w:before="0" w:beforeAutospacing="0" w:after="0" w:afterAutospacing="0"/>
              <w:jc w:val="left"/>
              <w:rPr>
                <w:rFonts w:hint="eastAsia" w:ascii="宋体" w:hAnsi="宋体" w:eastAsia="宋体" w:cs="宋体"/>
                <w:sz w:val="18"/>
                <w:szCs w:val="18"/>
              </w:rPr>
            </w:pPr>
            <w:r>
              <w:rPr>
                <w:rFonts w:hint="eastAsia" w:ascii="宋体" w:hAnsi="宋体" w:eastAsia="宋体" w:cs="宋体"/>
                <w:sz w:val="18"/>
                <w:szCs w:val="18"/>
              </w:rPr>
              <w:t>了解应急演练分类及方法</w:t>
            </w:r>
          </w:p>
          <w:p>
            <w:pPr>
              <w:pStyle w:val="18"/>
              <w:shd w:val="clear" w:color="auto" w:fill="FFFFFF"/>
              <w:spacing w:before="0" w:beforeAutospacing="0" w:after="0" w:afterAutospacing="0"/>
              <w:jc w:val="left"/>
              <w:rPr>
                <w:rFonts w:hint="eastAsia" w:ascii="宋体" w:hAnsi="宋体" w:eastAsia="宋体" w:cs="宋体"/>
                <w:sz w:val="18"/>
                <w:szCs w:val="18"/>
              </w:rPr>
            </w:pPr>
            <w:r>
              <w:rPr>
                <w:rFonts w:hint="eastAsia" w:ascii="宋体" w:hAnsi="宋体" w:eastAsia="宋体" w:cs="宋体"/>
                <w:sz w:val="18"/>
                <w:szCs w:val="18"/>
              </w:rPr>
              <w:t>了解应急演练的组织架构</w:t>
            </w:r>
          </w:p>
          <w:p>
            <w:pPr>
              <w:pStyle w:val="18"/>
              <w:shd w:val="clear" w:color="auto" w:fill="FFFFFF"/>
              <w:spacing w:before="0" w:beforeAutospacing="0" w:after="0" w:afterAutospacing="0"/>
              <w:jc w:val="left"/>
              <w:rPr>
                <w:rFonts w:hint="eastAsia" w:ascii="宋体" w:hAnsi="宋体" w:eastAsia="宋体" w:cs="宋体"/>
                <w:sz w:val="18"/>
                <w:szCs w:val="18"/>
              </w:rPr>
            </w:pPr>
            <w:r>
              <w:rPr>
                <w:rFonts w:hint="eastAsia" w:ascii="宋体" w:hAnsi="宋体" w:eastAsia="宋体" w:cs="宋体"/>
                <w:sz w:val="18"/>
                <w:szCs w:val="18"/>
              </w:rPr>
              <w:t>了解应急演练流程和规划</w:t>
            </w:r>
          </w:p>
          <w:p>
            <w:pPr>
              <w:pStyle w:val="18"/>
              <w:shd w:val="clear" w:color="auto" w:fill="FFFFFF"/>
              <w:spacing w:before="0" w:beforeAutospacing="0" w:after="0" w:afterAutospacing="0"/>
              <w:jc w:val="left"/>
              <w:rPr>
                <w:rFonts w:hint="eastAsia" w:ascii="宋体" w:hAnsi="宋体" w:eastAsia="宋体" w:cs="宋体"/>
                <w:sz w:val="18"/>
                <w:szCs w:val="18"/>
              </w:rPr>
            </w:pPr>
            <w:r>
              <w:rPr>
                <w:rFonts w:hint="eastAsia" w:ascii="宋体" w:hAnsi="宋体" w:eastAsia="宋体" w:cs="宋体"/>
                <w:sz w:val="18"/>
                <w:szCs w:val="18"/>
              </w:rPr>
              <w:t>掌握应急演练的实施和总结</w:t>
            </w:r>
          </w:p>
        </w:tc>
        <w:tc>
          <w:tcPr>
            <w:tcW w:w="1727" w:type="dxa"/>
            <w:vMerge w:val="continue"/>
            <w:vAlign w:val="center"/>
          </w:tcPr>
          <w:p>
            <w:pPr>
              <w:pStyle w:val="53"/>
              <w:ind w:firstLine="0" w:firstLineChars="0"/>
              <w:jc w:val="center"/>
              <w:rPr>
                <w:rFonts w:hint="eastAsia"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vAlign w:val="center"/>
          </w:tcPr>
          <w:p>
            <w:pPr>
              <w:pStyle w:val="53"/>
              <w:ind w:firstLine="0" w:firstLineChars="0"/>
              <w:jc w:val="center"/>
              <w:rPr>
                <w:rFonts w:hint="eastAsia" w:ascii="宋体" w:hAnsi="宋体" w:eastAsia="宋体" w:cs="宋体"/>
                <w:sz w:val="18"/>
                <w:szCs w:val="18"/>
              </w:rPr>
            </w:pPr>
            <w:r>
              <w:rPr>
                <w:rFonts w:hint="eastAsia" w:ascii="宋体" w:hAnsi="宋体" w:eastAsia="宋体" w:cs="宋体"/>
                <w:sz w:val="18"/>
                <w:szCs w:val="18"/>
              </w:rPr>
              <w:t>5</w:t>
            </w:r>
          </w:p>
        </w:tc>
        <w:tc>
          <w:tcPr>
            <w:tcW w:w="1847" w:type="dxa"/>
            <w:vAlign w:val="center"/>
          </w:tcPr>
          <w:p>
            <w:pPr>
              <w:pStyle w:val="18"/>
              <w:shd w:val="clear" w:color="auto" w:fill="FFFFFF"/>
              <w:spacing w:before="0" w:beforeAutospacing="0" w:after="0" w:afterAutospacing="0"/>
              <w:jc w:val="left"/>
              <w:rPr>
                <w:rFonts w:hint="eastAsia" w:ascii="宋体" w:hAnsi="宋体" w:eastAsia="宋体" w:cs="宋体"/>
                <w:sz w:val="18"/>
                <w:szCs w:val="18"/>
              </w:rPr>
            </w:pPr>
            <w:r>
              <w:rPr>
                <w:rFonts w:hint="eastAsia" w:ascii="宋体" w:hAnsi="宋体" w:eastAsia="宋体" w:cs="宋体"/>
                <w:sz w:val="18"/>
                <w:szCs w:val="18"/>
              </w:rPr>
              <w:t>网络安全事件应急处置实战</w:t>
            </w:r>
          </w:p>
          <w:p>
            <w:pPr>
              <w:pStyle w:val="18"/>
              <w:shd w:val="clear" w:color="auto" w:fill="FFFFFF"/>
              <w:spacing w:before="0" w:beforeAutospacing="0" w:after="0" w:afterAutospacing="0"/>
              <w:jc w:val="left"/>
              <w:rPr>
                <w:rFonts w:hint="eastAsia" w:ascii="宋体" w:hAnsi="宋体" w:eastAsia="宋体" w:cs="宋体"/>
                <w:sz w:val="18"/>
                <w:szCs w:val="18"/>
              </w:rPr>
            </w:pPr>
          </w:p>
        </w:tc>
        <w:tc>
          <w:tcPr>
            <w:tcW w:w="4781" w:type="dxa"/>
            <w:vAlign w:val="center"/>
          </w:tcPr>
          <w:p>
            <w:pPr>
              <w:pStyle w:val="18"/>
              <w:shd w:val="clear" w:color="auto" w:fill="FFFFFF"/>
              <w:spacing w:before="0" w:beforeAutospacing="0" w:after="0" w:afterAutospacing="0"/>
              <w:jc w:val="left"/>
              <w:rPr>
                <w:rFonts w:hint="eastAsia" w:ascii="宋体" w:hAnsi="宋体" w:eastAsia="宋体" w:cs="宋体"/>
                <w:sz w:val="18"/>
                <w:szCs w:val="18"/>
              </w:rPr>
            </w:pPr>
            <w:r>
              <w:rPr>
                <w:rFonts w:hint="eastAsia" w:ascii="宋体" w:hAnsi="宋体" w:eastAsia="宋体" w:cs="宋体"/>
                <w:sz w:val="18"/>
                <w:szCs w:val="18"/>
              </w:rPr>
              <w:t>掌握常见Web 攻击应急处置实战知识</w:t>
            </w:r>
          </w:p>
          <w:p>
            <w:pPr>
              <w:pStyle w:val="18"/>
              <w:shd w:val="clear" w:color="auto" w:fill="FFFFFF"/>
              <w:spacing w:before="0" w:beforeAutospacing="0" w:after="0" w:afterAutospacing="0"/>
              <w:jc w:val="left"/>
              <w:rPr>
                <w:rFonts w:hint="eastAsia" w:ascii="宋体" w:hAnsi="宋体" w:eastAsia="宋体" w:cs="宋体"/>
                <w:sz w:val="18"/>
                <w:szCs w:val="18"/>
              </w:rPr>
            </w:pPr>
            <w:r>
              <w:rPr>
                <w:rFonts w:hint="eastAsia" w:ascii="宋体" w:hAnsi="宋体" w:eastAsia="宋体" w:cs="宋体"/>
                <w:sz w:val="18"/>
                <w:szCs w:val="18"/>
              </w:rPr>
              <w:t>掌握信息泄露类攻击应急处置实战知识</w:t>
            </w:r>
          </w:p>
          <w:p>
            <w:pPr>
              <w:pStyle w:val="18"/>
              <w:shd w:val="clear" w:color="auto" w:fill="FFFFFF"/>
              <w:spacing w:before="0" w:beforeAutospacing="0" w:after="0" w:afterAutospacing="0"/>
              <w:jc w:val="left"/>
              <w:rPr>
                <w:rFonts w:hint="eastAsia" w:ascii="宋体" w:hAnsi="宋体" w:eastAsia="宋体" w:cs="宋体"/>
                <w:sz w:val="18"/>
                <w:szCs w:val="18"/>
              </w:rPr>
            </w:pPr>
            <w:r>
              <w:rPr>
                <w:rFonts w:hint="eastAsia" w:ascii="宋体" w:hAnsi="宋体" w:eastAsia="宋体" w:cs="宋体"/>
                <w:sz w:val="18"/>
                <w:szCs w:val="18"/>
              </w:rPr>
              <w:t>掌握主机类攻击应急处置实战知识</w:t>
            </w:r>
          </w:p>
          <w:p>
            <w:pPr>
              <w:pStyle w:val="18"/>
              <w:shd w:val="clear" w:color="auto" w:fill="FFFFFF"/>
              <w:spacing w:before="0" w:beforeAutospacing="0" w:after="0" w:afterAutospacing="0"/>
              <w:jc w:val="left"/>
              <w:rPr>
                <w:rFonts w:hint="eastAsia" w:ascii="宋体" w:hAnsi="宋体" w:eastAsia="宋体" w:cs="宋体"/>
                <w:sz w:val="18"/>
                <w:szCs w:val="18"/>
              </w:rPr>
            </w:pPr>
            <w:r>
              <w:rPr>
                <w:rFonts w:hint="eastAsia" w:ascii="宋体" w:hAnsi="宋体" w:eastAsia="宋体" w:cs="宋体"/>
                <w:sz w:val="18"/>
                <w:szCs w:val="18"/>
              </w:rPr>
              <w:t>掌握有害事件应急处置实战知识</w:t>
            </w:r>
          </w:p>
        </w:tc>
        <w:tc>
          <w:tcPr>
            <w:tcW w:w="1727" w:type="dxa"/>
            <w:vMerge w:val="continue"/>
            <w:vAlign w:val="center"/>
          </w:tcPr>
          <w:p>
            <w:pPr>
              <w:pStyle w:val="53"/>
              <w:ind w:firstLine="0" w:firstLineChars="0"/>
              <w:jc w:val="center"/>
              <w:rPr>
                <w:rFonts w:hint="eastAsia"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960" w:type="dxa"/>
            <w:vAlign w:val="center"/>
          </w:tcPr>
          <w:p>
            <w:pPr>
              <w:pStyle w:val="53"/>
              <w:ind w:firstLine="0" w:firstLineChars="0"/>
              <w:jc w:val="center"/>
              <w:rPr>
                <w:rFonts w:hint="eastAsia" w:ascii="宋体" w:hAnsi="宋体" w:eastAsia="宋体" w:cs="宋体"/>
                <w:sz w:val="18"/>
                <w:szCs w:val="18"/>
              </w:rPr>
            </w:pPr>
            <w:r>
              <w:rPr>
                <w:rFonts w:hint="eastAsia" w:ascii="宋体" w:hAnsi="宋体" w:eastAsia="宋体" w:cs="宋体"/>
                <w:sz w:val="18"/>
                <w:szCs w:val="18"/>
              </w:rPr>
              <w:t>6</w:t>
            </w:r>
          </w:p>
        </w:tc>
        <w:tc>
          <w:tcPr>
            <w:tcW w:w="1847" w:type="dxa"/>
            <w:vAlign w:val="center"/>
          </w:tcPr>
          <w:p>
            <w:pPr>
              <w:jc w:val="left"/>
              <w:rPr>
                <w:rFonts w:hint="eastAsia" w:ascii="宋体" w:hAnsi="宋体" w:eastAsia="宋体" w:cs="宋体"/>
                <w:sz w:val="18"/>
                <w:szCs w:val="18"/>
              </w:rPr>
            </w:pPr>
            <w:r>
              <w:rPr>
                <w:rFonts w:hint="eastAsia" w:ascii="宋体" w:hAnsi="宋体" w:eastAsia="宋体" w:cs="宋体"/>
                <w:sz w:val="18"/>
                <w:szCs w:val="18"/>
              </w:rPr>
              <w:t>分析排查</w:t>
            </w:r>
          </w:p>
        </w:tc>
        <w:tc>
          <w:tcPr>
            <w:tcW w:w="4781" w:type="dxa"/>
            <w:vAlign w:val="center"/>
          </w:tcPr>
          <w:p>
            <w:pPr>
              <w:pStyle w:val="18"/>
              <w:shd w:val="clear" w:color="auto" w:fill="FFFFFF"/>
              <w:spacing w:before="0" w:beforeAutospacing="0" w:after="0" w:afterAutospacing="0"/>
              <w:jc w:val="left"/>
              <w:rPr>
                <w:rFonts w:hint="eastAsia" w:ascii="宋体" w:hAnsi="宋体" w:eastAsia="宋体" w:cs="宋体"/>
                <w:sz w:val="18"/>
                <w:szCs w:val="18"/>
              </w:rPr>
            </w:pPr>
            <w:r>
              <w:rPr>
                <w:rFonts w:hint="eastAsia" w:ascii="宋体" w:hAnsi="宋体" w:eastAsia="宋体" w:cs="宋体"/>
                <w:sz w:val="18"/>
                <w:szCs w:val="18"/>
              </w:rPr>
              <w:t>掌握w</w:t>
            </w:r>
            <w:r>
              <w:rPr>
                <w:rFonts w:hint="eastAsia" w:ascii="宋体" w:hAnsi="宋体" w:eastAsia="宋体" w:cs="宋体"/>
                <w:sz w:val="18"/>
                <w:szCs w:val="18"/>
                <w:lang w:eastAsia="zh-CN"/>
              </w:rPr>
              <w:t>H</w:t>
            </w:r>
            <w:r>
              <w:rPr>
                <w:rFonts w:hint="eastAsia" w:ascii="宋体" w:hAnsi="宋体" w:eastAsia="宋体" w:cs="宋体"/>
                <w:sz w:val="18"/>
                <w:szCs w:val="18"/>
              </w:rPr>
              <w:t>ndows/L</w:t>
            </w:r>
            <w:r>
              <w:rPr>
                <w:rFonts w:hint="eastAsia" w:ascii="宋体" w:hAnsi="宋体" w:eastAsia="宋体" w:cs="宋体"/>
                <w:sz w:val="18"/>
                <w:szCs w:val="18"/>
                <w:lang w:eastAsia="zh-CN"/>
              </w:rPr>
              <w:t>H</w:t>
            </w:r>
            <w:r>
              <w:rPr>
                <w:rFonts w:hint="eastAsia" w:ascii="宋体" w:hAnsi="宋体" w:eastAsia="宋体" w:cs="宋体"/>
                <w:sz w:val="18"/>
                <w:szCs w:val="18"/>
              </w:rPr>
              <w:t>nux的分析排查知识</w:t>
            </w:r>
          </w:p>
        </w:tc>
        <w:tc>
          <w:tcPr>
            <w:tcW w:w="1727" w:type="dxa"/>
            <w:vMerge w:val="continue"/>
            <w:vAlign w:val="center"/>
          </w:tcPr>
          <w:p>
            <w:pPr>
              <w:pStyle w:val="53"/>
              <w:ind w:firstLine="0" w:firstLineChars="0"/>
              <w:jc w:val="center"/>
              <w:rPr>
                <w:rFonts w:hint="eastAsia" w:ascii="宋体" w:hAnsi="宋体" w:eastAsia="宋体" w:cs="宋体"/>
                <w:color w:val="000000"/>
                <w:sz w:val="18"/>
                <w:szCs w:val="18"/>
              </w:rPr>
            </w:pPr>
          </w:p>
        </w:tc>
      </w:tr>
    </w:tbl>
    <w:p>
      <w:pPr>
        <w:pStyle w:val="53"/>
        <w:ind w:left="380" w:firstLine="0" w:firstLineChars="0"/>
        <w:rPr>
          <w:rFonts w:ascii="宋体" w:hAnsi="宋体"/>
          <w:color w:val="000000"/>
        </w:rPr>
      </w:pPr>
    </w:p>
    <w:p>
      <w:pPr>
        <w:pStyle w:val="51"/>
        <w:spacing w:line="360" w:lineRule="auto"/>
        <w:ind w:firstLine="0" w:firstLineChars="0"/>
        <w:outlineLvl w:val="0"/>
        <w:rPr>
          <w:rFonts w:hint="eastAsia" w:ascii="黑体" w:hAnsi="黑体" w:eastAsia="黑体" w:cs="黑体"/>
          <w:b w:val="0"/>
          <w:bCs w:val="0"/>
        </w:rPr>
      </w:pPr>
      <w:bookmarkStart w:id="89" w:name="_Toc29351"/>
      <w:r>
        <w:rPr>
          <w:rFonts w:hint="eastAsia" w:ascii="黑体" w:hAnsi="黑体" w:eastAsia="黑体" w:cs="黑体"/>
          <w:b w:val="0"/>
          <w:bCs w:val="0"/>
          <w:lang w:val="en-US" w:eastAsia="zh-CN"/>
        </w:rPr>
        <w:t xml:space="preserve">1.4 </w:t>
      </w:r>
      <w:r>
        <w:rPr>
          <w:rFonts w:hint="eastAsia" w:ascii="黑体" w:hAnsi="黑体" w:eastAsia="黑体" w:cs="黑体"/>
          <w:b w:val="0"/>
          <w:bCs w:val="0"/>
        </w:rPr>
        <w:t>考试说明</w:t>
      </w:r>
      <w:bookmarkEnd w:id="89"/>
    </w:p>
    <w:p>
      <w:pPr>
        <w:spacing w:line="360" w:lineRule="auto"/>
        <w:rPr>
          <w:rFonts w:hint="eastAsia"/>
          <w:szCs w:val="21"/>
        </w:rPr>
      </w:pPr>
      <w:r>
        <w:rPr>
          <w:szCs w:val="21"/>
        </w:rPr>
        <w:t xml:space="preserve"> </w:t>
      </w:r>
      <w:r>
        <w:rPr>
          <w:rFonts w:hint="eastAsia"/>
          <w:szCs w:val="21"/>
          <w:lang w:val="en-US" w:eastAsia="zh-CN"/>
        </w:rPr>
        <w:t xml:space="preserve">I.4.1 </w:t>
      </w:r>
      <w:r>
        <w:rPr>
          <w:rFonts w:hint="eastAsia"/>
          <w:szCs w:val="21"/>
        </w:rPr>
        <w:t>题型</w:t>
      </w:r>
    </w:p>
    <w:p>
      <w:pPr>
        <w:spacing w:line="360" w:lineRule="auto"/>
        <w:jc w:val="center"/>
        <w:outlineLvl w:val="0"/>
        <w:rPr>
          <w:rFonts w:hint="eastAsia" w:ascii="黑体" w:hAnsi="黑体" w:eastAsia="黑体" w:cs="黑体"/>
          <w:szCs w:val="21"/>
          <w:lang w:val="en-US" w:eastAsia="zh-CN"/>
        </w:rPr>
      </w:pPr>
      <w:bookmarkStart w:id="90" w:name="_Toc32450"/>
      <w:r>
        <w:rPr>
          <w:rFonts w:hint="eastAsia" w:ascii="黑体" w:hAnsi="黑体" w:eastAsia="黑体" w:cs="黑体"/>
          <w:szCs w:val="21"/>
          <w:lang w:val="en-US" w:eastAsia="zh-CN"/>
        </w:rPr>
        <w:t>表I.6 题型</w:t>
      </w:r>
      <w:bookmarkEnd w:id="90"/>
    </w:p>
    <w:tbl>
      <w:tblPr>
        <w:tblStyle w:val="21"/>
        <w:tblW w:w="9093"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3"/>
        <w:gridCol w:w="2072"/>
        <w:gridCol w:w="2073"/>
        <w:gridCol w:w="3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93" w:type="dxa"/>
          </w:tcPr>
          <w:p>
            <w:pPr>
              <w:spacing w:line="360" w:lineRule="auto"/>
              <w:jc w:val="center"/>
              <w:rPr>
                <w:rFonts w:hint="eastAsia" w:ascii="黑体" w:hAnsi="黑体" w:eastAsia="黑体" w:cs="黑体"/>
                <w:sz w:val="18"/>
                <w:szCs w:val="18"/>
              </w:rPr>
            </w:pPr>
            <w:r>
              <w:rPr>
                <w:rFonts w:hint="eastAsia" w:ascii="黑体" w:hAnsi="黑体" w:eastAsia="黑体" w:cs="黑体"/>
                <w:sz w:val="18"/>
                <w:szCs w:val="18"/>
              </w:rPr>
              <w:t>题型</w:t>
            </w:r>
          </w:p>
        </w:tc>
        <w:tc>
          <w:tcPr>
            <w:tcW w:w="2072" w:type="dxa"/>
          </w:tcPr>
          <w:p>
            <w:pPr>
              <w:spacing w:line="360" w:lineRule="auto"/>
              <w:jc w:val="center"/>
              <w:rPr>
                <w:rFonts w:hint="eastAsia" w:ascii="黑体" w:hAnsi="黑体" w:eastAsia="黑体" w:cs="黑体"/>
                <w:sz w:val="18"/>
                <w:szCs w:val="18"/>
              </w:rPr>
            </w:pPr>
            <w:r>
              <w:rPr>
                <w:rFonts w:hint="eastAsia" w:ascii="黑体" w:hAnsi="黑体" w:eastAsia="黑体" w:cs="黑体"/>
                <w:sz w:val="18"/>
                <w:szCs w:val="18"/>
              </w:rPr>
              <w:t>数量</w:t>
            </w:r>
          </w:p>
        </w:tc>
        <w:tc>
          <w:tcPr>
            <w:tcW w:w="2073" w:type="dxa"/>
          </w:tcPr>
          <w:p>
            <w:pPr>
              <w:spacing w:line="360" w:lineRule="auto"/>
              <w:jc w:val="center"/>
              <w:rPr>
                <w:rFonts w:hint="eastAsia" w:ascii="黑体" w:hAnsi="黑体" w:eastAsia="黑体" w:cs="黑体"/>
                <w:sz w:val="18"/>
                <w:szCs w:val="18"/>
              </w:rPr>
            </w:pPr>
            <w:r>
              <w:rPr>
                <w:rFonts w:hint="eastAsia" w:ascii="黑体" w:hAnsi="黑体" w:eastAsia="黑体" w:cs="黑体"/>
                <w:sz w:val="18"/>
                <w:szCs w:val="18"/>
              </w:rPr>
              <w:t>单题分值（分）</w:t>
            </w:r>
          </w:p>
        </w:tc>
        <w:tc>
          <w:tcPr>
            <w:tcW w:w="3155" w:type="dxa"/>
          </w:tcPr>
          <w:p>
            <w:pPr>
              <w:spacing w:line="360" w:lineRule="auto"/>
              <w:jc w:val="center"/>
              <w:rPr>
                <w:rFonts w:hint="eastAsia" w:ascii="黑体" w:hAnsi="黑体" w:eastAsia="黑体" w:cs="黑体"/>
                <w:sz w:val="18"/>
                <w:szCs w:val="18"/>
              </w:rPr>
            </w:pPr>
            <w:r>
              <w:rPr>
                <w:rFonts w:hint="eastAsia" w:ascii="黑体" w:hAnsi="黑体" w:eastAsia="黑体" w:cs="黑体"/>
                <w:sz w:val="18"/>
                <w:szCs w:val="18"/>
              </w:rPr>
              <w:t>小计分值（分）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793" w:type="dxa"/>
          </w:tcPr>
          <w:p>
            <w:pPr>
              <w:spacing w:line="360" w:lineRule="auto"/>
              <w:jc w:val="center"/>
              <w:rPr>
                <w:rFonts w:hint="eastAsia" w:ascii="宋体" w:hAnsi="宋体" w:eastAsia="宋体" w:cs="宋体"/>
                <w:sz w:val="18"/>
                <w:szCs w:val="18"/>
              </w:rPr>
            </w:pPr>
            <w:r>
              <w:rPr>
                <w:rFonts w:hint="eastAsia" w:ascii="宋体" w:hAnsi="宋体" w:eastAsia="宋体" w:cs="宋体"/>
                <w:sz w:val="18"/>
                <w:szCs w:val="18"/>
              </w:rPr>
              <w:t>单项选择</w:t>
            </w:r>
          </w:p>
        </w:tc>
        <w:tc>
          <w:tcPr>
            <w:tcW w:w="2072" w:type="dxa"/>
          </w:tcPr>
          <w:p>
            <w:pPr>
              <w:spacing w:line="360" w:lineRule="auto"/>
              <w:jc w:val="center"/>
              <w:rPr>
                <w:rFonts w:hint="eastAsia" w:ascii="宋体" w:hAnsi="宋体" w:eastAsia="宋体" w:cs="宋体"/>
                <w:sz w:val="18"/>
                <w:szCs w:val="18"/>
              </w:rPr>
            </w:pPr>
            <w:r>
              <w:rPr>
                <w:rFonts w:hint="eastAsia" w:ascii="宋体" w:hAnsi="宋体" w:eastAsia="宋体" w:cs="宋体"/>
                <w:sz w:val="18"/>
                <w:szCs w:val="18"/>
              </w:rPr>
              <w:t>30</w:t>
            </w:r>
          </w:p>
        </w:tc>
        <w:tc>
          <w:tcPr>
            <w:tcW w:w="2073" w:type="dxa"/>
          </w:tcPr>
          <w:p>
            <w:pPr>
              <w:spacing w:line="360" w:lineRule="auto"/>
              <w:jc w:val="center"/>
              <w:rPr>
                <w:rFonts w:hint="eastAsia" w:ascii="宋体" w:hAnsi="宋体" w:eastAsia="宋体" w:cs="宋体"/>
                <w:sz w:val="18"/>
                <w:szCs w:val="18"/>
              </w:rPr>
            </w:pPr>
            <w:r>
              <w:rPr>
                <w:rFonts w:hint="eastAsia" w:ascii="宋体" w:hAnsi="宋体" w:eastAsia="宋体" w:cs="宋体"/>
                <w:sz w:val="18"/>
                <w:szCs w:val="18"/>
              </w:rPr>
              <w:t>1</w:t>
            </w:r>
          </w:p>
        </w:tc>
        <w:tc>
          <w:tcPr>
            <w:tcW w:w="3155" w:type="dxa"/>
          </w:tcPr>
          <w:p>
            <w:pPr>
              <w:spacing w:line="360" w:lineRule="auto"/>
              <w:jc w:val="center"/>
              <w:rPr>
                <w:rFonts w:hint="eastAsia" w:ascii="宋体" w:hAnsi="宋体" w:eastAsia="宋体" w:cs="宋体"/>
                <w:sz w:val="18"/>
                <w:szCs w:val="18"/>
              </w:rPr>
            </w:pPr>
            <w:r>
              <w:rPr>
                <w:rFonts w:hint="eastAsia" w:ascii="宋体" w:hAnsi="宋体" w:eastAsia="宋体" w:cs="宋体"/>
                <w:sz w:val="18"/>
                <w:szCs w:val="1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3" w:type="dxa"/>
          </w:tcPr>
          <w:p>
            <w:pPr>
              <w:spacing w:line="360" w:lineRule="auto"/>
              <w:jc w:val="center"/>
              <w:rPr>
                <w:rFonts w:hint="eastAsia" w:ascii="宋体" w:hAnsi="宋体" w:eastAsia="宋体" w:cs="宋体"/>
                <w:sz w:val="18"/>
                <w:szCs w:val="18"/>
              </w:rPr>
            </w:pPr>
            <w:r>
              <w:rPr>
                <w:rFonts w:hint="eastAsia" w:ascii="宋体" w:hAnsi="宋体" w:eastAsia="宋体" w:cs="宋体"/>
                <w:sz w:val="18"/>
                <w:szCs w:val="18"/>
              </w:rPr>
              <w:t>多项选择</w:t>
            </w:r>
          </w:p>
        </w:tc>
        <w:tc>
          <w:tcPr>
            <w:tcW w:w="2072" w:type="dxa"/>
          </w:tcPr>
          <w:p>
            <w:pPr>
              <w:spacing w:line="360" w:lineRule="auto"/>
              <w:jc w:val="center"/>
              <w:rPr>
                <w:rFonts w:hint="eastAsia" w:ascii="宋体" w:hAnsi="宋体" w:eastAsia="宋体" w:cs="宋体"/>
                <w:sz w:val="18"/>
                <w:szCs w:val="18"/>
              </w:rPr>
            </w:pPr>
            <w:r>
              <w:rPr>
                <w:rFonts w:hint="eastAsia" w:ascii="宋体" w:hAnsi="宋体" w:eastAsia="宋体" w:cs="宋体"/>
                <w:sz w:val="18"/>
                <w:szCs w:val="18"/>
              </w:rPr>
              <w:t>20</w:t>
            </w:r>
          </w:p>
        </w:tc>
        <w:tc>
          <w:tcPr>
            <w:tcW w:w="2073" w:type="dxa"/>
          </w:tcPr>
          <w:p>
            <w:pPr>
              <w:spacing w:line="360" w:lineRule="auto"/>
              <w:jc w:val="center"/>
              <w:rPr>
                <w:rFonts w:hint="eastAsia" w:ascii="宋体" w:hAnsi="宋体" w:eastAsia="宋体" w:cs="宋体"/>
                <w:sz w:val="18"/>
                <w:szCs w:val="18"/>
              </w:rPr>
            </w:pPr>
            <w:r>
              <w:rPr>
                <w:rFonts w:hint="eastAsia" w:ascii="宋体" w:hAnsi="宋体" w:eastAsia="宋体" w:cs="宋体"/>
                <w:sz w:val="18"/>
                <w:szCs w:val="18"/>
              </w:rPr>
              <w:t>2</w:t>
            </w:r>
          </w:p>
        </w:tc>
        <w:tc>
          <w:tcPr>
            <w:tcW w:w="3155" w:type="dxa"/>
          </w:tcPr>
          <w:p>
            <w:pPr>
              <w:spacing w:line="360" w:lineRule="auto"/>
              <w:jc w:val="center"/>
              <w:rPr>
                <w:rFonts w:hint="eastAsia" w:ascii="宋体" w:hAnsi="宋体" w:eastAsia="宋体" w:cs="宋体"/>
                <w:sz w:val="18"/>
                <w:szCs w:val="18"/>
              </w:rPr>
            </w:pPr>
            <w:r>
              <w:rPr>
                <w:rFonts w:hint="eastAsia" w:ascii="宋体" w:hAnsi="宋体" w:eastAsia="宋体" w:cs="宋体"/>
                <w:sz w:val="18"/>
                <w:szCs w:val="18"/>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3" w:type="dxa"/>
          </w:tcPr>
          <w:p>
            <w:pPr>
              <w:spacing w:line="360" w:lineRule="auto"/>
              <w:jc w:val="center"/>
              <w:rPr>
                <w:rFonts w:hint="eastAsia" w:ascii="宋体" w:hAnsi="宋体" w:eastAsia="宋体" w:cs="宋体"/>
                <w:sz w:val="18"/>
                <w:szCs w:val="18"/>
              </w:rPr>
            </w:pPr>
            <w:r>
              <w:rPr>
                <w:rFonts w:hint="eastAsia" w:ascii="宋体" w:hAnsi="宋体" w:eastAsia="宋体" w:cs="宋体"/>
                <w:sz w:val="18"/>
                <w:szCs w:val="18"/>
              </w:rPr>
              <w:t>判断题</w:t>
            </w:r>
          </w:p>
        </w:tc>
        <w:tc>
          <w:tcPr>
            <w:tcW w:w="2072" w:type="dxa"/>
          </w:tcPr>
          <w:p>
            <w:pPr>
              <w:spacing w:line="360" w:lineRule="auto"/>
              <w:jc w:val="center"/>
              <w:rPr>
                <w:rFonts w:hint="eastAsia" w:ascii="宋体" w:hAnsi="宋体" w:eastAsia="宋体" w:cs="宋体"/>
                <w:sz w:val="18"/>
                <w:szCs w:val="18"/>
              </w:rPr>
            </w:pPr>
            <w:r>
              <w:rPr>
                <w:rFonts w:hint="eastAsia" w:ascii="宋体" w:hAnsi="宋体" w:eastAsia="宋体" w:cs="宋体"/>
                <w:sz w:val="18"/>
                <w:szCs w:val="18"/>
              </w:rPr>
              <w:t>10</w:t>
            </w:r>
          </w:p>
        </w:tc>
        <w:tc>
          <w:tcPr>
            <w:tcW w:w="2073" w:type="dxa"/>
          </w:tcPr>
          <w:p>
            <w:pPr>
              <w:spacing w:line="360" w:lineRule="auto"/>
              <w:jc w:val="center"/>
              <w:rPr>
                <w:rFonts w:hint="eastAsia" w:ascii="宋体" w:hAnsi="宋体" w:eastAsia="宋体" w:cs="宋体"/>
                <w:sz w:val="18"/>
                <w:szCs w:val="18"/>
              </w:rPr>
            </w:pPr>
            <w:r>
              <w:rPr>
                <w:rFonts w:hint="eastAsia" w:ascii="宋体" w:hAnsi="宋体" w:eastAsia="宋体" w:cs="宋体"/>
                <w:sz w:val="18"/>
                <w:szCs w:val="18"/>
              </w:rPr>
              <w:t>1</w:t>
            </w:r>
          </w:p>
        </w:tc>
        <w:tc>
          <w:tcPr>
            <w:tcW w:w="3155" w:type="dxa"/>
          </w:tcPr>
          <w:p>
            <w:pPr>
              <w:spacing w:line="360" w:lineRule="auto"/>
              <w:jc w:val="center"/>
              <w:rPr>
                <w:rFonts w:hint="eastAsia" w:ascii="宋体" w:hAnsi="宋体" w:eastAsia="宋体" w:cs="宋体"/>
                <w:sz w:val="18"/>
                <w:szCs w:val="18"/>
              </w:rPr>
            </w:pPr>
            <w:r>
              <w:rPr>
                <w:rFonts w:hint="eastAsia" w:ascii="宋体" w:hAnsi="宋体" w:eastAsia="宋体" w:cs="宋体"/>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3" w:type="dxa"/>
          </w:tcPr>
          <w:p>
            <w:pPr>
              <w:spacing w:line="360" w:lineRule="auto"/>
              <w:jc w:val="center"/>
              <w:rPr>
                <w:rFonts w:hint="eastAsia" w:ascii="宋体" w:hAnsi="宋体" w:eastAsia="宋体" w:cs="宋体"/>
                <w:sz w:val="18"/>
                <w:szCs w:val="18"/>
              </w:rPr>
            </w:pPr>
            <w:r>
              <w:rPr>
                <w:rFonts w:hint="eastAsia" w:ascii="宋体" w:hAnsi="宋体" w:eastAsia="宋体" w:cs="宋体"/>
                <w:sz w:val="18"/>
                <w:szCs w:val="18"/>
              </w:rPr>
              <w:t>问答题</w:t>
            </w:r>
          </w:p>
        </w:tc>
        <w:tc>
          <w:tcPr>
            <w:tcW w:w="2072" w:type="dxa"/>
          </w:tcPr>
          <w:p>
            <w:pPr>
              <w:spacing w:line="360" w:lineRule="auto"/>
              <w:jc w:val="center"/>
              <w:rPr>
                <w:rFonts w:hint="eastAsia" w:ascii="宋体" w:hAnsi="宋体" w:eastAsia="宋体" w:cs="宋体"/>
                <w:sz w:val="18"/>
                <w:szCs w:val="18"/>
              </w:rPr>
            </w:pPr>
            <w:r>
              <w:rPr>
                <w:rFonts w:hint="eastAsia" w:ascii="宋体" w:hAnsi="宋体" w:eastAsia="宋体" w:cs="宋体"/>
                <w:sz w:val="18"/>
                <w:szCs w:val="18"/>
              </w:rPr>
              <w:t>20</w:t>
            </w:r>
          </w:p>
        </w:tc>
        <w:tc>
          <w:tcPr>
            <w:tcW w:w="2073" w:type="dxa"/>
          </w:tcPr>
          <w:p>
            <w:pPr>
              <w:spacing w:line="360" w:lineRule="auto"/>
              <w:jc w:val="center"/>
              <w:rPr>
                <w:rFonts w:hint="eastAsia" w:ascii="宋体" w:hAnsi="宋体" w:eastAsia="宋体" w:cs="宋体"/>
                <w:sz w:val="18"/>
                <w:szCs w:val="18"/>
              </w:rPr>
            </w:pPr>
            <w:r>
              <w:rPr>
                <w:rFonts w:hint="eastAsia" w:ascii="宋体" w:hAnsi="宋体" w:eastAsia="宋体" w:cs="宋体"/>
                <w:sz w:val="18"/>
                <w:szCs w:val="18"/>
              </w:rPr>
              <w:t>10</w:t>
            </w:r>
          </w:p>
        </w:tc>
        <w:tc>
          <w:tcPr>
            <w:tcW w:w="3155" w:type="dxa"/>
          </w:tcPr>
          <w:p>
            <w:pPr>
              <w:spacing w:line="360" w:lineRule="auto"/>
              <w:jc w:val="center"/>
              <w:rPr>
                <w:rFonts w:hint="eastAsia" w:ascii="宋体" w:hAnsi="宋体" w:eastAsia="宋体" w:cs="宋体"/>
                <w:sz w:val="18"/>
                <w:szCs w:val="18"/>
              </w:rPr>
            </w:pPr>
            <w:r>
              <w:rPr>
                <w:rFonts w:hint="eastAsia" w:ascii="宋体" w:hAnsi="宋体" w:eastAsia="宋体" w:cs="宋体"/>
                <w:sz w:val="18"/>
                <w:szCs w:val="18"/>
              </w:rPr>
              <w:t>20</w:t>
            </w:r>
          </w:p>
        </w:tc>
      </w:tr>
    </w:tbl>
    <w:p>
      <w:pPr>
        <w:keepNext w:val="0"/>
        <w:keepLines w:val="0"/>
        <w:pageBreakBefore w:val="0"/>
        <w:widowControl w:val="0"/>
        <w:kinsoku/>
        <w:wordWrap/>
        <w:overflowPunct/>
        <w:topLinePunct w:val="0"/>
        <w:autoSpaceDE/>
        <w:autoSpaceDN/>
        <w:bidi w:val="0"/>
        <w:adjustRightInd/>
        <w:snapToGrid/>
        <w:spacing w:before="160" w:beforeLines="50" w:line="360" w:lineRule="auto"/>
        <w:textAlignment w:val="auto"/>
        <w:rPr>
          <w:rFonts w:hint="eastAsia" w:ascii="黑体" w:hAnsi="黑体" w:eastAsia="黑体" w:cs="黑体"/>
          <w:szCs w:val="21"/>
        </w:rPr>
      </w:pPr>
      <w:r>
        <w:rPr>
          <w:rFonts w:hint="eastAsia" w:ascii="黑体" w:hAnsi="黑体" w:eastAsia="黑体" w:cs="黑体"/>
          <w:szCs w:val="21"/>
        </w:rPr>
        <w:t xml:space="preserve"> </w:t>
      </w:r>
      <w:r>
        <w:rPr>
          <w:rFonts w:hint="eastAsia" w:ascii="黑体" w:hAnsi="黑体" w:eastAsia="黑体" w:cs="黑体"/>
          <w:szCs w:val="21"/>
          <w:lang w:val="en-US" w:eastAsia="zh-CN"/>
        </w:rPr>
        <w:t>I.4.2</w:t>
      </w:r>
      <w:r>
        <w:rPr>
          <w:rFonts w:hint="eastAsia" w:ascii="黑体" w:hAnsi="黑体" w:eastAsia="黑体" w:cs="黑体"/>
          <w:szCs w:val="21"/>
        </w:rPr>
        <w:t xml:space="preserve"> 考试时间</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szCs w:val="21"/>
        </w:rPr>
      </w:pPr>
      <w:r>
        <w:rPr>
          <w:rFonts w:hint="eastAsia" w:ascii="宋体" w:hAnsi="宋体" w:eastAsia="宋体" w:cs="宋体"/>
          <w:szCs w:val="21"/>
        </w:rPr>
        <w:t>总考试时间为120分钟，提前15分钟进入考场，迟到30分钟以上的视为放弃考试，考试开始后30分钟内离场的成绩无效。</w:t>
      </w:r>
    </w:p>
    <w:p>
      <w:pPr>
        <w:spacing w:line="360" w:lineRule="auto"/>
        <w:rPr>
          <w:rFonts w:hint="eastAsia" w:ascii="黑体" w:hAnsi="黑体" w:eastAsia="黑体" w:cs="黑体"/>
          <w:szCs w:val="21"/>
        </w:rPr>
      </w:pPr>
      <w:r>
        <w:rPr>
          <w:rFonts w:hint="eastAsia" w:ascii="黑体" w:hAnsi="黑体" w:eastAsia="黑体" w:cs="黑体"/>
          <w:szCs w:val="21"/>
        </w:rPr>
        <w:t xml:space="preserve"> </w:t>
      </w:r>
      <w:r>
        <w:rPr>
          <w:rFonts w:hint="eastAsia" w:ascii="黑体" w:hAnsi="黑体" w:eastAsia="黑体" w:cs="黑体"/>
          <w:szCs w:val="21"/>
          <w:lang w:val="en-US" w:eastAsia="zh-CN"/>
        </w:rPr>
        <w:t>I.4.3</w:t>
      </w:r>
      <w:r>
        <w:rPr>
          <w:rFonts w:hint="eastAsia" w:ascii="黑体" w:hAnsi="黑体" w:eastAsia="黑体" w:cs="黑体"/>
          <w:szCs w:val="21"/>
        </w:rPr>
        <w:t xml:space="preserve"> 考试合格标准</w:t>
      </w:r>
    </w:p>
    <w:p>
      <w:pPr>
        <w:spacing w:line="360" w:lineRule="auto"/>
        <w:ind w:firstLine="420" w:firstLineChars="200"/>
        <w:rPr>
          <w:rFonts w:hint="eastAsia" w:ascii="宋体" w:hAnsi="宋体" w:eastAsia="宋体" w:cs="宋体"/>
          <w:szCs w:val="21"/>
          <w:lang w:eastAsia="zh-CN"/>
        </w:rPr>
      </w:pPr>
      <w:r>
        <w:rPr>
          <w:rFonts w:hint="eastAsia" w:ascii="宋体" w:hAnsi="宋体" w:eastAsia="宋体" w:cs="宋体"/>
          <w:szCs w:val="21"/>
        </w:rPr>
        <w:t>考试满分为100分，考试成绩</w:t>
      </w:r>
      <w:r>
        <w:rPr>
          <w:rFonts w:hint="eastAsia" w:ascii="宋体" w:hAnsi="宋体" w:eastAsia="宋体" w:cs="宋体"/>
          <w:szCs w:val="21"/>
          <w:lang w:val="en-US" w:eastAsia="zh-CN"/>
        </w:rPr>
        <w:t>60</w:t>
      </w:r>
      <w:r>
        <w:rPr>
          <w:rFonts w:hint="eastAsia" w:ascii="宋体" w:hAnsi="宋体" w:eastAsia="宋体" w:cs="宋体"/>
          <w:szCs w:val="21"/>
        </w:rPr>
        <w:t>分以上为合格</w:t>
      </w:r>
      <w:r>
        <w:rPr>
          <w:rFonts w:hint="eastAsia" w:ascii="宋体" w:hAnsi="宋体" w:eastAsia="宋体" w:cs="宋体"/>
          <w:szCs w:val="21"/>
          <w:lang w:eastAsia="zh-CN"/>
        </w:rPr>
        <w:t>。</w:t>
      </w:r>
    </w:p>
    <w:p/>
    <w:p/>
    <w:p/>
    <w:p/>
    <w:p>
      <w:pPr>
        <w:tabs>
          <w:tab w:val="left" w:pos="3455"/>
        </w:tabs>
        <w:spacing w:line="360" w:lineRule="auto"/>
        <w:jc w:val="center"/>
        <w:outlineLvl w:val="0"/>
        <w:rPr>
          <w:rFonts w:hint="eastAsia" w:ascii="黑体" w:hAnsi="黑体" w:eastAsia="黑体" w:cs="黑体"/>
          <w:szCs w:val="21"/>
          <w:lang w:val="en-US" w:eastAsia="zh-CN"/>
        </w:rPr>
      </w:pPr>
      <w:bookmarkStart w:id="91" w:name="_Toc16238"/>
      <w:r>
        <w:rPr>
          <w:rFonts w:hint="eastAsia" w:ascii="黑体" w:hAnsi="黑体" w:eastAsia="黑体" w:cs="黑体"/>
          <w:szCs w:val="21"/>
        </w:rPr>
        <w:t>附</w:t>
      </w:r>
      <w:r>
        <w:rPr>
          <w:rFonts w:hint="eastAsia" w:ascii="黑体" w:hAnsi="黑体" w:eastAsia="黑体" w:cs="黑体"/>
          <w:szCs w:val="21"/>
          <w:lang w:val="en-US" w:eastAsia="zh-CN"/>
        </w:rPr>
        <w:t xml:space="preserve"> </w:t>
      </w:r>
      <w:r>
        <w:rPr>
          <w:rFonts w:hint="eastAsia" w:ascii="黑体" w:hAnsi="黑体" w:eastAsia="黑体" w:cs="黑体"/>
          <w:szCs w:val="21"/>
        </w:rPr>
        <w:t>录</w:t>
      </w:r>
      <w:r>
        <w:rPr>
          <w:rFonts w:hint="eastAsia" w:ascii="黑体" w:hAnsi="黑体" w:eastAsia="黑体" w:cs="黑体"/>
          <w:szCs w:val="21"/>
          <w:lang w:val="en-US" w:eastAsia="zh-CN"/>
        </w:rPr>
        <w:t xml:space="preserve"> J</w:t>
      </w:r>
      <w:bookmarkEnd w:id="91"/>
    </w:p>
    <w:p>
      <w:pPr>
        <w:tabs>
          <w:tab w:val="left" w:pos="3455"/>
        </w:tabs>
        <w:spacing w:line="360" w:lineRule="auto"/>
        <w:jc w:val="center"/>
        <w:outlineLvl w:val="0"/>
        <w:rPr>
          <w:rFonts w:hint="default" w:ascii="黑体" w:hAnsi="黑体" w:eastAsia="黑体" w:cs="黑体"/>
          <w:szCs w:val="21"/>
          <w:lang w:val="en-US" w:eastAsia="zh-CN"/>
        </w:rPr>
      </w:pPr>
      <w:bookmarkStart w:id="92" w:name="_Toc30049"/>
      <w:r>
        <w:rPr>
          <w:rFonts w:hint="eastAsia" w:ascii="黑体" w:hAnsi="黑体" w:eastAsia="黑体" w:cs="黑体"/>
          <w:szCs w:val="21"/>
          <w:lang w:val="en-US" w:eastAsia="zh-CN"/>
        </w:rPr>
        <w:t>(规范性)</w:t>
      </w:r>
      <w:bookmarkEnd w:id="92"/>
    </w:p>
    <w:p>
      <w:pPr>
        <w:keepNext w:val="0"/>
        <w:keepLines w:val="0"/>
        <w:pageBreakBefore w:val="0"/>
        <w:widowControl w:val="0"/>
        <w:tabs>
          <w:tab w:val="left" w:pos="3455"/>
        </w:tabs>
        <w:kinsoku/>
        <w:wordWrap/>
        <w:overflowPunct/>
        <w:topLinePunct w:val="0"/>
        <w:autoSpaceDE/>
        <w:autoSpaceDN/>
        <w:bidi w:val="0"/>
        <w:adjustRightInd/>
        <w:snapToGrid/>
        <w:spacing w:after="283" w:line="360" w:lineRule="auto"/>
        <w:jc w:val="center"/>
        <w:textAlignment w:val="auto"/>
        <w:outlineLvl w:val="0"/>
        <w:rPr>
          <w:rFonts w:ascii="黑体" w:hAnsi="黑体" w:eastAsia="黑体" w:cs="黑体"/>
          <w:szCs w:val="21"/>
        </w:rPr>
      </w:pPr>
      <w:bookmarkStart w:id="93" w:name="_Toc14029"/>
      <w:r>
        <w:rPr>
          <w:rFonts w:hint="eastAsia" w:ascii="黑体" w:hAnsi="黑体" w:eastAsia="黑体" w:cs="黑体"/>
          <w:szCs w:val="21"/>
        </w:rPr>
        <w:t>信息</w:t>
      </w:r>
      <w:r>
        <w:rPr>
          <w:rFonts w:hint="eastAsia" w:ascii="黑体" w:hAnsi="黑体" w:eastAsia="黑体" w:cs="黑体"/>
          <w:szCs w:val="21"/>
          <w:lang w:eastAsia="zh-CN"/>
        </w:rPr>
        <w:t>系统安全</w:t>
      </w:r>
      <w:r>
        <w:rPr>
          <w:rFonts w:hint="eastAsia" w:ascii="黑体" w:hAnsi="黑体" w:eastAsia="黑体" w:cs="黑体"/>
          <w:szCs w:val="21"/>
        </w:rPr>
        <w:t>集成方向考试大纲</w:t>
      </w:r>
      <w:bookmarkEnd w:id="93"/>
    </w:p>
    <w:p>
      <w:pPr>
        <w:pStyle w:val="51"/>
        <w:numPr>
          <w:ilvl w:val="0"/>
          <w:numId w:val="0"/>
        </w:numPr>
        <w:spacing w:line="360" w:lineRule="auto"/>
        <w:ind w:leftChars="0"/>
        <w:rPr>
          <w:rFonts w:hint="eastAsia" w:ascii="黑体" w:hAnsi="黑体" w:eastAsia="黑体" w:cs="黑体"/>
          <w:b w:val="0"/>
          <w:bCs w:val="0"/>
        </w:rPr>
      </w:pPr>
      <w:r>
        <w:rPr>
          <w:rFonts w:hint="eastAsia" w:ascii="黑体" w:hAnsi="黑体" w:eastAsia="黑体" w:cs="黑体"/>
          <w:b w:val="0"/>
          <w:bCs w:val="0"/>
          <w:lang w:val="en-US" w:eastAsia="zh-CN"/>
        </w:rPr>
        <w:t xml:space="preserve">J.1 </w:t>
      </w:r>
      <w:r>
        <w:rPr>
          <w:rFonts w:hint="eastAsia" w:ascii="黑体" w:hAnsi="黑体" w:eastAsia="黑体" w:cs="黑体"/>
          <w:b w:val="0"/>
          <w:bCs w:val="0"/>
        </w:rPr>
        <w:t>目的</w:t>
      </w:r>
    </w:p>
    <w:p>
      <w:pPr>
        <w:pStyle w:val="29"/>
        <w:keepNext w:val="0"/>
        <w:keepLines w:val="0"/>
        <w:pageBreakBefore w:val="0"/>
        <w:widowControl w:val="0"/>
        <w:kinsoku/>
        <w:wordWrap/>
        <w:overflowPunct/>
        <w:topLinePunct w:val="0"/>
        <w:autoSpaceDE/>
        <w:autoSpaceDN/>
        <w:bidi w:val="0"/>
        <w:adjustRightInd/>
        <w:snapToGrid/>
        <w:spacing w:after="156" w:afterLines="50" w:line="360" w:lineRule="auto"/>
        <w:ind w:firstLine="480"/>
        <w:textAlignment w:val="auto"/>
        <w:rPr>
          <w:rFonts w:ascii="宋体" w:hAnsi="宋体"/>
          <w:color w:val="000000" w:themeColor="text1"/>
          <w14:textFill>
            <w14:solidFill>
              <w14:schemeClr w14:val="tx1"/>
            </w14:solidFill>
          </w14:textFill>
        </w:rPr>
      </w:pPr>
      <w:r>
        <w:t>为使考生</w:t>
      </w:r>
      <w:r>
        <w:rPr>
          <w:rFonts w:hint="eastAsia"/>
        </w:rPr>
        <w:t>达到本认证规范中</w:t>
      </w:r>
      <w:r>
        <w:t>规定</w:t>
      </w:r>
      <w:r>
        <w:rPr>
          <w:rFonts w:hint="eastAsia"/>
        </w:rPr>
        <w:t>网络空间安全专业人员技术类信息安全集成方向三、四级能力要求，</w:t>
      </w:r>
      <w:r>
        <w:t>指导考生有效准备考试，特制定本考试大纲(以下简称大纲)</w:t>
      </w:r>
      <w:r>
        <w:rPr>
          <w:rFonts w:hint="eastAsia"/>
          <w:lang w:val="en-US" w:eastAsia="zh-CN"/>
        </w:rPr>
        <w:t>,</w:t>
      </w:r>
      <w:r>
        <w:rPr>
          <w:rFonts w:hint="eastAsia" w:ascii="宋体" w:hAnsi="宋体"/>
          <w:color w:val="000000" w:themeColor="text1"/>
          <w14:textFill>
            <w14:solidFill>
              <w14:schemeClr w14:val="tx1"/>
            </w14:solidFill>
          </w14:textFill>
        </w:rPr>
        <w:t>本大纲适用于所有申请网络空间安全专业人员认证</w:t>
      </w:r>
      <w:r>
        <w:rPr>
          <w:rFonts w:hint="eastAsia"/>
        </w:rPr>
        <w:t>技术类信息安全集成方向三、四级</w:t>
      </w:r>
      <w:r>
        <w:rPr>
          <w:rFonts w:hint="eastAsia" w:ascii="宋体" w:hAnsi="宋体"/>
          <w:color w:val="000000" w:themeColor="text1"/>
          <w14:textFill>
            <w14:solidFill>
              <w14:schemeClr w14:val="tx1"/>
            </w14:solidFill>
          </w14:textFill>
        </w:rPr>
        <w:t>的人员。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黑体" w:eastAsia="黑体" w:cs="黑体"/>
          <w:b w:val="0"/>
          <w:bCs w:val="0"/>
        </w:rPr>
      </w:pPr>
      <w:r>
        <w:rPr>
          <w:rFonts w:hint="eastAsia" w:ascii="黑体" w:hAnsi="黑体" w:eastAsia="黑体" w:cs="黑体"/>
          <w:b w:val="0"/>
          <w:bCs w:val="0"/>
          <w:lang w:val="en-US" w:eastAsia="zh-CN"/>
        </w:rPr>
        <w:t>J.2</w:t>
      </w:r>
      <w:r>
        <w:rPr>
          <w:rFonts w:hint="eastAsia" w:ascii="黑体" w:hAnsi="黑体" w:eastAsia="黑体" w:cs="黑体"/>
          <w:b w:val="0"/>
          <w:bCs w:val="0"/>
        </w:rPr>
        <w:t>考试内容</w:t>
      </w:r>
    </w:p>
    <w:p>
      <w:pPr>
        <w:pStyle w:val="51"/>
        <w:keepNext w:val="0"/>
        <w:keepLines w:val="0"/>
        <w:pageBreakBefore w:val="0"/>
        <w:widowControl w:val="0"/>
        <w:kinsoku/>
        <w:wordWrap/>
        <w:overflowPunct/>
        <w:topLinePunct w:val="0"/>
        <w:autoSpaceDE/>
        <w:autoSpaceDN/>
        <w:bidi w:val="0"/>
        <w:adjustRightInd/>
        <w:snapToGrid/>
        <w:spacing w:after="156" w:afterLines="50" w:line="360" w:lineRule="auto"/>
        <w:ind w:firstLine="0" w:firstLineChars="0"/>
        <w:textAlignment w:val="auto"/>
        <w:rPr>
          <w:rFonts w:hint="eastAsia" w:ascii="黑体" w:hAnsi="黑体" w:eastAsia="黑体" w:cs="黑体"/>
        </w:rPr>
      </w:pPr>
      <w:r>
        <w:rPr>
          <w:rFonts w:hint="eastAsia" w:ascii="黑体" w:hAnsi="黑体" w:eastAsia="黑体" w:cs="黑体"/>
          <w:b w:val="0"/>
          <w:bCs w:val="0"/>
          <w:lang w:val="en-US" w:eastAsia="zh-CN"/>
        </w:rPr>
        <w:t>J.2.1</w:t>
      </w:r>
      <w:r>
        <w:rPr>
          <w:rFonts w:hint="eastAsia" w:ascii="黑体" w:hAnsi="黑体" w:eastAsia="黑体" w:cs="黑体"/>
        </w:rPr>
        <w:t>课程要求和考试比例</w:t>
      </w:r>
    </w:p>
    <w:p>
      <w:pPr>
        <w:pStyle w:val="51"/>
        <w:spacing w:after="156" w:afterLines="50" w:line="360" w:lineRule="auto"/>
        <w:ind w:firstLine="0" w:firstLineChars="0"/>
        <w:jc w:val="center"/>
        <w:rPr>
          <w:rFonts w:hint="default" w:ascii="黑体" w:hAnsi="黑体" w:eastAsia="黑体" w:cs="黑体"/>
          <w:lang w:val="en-US" w:eastAsia="zh-CN"/>
        </w:rPr>
      </w:pPr>
      <w:r>
        <w:rPr>
          <w:rFonts w:hint="eastAsia" w:ascii="黑体" w:hAnsi="黑体" w:eastAsia="黑体" w:cs="黑体"/>
          <w:lang w:eastAsia="zh-CN"/>
        </w:rPr>
        <w:t>表</w:t>
      </w:r>
      <w:r>
        <w:rPr>
          <w:rFonts w:hint="eastAsia" w:ascii="黑体" w:hAnsi="黑体" w:eastAsia="黑体" w:cs="黑体"/>
          <w:lang w:val="en-US" w:eastAsia="zh-CN"/>
        </w:rPr>
        <w:t xml:space="preserve">J.1 </w:t>
      </w:r>
      <w:r>
        <w:rPr>
          <w:rFonts w:hint="eastAsia" w:ascii="黑体" w:hAnsi="黑体" w:eastAsia="黑体" w:cs="黑体"/>
        </w:rPr>
        <w:t>课程要求和考试比例</w:t>
      </w:r>
    </w:p>
    <w:tbl>
      <w:tblPr>
        <w:tblStyle w:val="21"/>
        <w:tblW w:w="9165" w:type="dxa"/>
        <w:tblInd w:w="1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7"/>
        <w:gridCol w:w="1828"/>
        <w:gridCol w:w="1875"/>
        <w:gridCol w:w="2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077" w:type="dxa"/>
          </w:tcPr>
          <w:p>
            <w:pPr>
              <w:pStyle w:val="51"/>
              <w:spacing w:line="360" w:lineRule="auto"/>
              <w:ind w:firstLine="0" w:firstLineChars="0"/>
              <w:jc w:val="center"/>
              <w:rPr>
                <w:rFonts w:hint="eastAsia" w:ascii="黑体" w:hAnsi="黑体" w:eastAsia="黑体" w:cs="黑体"/>
                <w:color w:val="000000" w:themeColor="text1"/>
                <w:sz w:val="21"/>
                <w:szCs w:val="21"/>
                <w14:textFill>
                  <w14:solidFill>
                    <w14:schemeClr w14:val="tx1"/>
                  </w14:solidFill>
                </w14:textFill>
              </w:rPr>
            </w:pPr>
            <w:r>
              <w:rPr>
                <w:rFonts w:hint="eastAsia" w:ascii="黑体" w:hAnsi="黑体" w:eastAsia="黑体" w:cs="黑体"/>
                <w:color w:val="000000" w:themeColor="text1"/>
                <w:sz w:val="21"/>
                <w:szCs w:val="21"/>
                <w14:textFill>
                  <w14:solidFill>
                    <w14:schemeClr w14:val="tx1"/>
                  </w14:solidFill>
                </w14:textFill>
              </w:rPr>
              <w:t>课程名称</w:t>
            </w:r>
          </w:p>
        </w:tc>
        <w:tc>
          <w:tcPr>
            <w:tcW w:w="1828" w:type="dxa"/>
          </w:tcPr>
          <w:p>
            <w:pPr>
              <w:pStyle w:val="51"/>
              <w:spacing w:line="360" w:lineRule="auto"/>
              <w:ind w:firstLine="0" w:firstLineChars="0"/>
              <w:jc w:val="center"/>
              <w:rPr>
                <w:rFonts w:hint="eastAsia" w:ascii="黑体" w:hAnsi="黑体" w:eastAsia="黑体" w:cs="黑体"/>
                <w:color w:val="000000" w:themeColor="text1"/>
                <w:sz w:val="21"/>
                <w:szCs w:val="21"/>
                <w14:textFill>
                  <w14:solidFill>
                    <w14:schemeClr w14:val="tx1"/>
                  </w14:solidFill>
                </w14:textFill>
              </w:rPr>
            </w:pPr>
            <w:r>
              <w:rPr>
                <w:rFonts w:hint="eastAsia" w:ascii="黑体" w:hAnsi="黑体" w:eastAsia="黑体" w:cs="黑体"/>
                <w:color w:val="000000" w:themeColor="text1"/>
                <w:sz w:val="21"/>
                <w:szCs w:val="21"/>
                <w14:textFill>
                  <w14:solidFill>
                    <w14:schemeClr w14:val="tx1"/>
                  </w14:solidFill>
                </w14:textFill>
              </w:rPr>
              <w:t>课程类型</w:t>
            </w:r>
          </w:p>
        </w:tc>
        <w:tc>
          <w:tcPr>
            <w:tcW w:w="1875" w:type="dxa"/>
          </w:tcPr>
          <w:p>
            <w:pPr>
              <w:pStyle w:val="51"/>
              <w:spacing w:line="360" w:lineRule="auto"/>
              <w:ind w:firstLine="0" w:firstLineChars="0"/>
              <w:jc w:val="center"/>
              <w:rPr>
                <w:rFonts w:hint="eastAsia" w:ascii="黑体" w:hAnsi="黑体" w:eastAsia="黑体" w:cs="黑体"/>
                <w:color w:val="000000" w:themeColor="text1"/>
                <w:sz w:val="21"/>
                <w:szCs w:val="21"/>
                <w14:textFill>
                  <w14:solidFill>
                    <w14:schemeClr w14:val="tx1"/>
                  </w14:solidFill>
                </w14:textFill>
              </w:rPr>
            </w:pPr>
            <w:r>
              <w:rPr>
                <w:rFonts w:hint="eastAsia" w:ascii="黑体" w:hAnsi="黑体" w:eastAsia="黑体" w:cs="黑体"/>
                <w:color w:val="000000" w:themeColor="text1"/>
                <w:sz w:val="21"/>
                <w:szCs w:val="21"/>
                <w14:textFill>
                  <w14:solidFill>
                    <w14:schemeClr w14:val="tx1"/>
                  </w14:solidFill>
                </w14:textFill>
              </w:rPr>
              <w:t>选择范围</w:t>
            </w:r>
          </w:p>
        </w:tc>
        <w:tc>
          <w:tcPr>
            <w:tcW w:w="2385" w:type="dxa"/>
          </w:tcPr>
          <w:p>
            <w:pPr>
              <w:pStyle w:val="51"/>
              <w:spacing w:line="360" w:lineRule="auto"/>
              <w:ind w:firstLine="0" w:firstLineChars="0"/>
              <w:jc w:val="center"/>
              <w:rPr>
                <w:rFonts w:hint="eastAsia" w:ascii="黑体" w:hAnsi="黑体" w:eastAsia="黑体" w:cs="黑体"/>
                <w:color w:val="000000" w:themeColor="text1"/>
                <w:sz w:val="21"/>
                <w:szCs w:val="21"/>
                <w14:textFill>
                  <w14:solidFill>
                    <w14:schemeClr w14:val="tx1"/>
                  </w14:solidFill>
                </w14:textFill>
              </w:rPr>
            </w:pPr>
            <w:r>
              <w:rPr>
                <w:rFonts w:hint="eastAsia" w:ascii="黑体" w:hAnsi="黑体" w:eastAsia="黑体" w:cs="黑体"/>
                <w:color w:val="000000" w:themeColor="text1"/>
                <w:sz w:val="21"/>
                <w:szCs w:val="21"/>
                <w14:textFill>
                  <w14:solidFill>
                    <w14:schemeClr w14:val="tx1"/>
                  </w14:solidFill>
                </w14:textFill>
              </w:rPr>
              <w:t>考试所占比例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7" w:type="dxa"/>
          </w:tcPr>
          <w:p>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项目管理基础</w:t>
            </w:r>
          </w:p>
        </w:tc>
        <w:tc>
          <w:tcPr>
            <w:tcW w:w="1828" w:type="dxa"/>
          </w:tcPr>
          <w:p>
            <w:pPr>
              <w:pStyle w:val="51"/>
              <w:ind w:firstLine="0" w:firstLineChars="0"/>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基础课程</w:t>
            </w:r>
          </w:p>
        </w:tc>
        <w:tc>
          <w:tcPr>
            <w:tcW w:w="1875" w:type="dxa"/>
          </w:tcPr>
          <w:p>
            <w:pPr>
              <w:pStyle w:val="51"/>
              <w:ind w:firstLine="0" w:firstLineChars="0"/>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全部</w:t>
            </w:r>
          </w:p>
        </w:tc>
        <w:tc>
          <w:tcPr>
            <w:tcW w:w="2385" w:type="dxa"/>
          </w:tcPr>
          <w:p>
            <w:pPr>
              <w:pStyle w:val="51"/>
              <w:ind w:firstLine="0" w:firstLineChars="0"/>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7" w:type="dxa"/>
          </w:tcPr>
          <w:p>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信息安全技术</w:t>
            </w:r>
          </w:p>
        </w:tc>
        <w:tc>
          <w:tcPr>
            <w:tcW w:w="1828" w:type="dxa"/>
          </w:tcPr>
          <w:p>
            <w:pPr>
              <w:pStyle w:val="51"/>
              <w:ind w:firstLine="0" w:firstLineChars="0"/>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基础课程</w:t>
            </w:r>
          </w:p>
        </w:tc>
        <w:tc>
          <w:tcPr>
            <w:tcW w:w="1875" w:type="dxa"/>
          </w:tcPr>
          <w:p>
            <w:pPr>
              <w:pStyle w:val="51"/>
              <w:ind w:firstLine="0" w:firstLineChars="0"/>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全部</w:t>
            </w:r>
          </w:p>
        </w:tc>
        <w:tc>
          <w:tcPr>
            <w:tcW w:w="2385" w:type="dxa"/>
          </w:tcPr>
          <w:p>
            <w:pPr>
              <w:pStyle w:val="51"/>
              <w:ind w:firstLine="0" w:firstLineChars="0"/>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7" w:type="dxa"/>
          </w:tcPr>
          <w:p>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安全集成</w:t>
            </w:r>
          </w:p>
        </w:tc>
        <w:tc>
          <w:tcPr>
            <w:tcW w:w="1828" w:type="dxa"/>
          </w:tcPr>
          <w:p>
            <w:pPr>
              <w:pStyle w:val="51"/>
              <w:ind w:firstLine="0" w:firstLineChars="0"/>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基础课程</w:t>
            </w:r>
          </w:p>
        </w:tc>
        <w:tc>
          <w:tcPr>
            <w:tcW w:w="1875" w:type="dxa"/>
          </w:tcPr>
          <w:p>
            <w:pPr>
              <w:pStyle w:val="51"/>
              <w:ind w:firstLine="0" w:firstLineChars="0"/>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全部</w:t>
            </w:r>
          </w:p>
        </w:tc>
        <w:tc>
          <w:tcPr>
            <w:tcW w:w="2385" w:type="dxa"/>
          </w:tcPr>
          <w:p>
            <w:pPr>
              <w:pStyle w:val="51"/>
              <w:ind w:firstLine="0" w:firstLineChars="0"/>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7" w:type="dxa"/>
          </w:tcPr>
          <w:p>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通信技术基础</w:t>
            </w:r>
          </w:p>
        </w:tc>
        <w:tc>
          <w:tcPr>
            <w:tcW w:w="1828" w:type="dxa"/>
          </w:tcPr>
          <w:p>
            <w:pPr>
              <w:pStyle w:val="51"/>
              <w:ind w:firstLine="0" w:firstLineChars="0"/>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基础课程</w:t>
            </w:r>
          </w:p>
        </w:tc>
        <w:tc>
          <w:tcPr>
            <w:tcW w:w="1875" w:type="dxa"/>
          </w:tcPr>
          <w:p>
            <w:pPr>
              <w:pStyle w:val="51"/>
              <w:ind w:firstLine="0" w:firstLineChars="0"/>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全部</w:t>
            </w:r>
          </w:p>
        </w:tc>
        <w:tc>
          <w:tcPr>
            <w:tcW w:w="2385" w:type="dxa"/>
          </w:tcPr>
          <w:p>
            <w:pPr>
              <w:pStyle w:val="51"/>
              <w:ind w:firstLine="0" w:firstLineChars="0"/>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20%</w:t>
            </w:r>
          </w:p>
        </w:tc>
      </w:tr>
    </w:tbl>
    <w:p>
      <w:pPr>
        <w:pStyle w:val="51"/>
        <w:keepNext w:val="0"/>
        <w:keepLines w:val="0"/>
        <w:pageBreakBefore w:val="0"/>
        <w:widowControl w:val="0"/>
        <w:kinsoku/>
        <w:wordWrap/>
        <w:overflowPunct/>
        <w:topLinePunct w:val="0"/>
        <w:autoSpaceDE/>
        <w:autoSpaceDN/>
        <w:bidi w:val="0"/>
        <w:adjustRightInd/>
        <w:snapToGrid/>
        <w:spacing w:before="160" w:beforeLines="50" w:line="360" w:lineRule="auto"/>
        <w:ind w:firstLine="0" w:firstLineChars="0"/>
        <w:textAlignment w:val="auto"/>
        <w:rPr>
          <w:rFonts w:hint="eastAsia" w:ascii="黑体" w:hAnsi="黑体" w:eastAsia="黑体" w:cs="黑体"/>
          <w:sz w:val="21"/>
          <w:szCs w:val="21"/>
        </w:rPr>
      </w:pPr>
      <w:r>
        <w:rPr>
          <w:rFonts w:hint="eastAsia" w:ascii="黑体" w:hAnsi="黑体" w:eastAsia="黑体" w:cs="黑体"/>
          <w:sz w:val="21"/>
          <w:szCs w:val="21"/>
          <w:lang w:val="en-US" w:eastAsia="zh-CN"/>
        </w:rPr>
        <w:t>J.3</w:t>
      </w:r>
      <w:r>
        <w:rPr>
          <w:rFonts w:hint="eastAsia" w:ascii="黑体" w:hAnsi="黑体" w:eastAsia="黑体" w:cs="黑体"/>
          <w:sz w:val="21"/>
          <w:szCs w:val="21"/>
        </w:rPr>
        <w:t xml:space="preserve"> 各课程知识点要求</w:t>
      </w:r>
    </w:p>
    <w:p>
      <w:pPr>
        <w:pStyle w:val="51"/>
        <w:spacing w:after="156" w:afterLines="50" w:line="360" w:lineRule="auto"/>
        <w:ind w:left="0" w:leftChars="0" w:firstLine="0" w:firstLineChars="0"/>
        <w:rPr>
          <w:rFonts w:hint="eastAsia" w:ascii="黑体" w:hAnsi="黑体" w:eastAsia="黑体" w:cs="黑体"/>
        </w:rPr>
      </w:pPr>
      <w:r>
        <w:rPr>
          <w:rFonts w:hint="eastAsia" w:ascii="黑体" w:hAnsi="黑体" w:eastAsia="黑体" w:cs="黑体"/>
          <w:sz w:val="21"/>
          <w:szCs w:val="21"/>
          <w:lang w:val="en-US" w:eastAsia="zh-CN"/>
        </w:rPr>
        <w:t>J.3</w:t>
      </w:r>
      <w:r>
        <w:rPr>
          <w:rFonts w:hint="eastAsia" w:ascii="黑体" w:hAnsi="黑体" w:eastAsia="黑体" w:cs="黑体"/>
          <w:sz w:val="21"/>
          <w:szCs w:val="21"/>
        </w:rPr>
        <w:t xml:space="preserve"> </w:t>
      </w:r>
      <w:r>
        <w:rPr>
          <w:rFonts w:hint="eastAsia" w:ascii="黑体" w:hAnsi="黑体" w:eastAsia="黑体" w:cs="黑体"/>
          <w:sz w:val="21"/>
          <w:szCs w:val="21"/>
          <w:lang w:val="en-US" w:eastAsia="zh-CN"/>
        </w:rPr>
        <w:t>.1</w:t>
      </w:r>
      <w:r>
        <w:rPr>
          <w:rFonts w:hint="eastAsia" w:ascii="黑体" w:hAnsi="黑体" w:eastAsia="黑体" w:cs="黑体"/>
        </w:rPr>
        <w:t>项目管理基础</w:t>
      </w:r>
    </w:p>
    <w:p>
      <w:pPr>
        <w:pStyle w:val="51"/>
        <w:spacing w:after="156" w:afterLines="50" w:line="360" w:lineRule="auto"/>
        <w:ind w:left="0" w:leftChars="0" w:firstLine="0" w:firstLineChars="0"/>
        <w:jc w:val="center"/>
        <w:rPr>
          <w:rFonts w:hint="eastAsia" w:ascii="黑体" w:hAnsi="黑体" w:eastAsia="黑体" w:cs="黑体"/>
          <w:lang w:val="en-US" w:eastAsia="zh-CN"/>
        </w:rPr>
      </w:pPr>
      <w:r>
        <w:rPr>
          <w:rFonts w:hint="eastAsia" w:ascii="黑体" w:hAnsi="黑体" w:eastAsia="黑体" w:cs="黑体"/>
          <w:lang w:eastAsia="zh-CN"/>
        </w:rPr>
        <w:t>表</w:t>
      </w:r>
      <w:r>
        <w:rPr>
          <w:rFonts w:hint="eastAsia" w:ascii="黑体" w:hAnsi="黑体" w:eastAsia="黑体" w:cs="黑体"/>
          <w:lang w:val="en-US" w:eastAsia="zh-CN"/>
        </w:rPr>
        <w:t>J.2 项目管理基础课程内容与要求</w:t>
      </w:r>
    </w:p>
    <w:tbl>
      <w:tblPr>
        <w:tblStyle w:val="21"/>
        <w:tblW w:w="9165" w:type="dxa"/>
        <w:tblInd w:w="1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1833"/>
        <w:gridCol w:w="3987"/>
        <w:gridCol w:w="2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vAlign w:val="center"/>
          </w:tcPr>
          <w:p>
            <w:pPr>
              <w:pStyle w:val="51"/>
              <w:spacing w:line="360" w:lineRule="auto"/>
              <w:ind w:firstLine="0" w:firstLineChars="0"/>
              <w:jc w:val="center"/>
              <w:rPr>
                <w:rFonts w:hint="eastAsia" w:ascii="黑体" w:hAnsi="黑体" w:eastAsia="黑体" w:cs="黑体"/>
                <w:sz w:val="21"/>
                <w:szCs w:val="21"/>
              </w:rPr>
            </w:pPr>
            <w:r>
              <w:rPr>
                <w:rFonts w:hint="eastAsia" w:ascii="黑体" w:hAnsi="黑体" w:eastAsia="黑体" w:cs="黑体"/>
                <w:sz w:val="21"/>
                <w:szCs w:val="21"/>
              </w:rPr>
              <w:t>章节号</w:t>
            </w:r>
          </w:p>
        </w:tc>
        <w:tc>
          <w:tcPr>
            <w:tcW w:w="1833" w:type="dxa"/>
            <w:vAlign w:val="center"/>
          </w:tcPr>
          <w:p>
            <w:pPr>
              <w:pStyle w:val="51"/>
              <w:spacing w:line="360" w:lineRule="auto"/>
              <w:ind w:firstLine="0" w:firstLineChars="0"/>
              <w:jc w:val="center"/>
              <w:rPr>
                <w:rFonts w:hint="eastAsia" w:ascii="黑体" w:hAnsi="黑体" w:eastAsia="黑体" w:cs="黑体"/>
                <w:sz w:val="21"/>
                <w:szCs w:val="21"/>
              </w:rPr>
            </w:pPr>
            <w:r>
              <w:rPr>
                <w:rFonts w:hint="eastAsia" w:ascii="黑体" w:hAnsi="黑体" w:eastAsia="黑体" w:cs="黑体"/>
                <w:sz w:val="21"/>
                <w:szCs w:val="21"/>
              </w:rPr>
              <w:t>章节名</w:t>
            </w:r>
          </w:p>
        </w:tc>
        <w:tc>
          <w:tcPr>
            <w:tcW w:w="3987" w:type="dxa"/>
            <w:vAlign w:val="center"/>
          </w:tcPr>
          <w:p>
            <w:pPr>
              <w:pStyle w:val="51"/>
              <w:spacing w:line="360" w:lineRule="auto"/>
              <w:ind w:firstLine="0" w:firstLineChars="0"/>
              <w:jc w:val="center"/>
              <w:rPr>
                <w:rFonts w:hint="eastAsia" w:ascii="黑体" w:hAnsi="黑体" w:eastAsia="黑体" w:cs="黑体"/>
                <w:sz w:val="21"/>
                <w:szCs w:val="21"/>
              </w:rPr>
            </w:pPr>
            <w:r>
              <w:rPr>
                <w:rFonts w:hint="eastAsia" w:ascii="黑体" w:hAnsi="黑体" w:eastAsia="黑体" w:cs="黑体"/>
                <w:sz w:val="21"/>
                <w:szCs w:val="21"/>
              </w:rPr>
              <w:t>内容与要求</w:t>
            </w:r>
          </w:p>
        </w:tc>
        <w:tc>
          <w:tcPr>
            <w:tcW w:w="2385" w:type="dxa"/>
            <w:vAlign w:val="center"/>
          </w:tcPr>
          <w:p>
            <w:pPr>
              <w:pStyle w:val="51"/>
              <w:spacing w:line="360" w:lineRule="auto"/>
              <w:ind w:firstLine="0" w:firstLineChars="0"/>
              <w:jc w:val="center"/>
              <w:rPr>
                <w:rFonts w:hint="eastAsia" w:ascii="黑体" w:hAnsi="黑体" w:eastAsia="黑体" w:cs="黑体"/>
                <w:sz w:val="21"/>
                <w:szCs w:val="21"/>
              </w:rPr>
            </w:pPr>
            <w:r>
              <w:rPr>
                <w:rFonts w:hint="eastAsia" w:ascii="黑体" w:hAnsi="黑体" w:eastAsia="黑体" w:cs="黑体"/>
                <w:sz w:val="21"/>
                <w:szCs w:val="21"/>
              </w:rPr>
              <w:t>参考文献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vAlign w:val="center"/>
          </w:tcPr>
          <w:p>
            <w:pPr>
              <w:pStyle w:val="51"/>
              <w:ind w:firstLine="0" w:firstLineChars="0"/>
              <w:jc w:val="center"/>
              <w:rPr>
                <w:rFonts w:hint="eastAsia" w:ascii="宋体" w:hAnsi="宋体" w:eastAsia="宋体" w:cs="宋体"/>
                <w:sz w:val="18"/>
                <w:szCs w:val="18"/>
              </w:rPr>
            </w:pPr>
            <w:r>
              <w:rPr>
                <w:rFonts w:hint="eastAsia" w:ascii="宋体" w:hAnsi="宋体" w:eastAsia="宋体" w:cs="宋体"/>
                <w:sz w:val="18"/>
                <w:szCs w:val="18"/>
              </w:rPr>
              <w:t>1</w:t>
            </w:r>
          </w:p>
        </w:tc>
        <w:tc>
          <w:tcPr>
            <w:tcW w:w="1833" w:type="dxa"/>
            <w:vAlign w:val="center"/>
          </w:tcPr>
          <w:p>
            <w:pPr>
              <w:pStyle w:val="18"/>
              <w:jc w:val="both"/>
              <w:rPr>
                <w:rFonts w:hint="eastAsia" w:ascii="宋体" w:hAnsi="宋体" w:eastAsia="宋体" w:cs="宋体"/>
                <w:sz w:val="18"/>
                <w:szCs w:val="18"/>
              </w:rPr>
            </w:pPr>
            <w:r>
              <w:rPr>
                <w:rFonts w:hint="eastAsia" w:ascii="宋体" w:hAnsi="宋体" w:eastAsia="宋体" w:cs="宋体"/>
                <w:sz w:val="18"/>
                <w:szCs w:val="18"/>
              </w:rPr>
              <w:t>项 目 管 理 基本概念</w:t>
            </w:r>
          </w:p>
          <w:p>
            <w:pPr>
              <w:pStyle w:val="51"/>
              <w:ind w:firstLine="0" w:firstLineChars="0"/>
              <w:jc w:val="both"/>
              <w:rPr>
                <w:rFonts w:hint="eastAsia" w:ascii="宋体" w:hAnsi="宋体" w:eastAsia="宋体" w:cs="宋体"/>
                <w:sz w:val="18"/>
                <w:szCs w:val="18"/>
              </w:rPr>
            </w:pPr>
          </w:p>
        </w:tc>
        <w:tc>
          <w:tcPr>
            <w:tcW w:w="3987" w:type="dxa"/>
            <w:vAlign w:val="center"/>
          </w:tcPr>
          <w:p>
            <w:pPr>
              <w:pStyle w:val="51"/>
              <w:ind w:firstLine="0" w:firstLineChars="0"/>
              <w:jc w:val="both"/>
              <w:rPr>
                <w:rFonts w:hint="eastAsia" w:ascii="宋体" w:hAnsi="宋体" w:eastAsia="宋体" w:cs="宋体"/>
                <w:sz w:val="18"/>
                <w:szCs w:val="18"/>
              </w:rPr>
            </w:pPr>
            <w:r>
              <w:rPr>
                <w:rFonts w:hint="eastAsia" w:ascii="宋体" w:hAnsi="宋体" w:eastAsia="宋体" w:cs="宋体"/>
                <w:sz w:val="18"/>
                <w:szCs w:val="18"/>
              </w:rPr>
              <w:t>正确理解项目的本质</w:t>
            </w:r>
          </w:p>
          <w:p>
            <w:pPr>
              <w:pStyle w:val="51"/>
              <w:ind w:firstLine="0" w:firstLineChars="0"/>
              <w:jc w:val="both"/>
              <w:rPr>
                <w:rFonts w:hint="eastAsia" w:ascii="宋体" w:hAnsi="宋体" w:eastAsia="宋体" w:cs="宋体"/>
                <w:sz w:val="18"/>
                <w:szCs w:val="18"/>
              </w:rPr>
            </w:pPr>
            <w:r>
              <w:rPr>
                <w:rFonts w:hint="eastAsia" w:ascii="宋体" w:hAnsi="宋体" w:eastAsia="宋体" w:cs="宋体"/>
                <w:sz w:val="18"/>
                <w:szCs w:val="18"/>
              </w:rPr>
              <w:t>正确理解管理的本质</w:t>
            </w:r>
          </w:p>
          <w:p>
            <w:pPr>
              <w:pStyle w:val="51"/>
              <w:ind w:firstLine="0" w:firstLineChars="0"/>
              <w:jc w:val="both"/>
              <w:rPr>
                <w:rFonts w:hint="eastAsia" w:ascii="宋体" w:hAnsi="宋体" w:eastAsia="宋体" w:cs="宋体"/>
                <w:sz w:val="18"/>
                <w:szCs w:val="18"/>
              </w:rPr>
            </w:pPr>
            <w:r>
              <w:rPr>
                <w:rFonts w:hint="eastAsia" w:ascii="宋体" w:hAnsi="宋体" w:eastAsia="宋体" w:cs="宋体"/>
                <w:sz w:val="18"/>
                <w:szCs w:val="18"/>
              </w:rPr>
              <w:t>掌握项目管理的基本分类</w:t>
            </w:r>
          </w:p>
          <w:p>
            <w:pPr>
              <w:pStyle w:val="51"/>
              <w:ind w:firstLine="0" w:firstLineChars="0"/>
              <w:jc w:val="both"/>
              <w:rPr>
                <w:rFonts w:hint="eastAsia" w:ascii="宋体" w:hAnsi="宋体" w:eastAsia="宋体" w:cs="宋体"/>
                <w:sz w:val="18"/>
                <w:szCs w:val="18"/>
              </w:rPr>
            </w:pPr>
            <w:r>
              <w:rPr>
                <w:rFonts w:hint="eastAsia" w:ascii="宋体" w:hAnsi="宋体" w:eastAsia="宋体" w:cs="宋体"/>
                <w:sz w:val="18"/>
                <w:szCs w:val="18"/>
              </w:rPr>
              <w:t>熟练掌握项目管理的生命周期与流程</w:t>
            </w:r>
          </w:p>
          <w:p>
            <w:pPr>
              <w:pStyle w:val="51"/>
              <w:ind w:firstLine="0" w:firstLineChars="0"/>
              <w:jc w:val="both"/>
              <w:rPr>
                <w:rFonts w:hint="eastAsia" w:ascii="宋体" w:hAnsi="宋体" w:eastAsia="宋体" w:cs="宋体"/>
                <w:sz w:val="18"/>
                <w:szCs w:val="18"/>
              </w:rPr>
            </w:pPr>
            <w:r>
              <w:rPr>
                <w:rFonts w:hint="eastAsia" w:ascii="宋体" w:hAnsi="宋体" w:eastAsia="宋体" w:cs="宋体"/>
                <w:sz w:val="18"/>
                <w:szCs w:val="18"/>
              </w:rPr>
              <w:t>掌握项目管理相对其 他管理的特性</w:t>
            </w:r>
          </w:p>
        </w:tc>
        <w:tc>
          <w:tcPr>
            <w:tcW w:w="2385" w:type="dxa"/>
            <w:vMerge w:val="restart"/>
            <w:vAlign w:val="center"/>
          </w:tcPr>
          <w:p>
            <w:pPr>
              <w:pStyle w:val="18"/>
              <w:keepNext w:val="0"/>
              <w:keepLines w:val="0"/>
              <w:pageBreakBefore w:val="0"/>
              <w:widowControl/>
              <w:kinsoku/>
              <w:wordWrap/>
              <w:overflowPunct/>
              <w:topLinePunct w:val="0"/>
              <w:autoSpaceDE/>
              <w:autoSpaceDN/>
              <w:bidi w:val="0"/>
              <w:adjustRightInd/>
              <w:snapToGrid/>
              <w:spacing w:before="0" w:beforeAutospacing="0" w:after="0" w:afterAutospacing="0"/>
              <w:jc w:val="both"/>
              <w:textAlignment w:val="auto"/>
              <w:rPr>
                <w:rFonts w:hint="eastAsia" w:ascii="宋体" w:hAnsi="宋体" w:eastAsia="宋体" w:cs="宋体"/>
                <w:sz w:val="18"/>
                <w:szCs w:val="18"/>
              </w:rPr>
            </w:pPr>
            <w:r>
              <w:rPr>
                <w:rFonts w:hint="eastAsia" w:ascii="宋体" w:hAnsi="宋体" w:eastAsia="宋体" w:cs="宋体"/>
                <w:sz w:val="18"/>
                <w:szCs w:val="18"/>
              </w:rPr>
              <w:t>《信息安 全保障人员认证考试辅 导丛书》</w:t>
            </w:r>
          </w:p>
          <w:p>
            <w:pPr>
              <w:pStyle w:val="18"/>
              <w:keepNext w:val="0"/>
              <w:keepLines w:val="0"/>
              <w:pageBreakBefore w:val="0"/>
              <w:widowControl/>
              <w:kinsoku/>
              <w:wordWrap/>
              <w:overflowPunct/>
              <w:topLinePunct w:val="0"/>
              <w:autoSpaceDE/>
              <w:autoSpaceDN/>
              <w:bidi w:val="0"/>
              <w:adjustRightInd/>
              <w:snapToGrid/>
              <w:spacing w:before="0" w:beforeAutospacing="0" w:after="0" w:afterAutospacing="0"/>
              <w:jc w:val="both"/>
              <w:textAlignment w:val="auto"/>
              <w:rPr>
                <w:rFonts w:hint="eastAsia" w:ascii="宋体" w:hAnsi="宋体" w:eastAsia="宋体" w:cs="宋体"/>
                <w:sz w:val="18"/>
                <w:szCs w:val="18"/>
              </w:rPr>
            </w:pPr>
            <w:r>
              <w:rPr>
                <w:rFonts w:hint="eastAsia" w:ascii="宋体" w:hAnsi="宋体" w:eastAsia="宋体" w:cs="宋体"/>
                <w:sz w:val="18"/>
                <w:szCs w:val="18"/>
              </w:rPr>
              <w:t>2.各类项目 管理期刊</w:t>
            </w:r>
          </w:p>
          <w:p>
            <w:pPr>
              <w:pStyle w:val="18"/>
              <w:keepNext w:val="0"/>
              <w:keepLines w:val="0"/>
              <w:pageBreakBefore w:val="0"/>
              <w:widowControl/>
              <w:kinsoku/>
              <w:wordWrap/>
              <w:overflowPunct/>
              <w:topLinePunct w:val="0"/>
              <w:autoSpaceDE/>
              <w:autoSpaceDN/>
              <w:bidi w:val="0"/>
              <w:adjustRightInd/>
              <w:snapToGrid/>
              <w:spacing w:before="0" w:beforeAutospacing="0" w:after="0" w:afterAutospacing="0"/>
              <w:jc w:val="both"/>
              <w:textAlignment w:val="auto"/>
              <w:rPr>
                <w:rFonts w:hint="eastAsia" w:ascii="宋体" w:hAnsi="宋体" w:eastAsia="宋体" w:cs="宋体"/>
                <w:sz w:val="18"/>
                <w:szCs w:val="18"/>
              </w:rPr>
            </w:pPr>
            <w:r>
              <w:rPr>
                <w:rFonts w:hint="eastAsia" w:ascii="宋体" w:hAnsi="宋体" w:eastAsia="宋体" w:cs="宋体"/>
                <w:sz w:val="18"/>
                <w:szCs w:val="18"/>
              </w:rPr>
              <w:t xml:space="preserve">3.各类项目 管理正式出 版文献 </w:t>
            </w:r>
          </w:p>
          <w:p>
            <w:pPr>
              <w:pStyle w:val="18"/>
              <w:keepNext w:val="0"/>
              <w:keepLines w:val="0"/>
              <w:pageBreakBefore w:val="0"/>
              <w:widowControl/>
              <w:kinsoku/>
              <w:wordWrap/>
              <w:overflowPunct/>
              <w:topLinePunct w:val="0"/>
              <w:autoSpaceDE/>
              <w:autoSpaceDN/>
              <w:bidi w:val="0"/>
              <w:adjustRightInd/>
              <w:snapToGrid/>
              <w:spacing w:before="0" w:beforeAutospacing="0" w:after="0" w:afterAutospacing="0"/>
              <w:jc w:val="both"/>
              <w:textAlignment w:val="auto"/>
              <w:rPr>
                <w:rFonts w:hint="eastAsia" w:ascii="宋体" w:hAnsi="宋体" w:eastAsia="宋体" w:cs="宋体"/>
                <w:sz w:val="18"/>
                <w:szCs w:val="18"/>
              </w:rPr>
            </w:pPr>
            <w:r>
              <w:rPr>
                <w:rFonts w:hint="eastAsia" w:ascii="宋体" w:hAnsi="宋体" w:eastAsia="宋体" w:cs="宋体"/>
                <w:sz w:val="18"/>
                <w:szCs w:val="18"/>
              </w:rPr>
              <w:t>4.PMP 相关 书籍 5.Prince2 相关书籍</w:t>
            </w:r>
          </w:p>
          <w:p>
            <w:pPr>
              <w:pStyle w:val="51"/>
              <w:ind w:firstLine="0" w:firstLineChars="0"/>
              <w:jc w:val="both"/>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vAlign w:val="center"/>
          </w:tcPr>
          <w:p>
            <w:pPr>
              <w:pStyle w:val="51"/>
              <w:ind w:firstLine="0" w:firstLineChars="0"/>
              <w:jc w:val="center"/>
              <w:rPr>
                <w:rFonts w:hint="eastAsia" w:ascii="宋体" w:hAnsi="宋体" w:eastAsia="宋体" w:cs="宋体"/>
                <w:sz w:val="18"/>
                <w:szCs w:val="18"/>
              </w:rPr>
            </w:pPr>
            <w:r>
              <w:rPr>
                <w:rFonts w:hint="eastAsia" w:ascii="宋体" w:hAnsi="宋体" w:eastAsia="宋体" w:cs="宋体"/>
                <w:sz w:val="18"/>
                <w:szCs w:val="18"/>
              </w:rPr>
              <w:t>2</w:t>
            </w:r>
          </w:p>
        </w:tc>
        <w:tc>
          <w:tcPr>
            <w:tcW w:w="1833" w:type="dxa"/>
            <w:vAlign w:val="center"/>
          </w:tcPr>
          <w:p>
            <w:pPr>
              <w:pStyle w:val="51"/>
              <w:ind w:firstLine="0" w:firstLineChars="0"/>
              <w:jc w:val="both"/>
              <w:rPr>
                <w:rFonts w:hint="eastAsia" w:ascii="宋体" w:hAnsi="宋体" w:eastAsia="宋体" w:cs="宋体"/>
                <w:sz w:val="18"/>
                <w:szCs w:val="18"/>
              </w:rPr>
            </w:pPr>
            <w:r>
              <w:rPr>
                <w:rFonts w:hint="eastAsia" w:ascii="宋体" w:hAnsi="宋体" w:eastAsia="宋体" w:cs="宋体"/>
                <w:sz w:val="18"/>
                <w:szCs w:val="18"/>
              </w:rPr>
              <w:t>项目管理 的发展历 史与现状</w:t>
            </w:r>
          </w:p>
          <w:p>
            <w:pPr>
              <w:pStyle w:val="51"/>
              <w:ind w:firstLine="0" w:firstLineChars="0"/>
              <w:jc w:val="both"/>
              <w:rPr>
                <w:rFonts w:hint="eastAsia" w:ascii="宋体" w:hAnsi="宋体" w:eastAsia="宋体" w:cs="宋体"/>
                <w:sz w:val="18"/>
                <w:szCs w:val="18"/>
              </w:rPr>
            </w:pPr>
          </w:p>
        </w:tc>
        <w:tc>
          <w:tcPr>
            <w:tcW w:w="3987" w:type="dxa"/>
            <w:vAlign w:val="center"/>
          </w:tcPr>
          <w:p>
            <w:pPr>
              <w:pStyle w:val="51"/>
              <w:ind w:firstLine="0" w:firstLineChars="0"/>
              <w:jc w:val="both"/>
              <w:rPr>
                <w:rFonts w:hint="eastAsia" w:ascii="宋体" w:hAnsi="宋体" w:eastAsia="宋体" w:cs="宋体"/>
                <w:sz w:val="18"/>
                <w:szCs w:val="18"/>
              </w:rPr>
            </w:pPr>
            <w:r>
              <w:rPr>
                <w:rFonts w:hint="eastAsia" w:ascii="宋体" w:hAnsi="宋体" w:eastAsia="宋体" w:cs="宋体"/>
                <w:sz w:val="18"/>
                <w:szCs w:val="18"/>
              </w:rPr>
              <w:t>了解项目管理的发展过程</w:t>
            </w:r>
          </w:p>
          <w:p>
            <w:pPr>
              <w:pStyle w:val="51"/>
              <w:ind w:firstLine="0" w:firstLineChars="0"/>
              <w:jc w:val="both"/>
              <w:rPr>
                <w:rFonts w:hint="eastAsia" w:ascii="宋体" w:hAnsi="宋体" w:eastAsia="宋体" w:cs="宋体"/>
                <w:sz w:val="18"/>
                <w:szCs w:val="18"/>
              </w:rPr>
            </w:pPr>
            <w:r>
              <w:rPr>
                <w:rFonts w:hint="eastAsia" w:ascii="宋体" w:hAnsi="宋体" w:eastAsia="宋体" w:cs="宋体"/>
                <w:sz w:val="18"/>
                <w:szCs w:val="18"/>
              </w:rPr>
              <w:t>了解国际项目管理发展现状</w:t>
            </w:r>
          </w:p>
          <w:p>
            <w:pPr>
              <w:pStyle w:val="51"/>
              <w:ind w:firstLine="0" w:firstLineChars="0"/>
              <w:jc w:val="both"/>
              <w:rPr>
                <w:rFonts w:hint="eastAsia" w:ascii="宋体" w:hAnsi="宋体" w:eastAsia="宋体" w:cs="宋体"/>
                <w:sz w:val="18"/>
                <w:szCs w:val="18"/>
              </w:rPr>
            </w:pPr>
            <w:r>
              <w:rPr>
                <w:rFonts w:hint="eastAsia" w:ascii="宋体" w:hAnsi="宋体" w:eastAsia="宋体" w:cs="宋体"/>
                <w:sz w:val="18"/>
                <w:szCs w:val="18"/>
              </w:rPr>
              <w:t>了解国际国内项目管理人员认证情</w:t>
            </w:r>
          </w:p>
        </w:tc>
        <w:tc>
          <w:tcPr>
            <w:tcW w:w="2385" w:type="dxa"/>
            <w:vMerge w:val="continue"/>
            <w:vAlign w:val="center"/>
          </w:tcPr>
          <w:p>
            <w:pPr>
              <w:pStyle w:val="51"/>
              <w:ind w:firstLine="0" w:firstLineChars="0"/>
              <w:jc w:val="both"/>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0" w:type="dxa"/>
            <w:vAlign w:val="center"/>
          </w:tcPr>
          <w:p>
            <w:pPr>
              <w:pStyle w:val="51"/>
              <w:ind w:firstLine="0" w:firstLineChars="0"/>
              <w:jc w:val="center"/>
              <w:rPr>
                <w:rFonts w:hint="eastAsia" w:ascii="宋体" w:hAnsi="宋体" w:eastAsia="宋体" w:cs="宋体"/>
                <w:sz w:val="18"/>
                <w:szCs w:val="18"/>
              </w:rPr>
            </w:pPr>
            <w:r>
              <w:rPr>
                <w:rFonts w:hint="eastAsia" w:ascii="宋体" w:hAnsi="宋体" w:eastAsia="宋体" w:cs="宋体"/>
                <w:sz w:val="18"/>
                <w:szCs w:val="18"/>
              </w:rPr>
              <w:t>3</w:t>
            </w:r>
          </w:p>
        </w:tc>
        <w:tc>
          <w:tcPr>
            <w:tcW w:w="1833" w:type="dxa"/>
            <w:vAlign w:val="center"/>
          </w:tcPr>
          <w:p>
            <w:pPr>
              <w:pStyle w:val="53"/>
              <w:ind w:firstLine="0" w:firstLineChars="0"/>
              <w:jc w:val="both"/>
              <w:rPr>
                <w:rFonts w:hint="eastAsia" w:ascii="宋体" w:hAnsi="宋体" w:eastAsia="宋体" w:cs="宋体"/>
                <w:sz w:val="18"/>
                <w:szCs w:val="18"/>
              </w:rPr>
            </w:pPr>
            <w:r>
              <w:rPr>
                <w:rFonts w:hint="eastAsia" w:ascii="宋体" w:hAnsi="宋体" w:eastAsia="宋体" w:cs="宋体"/>
                <w:sz w:val="18"/>
                <w:szCs w:val="18"/>
              </w:rPr>
              <w:t>九大项目管理知识领域</w:t>
            </w:r>
          </w:p>
          <w:p>
            <w:pPr>
              <w:pStyle w:val="53"/>
              <w:ind w:firstLine="0" w:firstLineChars="0"/>
              <w:jc w:val="both"/>
              <w:rPr>
                <w:rFonts w:hint="eastAsia" w:ascii="宋体" w:hAnsi="宋体" w:eastAsia="宋体" w:cs="宋体"/>
                <w:sz w:val="18"/>
                <w:szCs w:val="18"/>
              </w:rPr>
            </w:pPr>
          </w:p>
        </w:tc>
        <w:tc>
          <w:tcPr>
            <w:tcW w:w="3987" w:type="dxa"/>
            <w:vAlign w:val="center"/>
          </w:tcPr>
          <w:p>
            <w:pPr>
              <w:pStyle w:val="53"/>
              <w:ind w:firstLine="0" w:firstLineChars="0"/>
              <w:jc w:val="both"/>
              <w:rPr>
                <w:rFonts w:hint="eastAsia" w:ascii="宋体" w:hAnsi="宋体" w:eastAsia="宋体" w:cs="宋体"/>
                <w:sz w:val="18"/>
                <w:szCs w:val="18"/>
              </w:rPr>
            </w:pPr>
            <w:r>
              <w:rPr>
                <w:rFonts w:hint="eastAsia" w:ascii="宋体" w:hAnsi="宋体" w:eastAsia="宋体" w:cs="宋体"/>
                <w:sz w:val="18"/>
                <w:szCs w:val="18"/>
              </w:rPr>
              <w:t>熟练掌握项目综合管 理、项目范围管理、 项目时间管理、项目 成本管理、项目质量 管理、项目人力资源 管理、项目沟通管理、 项目风险管理和项目 采购管理思想与方法</w:t>
            </w:r>
          </w:p>
          <w:p>
            <w:pPr>
              <w:pStyle w:val="53"/>
              <w:ind w:firstLine="0" w:firstLineChars="0"/>
              <w:jc w:val="both"/>
              <w:rPr>
                <w:rFonts w:hint="eastAsia" w:ascii="宋体" w:hAnsi="宋体" w:eastAsia="宋体" w:cs="宋体"/>
                <w:sz w:val="18"/>
                <w:szCs w:val="18"/>
              </w:rPr>
            </w:pPr>
            <w:r>
              <w:rPr>
                <w:rFonts w:hint="eastAsia" w:ascii="宋体" w:hAnsi="宋体" w:eastAsia="宋体" w:cs="宋体"/>
                <w:sz w:val="18"/>
                <w:szCs w:val="18"/>
              </w:rPr>
              <w:t>掌握项目综合管理、 项目范围管理、项目 时间管理、项目成本管理、项目质量管理、 项目人力资源管理、 项目沟通管理、项目风险管理和项目采购 管理工具和实施技巧</w:t>
            </w:r>
          </w:p>
        </w:tc>
        <w:tc>
          <w:tcPr>
            <w:tcW w:w="2385" w:type="dxa"/>
            <w:vMerge w:val="continue"/>
            <w:vAlign w:val="center"/>
          </w:tcPr>
          <w:p>
            <w:pPr>
              <w:pStyle w:val="51"/>
              <w:ind w:firstLine="0" w:firstLineChars="0"/>
              <w:jc w:val="both"/>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vAlign w:val="center"/>
          </w:tcPr>
          <w:p>
            <w:pPr>
              <w:pStyle w:val="51"/>
              <w:ind w:firstLine="0" w:firstLineChars="0"/>
              <w:jc w:val="center"/>
              <w:rPr>
                <w:rFonts w:hint="eastAsia" w:ascii="宋体" w:hAnsi="宋体" w:eastAsia="宋体" w:cs="宋体"/>
                <w:sz w:val="18"/>
                <w:szCs w:val="18"/>
              </w:rPr>
            </w:pPr>
            <w:r>
              <w:rPr>
                <w:rFonts w:hint="eastAsia" w:ascii="宋体" w:hAnsi="宋体" w:eastAsia="宋体" w:cs="宋体"/>
                <w:sz w:val="18"/>
                <w:szCs w:val="18"/>
              </w:rPr>
              <w:t>4</w:t>
            </w:r>
          </w:p>
        </w:tc>
        <w:tc>
          <w:tcPr>
            <w:tcW w:w="1833" w:type="dxa"/>
            <w:vAlign w:val="center"/>
          </w:tcPr>
          <w:p>
            <w:pPr>
              <w:pStyle w:val="53"/>
              <w:ind w:firstLine="0" w:firstLineChars="0"/>
              <w:jc w:val="both"/>
              <w:rPr>
                <w:rFonts w:hint="eastAsia" w:ascii="宋体" w:hAnsi="宋体" w:eastAsia="宋体" w:cs="宋体"/>
                <w:sz w:val="18"/>
                <w:szCs w:val="18"/>
              </w:rPr>
            </w:pPr>
            <w:r>
              <w:rPr>
                <w:rFonts w:hint="eastAsia" w:ascii="宋体" w:hAnsi="宋体" w:eastAsia="宋体" w:cs="宋体"/>
                <w:sz w:val="18"/>
                <w:szCs w:val="18"/>
              </w:rPr>
              <w:t>开发类项目管理技巧</w:t>
            </w:r>
          </w:p>
        </w:tc>
        <w:tc>
          <w:tcPr>
            <w:tcW w:w="3987" w:type="dxa"/>
            <w:vAlign w:val="center"/>
          </w:tcPr>
          <w:p>
            <w:pPr>
              <w:pStyle w:val="53"/>
              <w:ind w:firstLine="0" w:firstLineChars="0"/>
              <w:jc w:val="both"/>
              <w:rPr>
                <w:rFonts w:hint="eastAsia" w:ascii="宋体" w:hAnsi="宋体" w:eastAsia="宋体" w:cs="宋体"/>
                <w:sz w:val="18"/>
                <w:szCs w:val="18"/>
              </w:rPr>
            </w:pPr>
            <w:r>
              <w:rPr>
                <w:rFonts w:hint="eastAsia" w:ascii="宋体" w:hAnsi="宋体" w:eastAsia="宋体" w:cs="宋体"/>
                <w:sz w:val="18"/>
                <w:szCs w:val="18"/>
              </w:rPr>
              <w:t>掌握开发类项目管理的特点</w:t>
            </w:r>
          </w:p>
          <w:p>
            <w:pPr>
              <w:pStyle w:val="53"/>
              <w:ind w:firstLine="0" w:firstLineChars="0"/>
              <w:jc w:val="both"/>
              <w:rPr>
                <w:rFonts w:hint="eastAsia" w:ascii="宋体" w:hAnsi="宋体" w:eastAsia="宋体" w:cs="宋体"/>
                <w:sz w:val="18"/>
                <w:szCs w:val="18"/>
              </w:rPr>
            </w:pPr>
            <w:r>
              <w:rPr>
                <w:rFonts w:hint="eastAsia" w:ascii="宋体" w:hAnsi="宋体" w:eastAsia="宋体" w:cs="宋体"/>
                <w:sz w:val="18"/>
                <w:szCs w:val="18"/>
              </w:rPr>
              <w:t>掌握开发类项目生命周期</w:t>
            </w:r>
          </w:p>
          <w:p>
            <w:pPr>
              <w:pStyle w:val="53"/>
              <w:ind w:firstLine="0" w:firstLineChars="0"/>
              <w:jc w:val="both"/>
              <w:rPr>
                <w:rFonts w:hint="eastAsia" w:ascii="宋体" w:hAnsi="宋体" w:eastAsia="宋体" w:cs="宋体"/>
                <w:sz w:val="18"/>
                <w:szCs w:val="18"/>
              </w:rPr>
            </w:pPr>
            <w:r>
              <w:rPr>
                <w:rFonts w:hint="eastAsia" w:ascii="宋体" w:hAnsi="宋体" w:eastAsia="宋体" w:cs="宋体"/>
                <w:sz w:val="18"/>
                <w:szCs w:val="18"/>
              </w:rPr>
              <w:t>正确掌握开发类项目九大管理知识领域特性</w:t>
            </w:r>
          </w:p>
          <w:p>
            <w:pPr>
              <w:pStyle w:val="53"/>
              <w:ind w:firstLine="0" w:firstLineChars="0"/>
              <w:jc w:val="both"/>
              <w:rPr>
                <w:rFonts w:hint="eastAsia" w:ascii="宋体" w:hAnsi="宋体" w:eastAsia="宋体" w:cs="宋体"/>
                <w:sz w:val="18"/>
                <w:szCs w:val="18"/>
              </w:rPr>
            </w:pPr>
            <w:r>
              <w:rPr>
                <w:rFonts w:hint="eastAsia" w:ascii="宋体" w:hAnsi="宋体" w:eastAsia="宋体" w:cs="宋体"/>
                <w:sz w:val="18"/>
                <w:szCs w:val="18"/>
              </w:rPr>
              <w:t>实践一个完整的开发类项目过程</w:t>
            </w:r>
          </w:p>
        </w:tc>
        <w:tc>
          <w:tcPr>
            <w:tcW w:w="2385" w:type="dxa"/>
            <w:vMerge w:val="continue"/>
            <w:vAlign w:val="center"/>
          </w:tcPr>
          <w:p>
            <w:pPr>
              <w:pStyle w:val="51"/>
              <w:ind w:firstLine="0" w:firstLineChars="0"/>
              <w:jc w:val="both"/>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vAlign w:val="center"/>
          </w:tcPr>
          <w:p>
            <w:pPr>
              <w:pStyle w:val="51"/>
              <w:ind w:firstLine="0" w:firstLineChars="0"/>
              <w:jc w:val="center"/>
              <w:rPr>
                <w:rFonts w:hint="eastAsia" w:ascii="宋体" w:hAnsi="宋体" w:eastAsia="宋体" w:cs="宋体"/>
                <w:sz w:val="18"/>
                <w:szCs w:val="18"/>
              </w:rPr>
            </w:pPr>
            <w:r>
              <w:rPr>
                <w:rFonts w:hint="eastAsia" w:ascii="宋体" w:hAnsi="宋体" w:eastAsia="宋体" w:cs="宋体"/>
                <w:sz w:val="18"/>
                <w:szCs w:val="18"/>
              </w:rPr>
              <w:t>5</w:t>
            </w:r>
          </w:p>
        </w:tc>
        <w:tc>
          <w:tcPr>
            <w:tcW w:w="1833" w:type="dxa"/>
            <w:vAlign w:val="center"/>
          </w:tcPr>
          <w:p>
            <w:pPr>
              <w:pStyle w:val="53"/>
              <w:ind w:firstLine="0" w:firstLineChars="0"/>
              <w:jc w:val="both"/>
              <w:rPr>
                <w:rFonts w:hint="eastAsia" w:ascii="宋体" w:hAnsi="宋体" w:eastAsia="宋体" w:cs="宋体"/>
                <w:sz w:val="18"/>
                <w:szCs w:val="18"/>
              </w:rPr>
            </w:pPr>
            <w:r>
              <w:rPr>
                <w:rFonts w:hint="eastAsia" w:ascii="宋体" w:hAnsi="宋体" w:eastAsia="宋体" w:cs="宋体"/>
                <w:sz w:val="18"/>
                <w:szCs w:val="18"/>
              </w:rPr>
              <w:t>集成类项目管理技巧</w:t>
            </w:r>
          </w:p>
          <w:p>
            <w:pPr>
              <w:pStyle w:val="53"/>
              <w:ind w:firstLine="0" w:firstLineChars="0"/>
              <w:jc w:val="both"/>
              <w:rPr>
                <w:rFonts w:hint="eastAsia" w:ascii="宋体" w:hAnsi="宋体" w:eastAsia="宋体" w:cs="宋体"/>
                <w:sz w:val="18"/>
                <w:szCs w:val="18"/>
              </w:rPr>
            </w:pPr>
          </w:p>
        </w:tc>
        <w:tc>
          <w:tcPr>
            <w:tcW w:w="3987" w:type="dxa"/>
            <w:vAlign w:val="center"/>
          </w:tcPr>
          <w:p>
            <w:pPr>
              <w:pStyle w:val="53"/>
              <w:ind w:firstLine="0" w:firstLineChars="0"/>
              <w:jc w:val="both"/>
              <w:rPr>
                <w:rFonts w:hint="eastAsia" w:ascii="宋体" w:hAnsi="宋体" w:eastAsia="宋体" w:cs="宋体"/>
                <w:sz w:val="18"/>
                <w:szCs w:val="18"/>
              </w:rPr>
            </w:pPr>
            <w:r>
              <w:rPr>
                <w:rFonts w:hint="eastAsia" w:ascii="宋体" w:hAnsi="宋体" w:eastAsia="宋体" w:cs="宋体"/>
                <w:sz w:val="18"/>
                <w:szCs w:val="18"/>
              </w:rPr>
              <w:t>掌握集成类项目管理的特点</w:t>
            </w:r>
          </w:p>
          <w:p>
            <w:pPr>
              <w:pStyle w:val="53"/>
              <w:ind w:firstLine="0" w:firstLineChars="0"/>
              <w:jc w:val="both"/>
              <w:rPr>
                <w:rFonts w:hint="eastAsia" w:ascii="宋体" w:hAnsi="宋体" w:eastAsia="宋体" w:cs="宋体"/>
                <w:sz w:val="18"/>
                <w:szCs w:val="18"/>
              </w:rPr>
            </w:pPr>
            <w:r>
              <w:rPr>
                <w:rFonts w:hint="eastAsia" w:ascii="宋体" w:hAnsi="宋体" w:eastAsia="宋体" w:cs="宋体"/>
                <w:sz w:val="18"/>
                <w:szCs w:val="18"/>
              </w:rPr>
              <w:t>掌握集成类项目生命周期</w:t>
            </w:r>
          </w:p>
          <w:p>
            <w:pPr>
              <w:pStyle w:val="53"/>
              <w:ind w:firstLine="0" w:firstLineChars="0"/>
              <w:jc w:val="both"/>
              <w:rPr>
                <w:rFonts w:hint="eastAsia" w:ascii="宋体" w:hAnsi="宋体" w:eastAsia="宋体" w:cs="宋体"/>
                <w:sz w:val="18"/>
                <w:szCs w:val="18"/>
              </w:rPr>
            </w:pPr>
            <w:r>
              <w:rPr>
                <w:rFonts w:hint="eastAsia" w:ascii="宋体" w:hAnsi="宋体" w:eastAsia="宋体" w:cs="宋体"/>
                <w:sz w:val="18"/>
                <w:szCs w:val="18"/>
              </w:rPr>
              <w:t>掌握集成类项目九大管理知识领域特性</w:t>
            </w:r>
          </w:p>
          <w:p>
            <w:pPr>
              <w:pStyle w:val="53"/>
              <w:ind w:firstLine="0" w:firstLineChars="0"/>
              <w:jc w:val="both"/>
              <w:rPr>
                <w:rFonts w:hint="eastAsia" w:ascii="宋体" w:hAnsi="宋体" w:eastAsia="宋体" w:cs="宋体"/>
                <w:sz w:val="18"/>
                <w:szCs w:val="18"/>
              </w:rPr>
            </w:pPr>
            <w:r>
              <w:rPr>
                <w:rFonts w:hint="eastAsia" w:ascii="宋体" w:hAnsi="宋体" w:eastAsia="宋体" w:cs="宋体"/>
                <w:sz w:val="18"/>
                <w:szCs w:val="18"/>
              </w:rPr>
              <w:t>实践一个完整的集成</w:t>
            </w:r>
          </w:p>
        </w:tc>
        <w:tc>
          <w:tcPr>
            <w:tcW w:w="2385" w:type="dxa"/>
            <w:vMerge w:val="continue"/>
            <w:vAlign w:val="center"/>
          </w:tcPr>
          <w:p>
            <w:pPr>
              <w:pStyle w:val="51"/>
              <w:ind w:firstLine="0" w:firstLineChars="0"/>
              <w:jc w:val="both"/>
              <w:rPr>
                <w:rFonts w:hint="eastAsia" w:ascii="宋体" w:hAnsi="宋体" w:eastAsia="宋体" w:cs="宋体"/>
                <w:sz w:val="18"/>
                <w:szCs w:val="18"/>
              </w:rPr>
            </w:pPr>
          </w:p>
        </w:tc>
      </w:tr>
    </w:tbl>
    <w:p>
      <w:pPr>
        <w:pStyle w:val="51"/>
        <w:ind w:left="380" w:firstLine="0" w:firstLineChars="0"/>
      </w:pPr>
    </w:p>
    <w:p>
      <w:pPr>
        <w:pStyle w:val="53"/>
        <w:keepNext w:val="0"/>
        <w:keepLines w:val="0"/>
        <w:pageBreakBefore w:val="0"/>
        <w:widowControl w:val="0"/>
        <w:kinsoku/>
        <w:wordWrap/>
        <w:overflowPunct/>
        <w:topLinePunct w:val="0"/>
        <w:autoSpaceDE/>
        <w:autoSpaceDN/>
        <w:bidi w:val="0"/>
        <w:adjustRightInd/>
        <w:snapToGrid/>
        <w:spacing w:after="160" w:afterLines="50"/>
        <w:ind w:left="378" w:leftChars="0" w:hanging="378" w:hangingChars="180"/>
        <w:textAlignment w:val="auto"/>
        <w:rPr>
          <w:rFonts w:hint="eastAsia" w:ascii="黑体" w:hAnsi="黑体" w:eastAsia="黑体" w:cs="黑体"/>
        </w:rPr>
      </w:pPr>
      <w:r>
        <w:rPr>
          <w:rFonts w:hint="eastAsia" w:ascii="黑体" w:hAnsi="黑体" w:eastAsia="黑体" w:cs="黑体"/>
          <w:sz w:val="21"/>
          <w:szCs w:val="21"/>
          <w:lang w:val="en-US" w:eastAsia="zh-CN"/>
        </w:rPr>
        <w:t>J.3</w:t>
      </w:r>
      <w:r>
        <w:rPr>
          <w:rFonts w:hint="eastAsia" w:ascii="黑体" w:hAnsi="黑体" w:eastAsia="黑体" w:cs="黑体"/>
          <w:sz w:val="21"/>
          <w:szCs w:val="21"/>
        </w:rPr>
        <w:t xml:space="preserve"> </w:t>
      </w:r>
      <w:r>
        <w:rPr>
          <w:rFonts w:hint="eastAsia" w:ascii="黑体" w:hAnsi="黑体" w:eastAsia="黑体" w:cs="黑体"/>
          <w:sz w:val="21"/>
          <w:szCs w:val="21"/>
          <w:lang w:val="en-US" w:eastAsia="zh-CN"/>
        </w:rPr>
        <w:t>.2</w:t>
      </w:r>
      <w:r>
        <w:rPr>
          <w:rFonts w:hint="eastAsia" w:ascii="黑体" w:hAnsi="黑体" w:eastAsia="黑体" w:cs="黑体"/>
          <w:color w:val="000000"/>
        </w:rPr>
        <w:t xml:space="preserve"> </w:t>
      </w:r>
      <w:r>
        <w:rPr>
          <w:rFonts w:hint="eastAsia" w:ascii="黑体" w:hAnsi="黑体" w:eastAsia="黑体" w:cs="黑体"/>
        </w:rPr>
        <w:t>信息安全技术</w:t>
      </w:r>
    </w:p>
    <w:p>
      <w:pPr>
        <w:pStyle w:val="53"/>
        <w:keepNext w:val="0"/>
        <w:keepLines w:val="0"/>
        <w:pageBreakBefore w:val="0"/>
        <w:widowControl w:val="0"/>
        <w:kinsoku/>
        <w:wordWrap/>
        <w:overflowPunct/>
        <w:topLinePunct w:val="0"/>
        <w:autoSpaceDE/>
        <w:autoSpaceDN/>
        <w:bidi w:val="0"/>
        <w:adjustRightInd/>
        <w:snapToGrid/>
        <w:spacing w:after="160" w:afterLines="50"/>
        <w:ind w:left="380" w:firstLine="0" w:firstLineChars="0"/>
        <w:jc w:val="center"/>
        <w:textAlignment w:val="auto"/>
        <w:rPr>
          <w:rFonts w:hint="default" w:ascii="黑体" w:hAnsi="黑体" w:eastAsia="黑体" w:cs="黑体"/>
          <w:lang w:val="en-US" w:eastAsia="zh-CN"/>
        </w:rPr>
      </w:pPr>
      <w:r>
        <w:rPr>
          <w:rFonts w:hint="eastAsia" w:ascii="黑体" w:hAnsi="黑体" w:eastAsia="黑体" w:cs="黑体"/>
          <w:lang w:eastAsia="zh-CN"/>
        </w:rPr>
        <w:t>表</w:t>
      </w:r>
      <w:r>
        <w:rPr>
          <w:rFonts w:hint="eastAsia" w:ascii="黑体" w:hAnsi="黑体" w:eastAsia="黑体" w:cs="黑体"/>
          <w:lang w:val="en-US" w:eastAsia="zh-CN"/>
        </w:rPr>
        <w:t>J.3 信息安全技术课程内容与要求</w:t>
      </w:r>
    </w:p>
    <w:tbl>
      <w:tblPr>
        <w:tblStyle w:val="21"/>
        <w:tblW w:w="8985" w:type="dxa"/>
        <w:tblInd w:w="1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1519"/>
        <w:gridCol w:w="4484"/>
        <w:gridCol w:w="20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2" w:hRule="atLeast"/>
        </w:trPr>
        <w:tc>
          <w:tcPr>
            <w:tcW w:w="975" w:type="dxa"/>
            <w:vAlign w:val="center"/>
          </w:tcPr>
          <w:p>
            <w:pPr>
              <w:pStyle w:val="53"/>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黑体" w:hAnsi="黑体" w:eastAsia="黑体" w:cs="黑体"/>
                <w:color w:val="000000"/>
                <w:sz w:val="21"/>
                <w:szCs w:val="21"/>
              </w:rPr>
            </w:pPr>
            <w:r>
              <w:rPr>
                <w:rFonts w:hint="eastAsia" w:ascii="黑体" w:hAnsi="黑体" w:eastAsia="黑体" w:cs="黑体"/>
                <w:color w:val="000000"/>
                <w:sz w:val="21"/>
                <w:szCs w:val="21"/>
              </w:rPr>
              <w:t>章节号</w:t>
            </w:r>
          </w:p>
        </w:tc>
        <w:tc>
          <w:tcPr>
            <w:tcW w:w="1519" w:type="dxa"/>
            <w:vAlign w:val="center"/>
          </w:tcPr>
          <w:p>
            <w:pPr>
              <w:pStyle w:val="53"/>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黑体" w:hAnsi="黑体" w:eastAsia="黑体" w:cs="黑体"/>
                <w:color w:val="000000"/>
                <w:sz w:val="21"/>
                <w:szCs w:val="21"/>
              </w:rPr>
            </w:pPr>
            <w:r>
              <w:rPr>
                <w:rFonts w:hint="eastAsia" w:ascii="黑体" w:hAnsi="黑体" w:eastAsia="黑体" w:cs="黑体"/>
                <w:color w:val="000000"/>
                <w:sz w:val="21"/>
                <w:szCs w:val="21"/>
              </w:rPr>
              <w:t>章节名</w:t>
            </w:r>
          </w:p>
        </w:tc>
        <w:tc>
          <w:tcPr>
            <w:tcW w:w="4484" w:type="dxa"/>
            <w:vAlign w:val="center"/>
          </w:tcPr>
          <w:p>
            <w:pPr>
              <w:pStyle w:val="53"/>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黑体" w:hAnsi="黑体" w:eastAsia="黑体" w:cs="黑体"/>
                <w:color w:val="000000"/>
                <w:sz w:val="21"/>
                <w:szCs w:val="21"/>
              </w:rPr>
            </w:pPr>
            <w:r>
              <w:rPr>
                <w:rFonts w:hint="eastAsia" w:ascii="黑体" w:hAnsi="黑体" w:eastAsia="黑体" w:cs="黑体"/>
                <w:color w:val="000000"/>
                <w:sz w:val="21"/>
                <w:szCs w:val="21"/>
              </w:rPr>
              <w:t>内容与要求</w:t>
            </w:r>
          </w:p>
        </w:tc>
        <w:tc>
          <w:tcPr>
            <w:tcW w:w="2007" w:type="dxa"/>
            <w:vAlign w:val="center"/>
          </w:tcPr>
          <w:p>
            <w:pPr>
              <w:pStyle w:val="53"/>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黑体" w:hAnsi="黑体" w:eastAsia="黑体" w:cs="黑体"/>
                <w:color w:val="000000"/>
                <w:sz w:val="21"/>
                <w:szCs w:val="21"/>
              </w:rPr>
            </w:pPr>
            <w:r>
              <w:rPr>
                <w:rFonts w:hint="eastAsia" w:ascii="黑体" w:hAnsi="黑体" w:eastAsia="黑体" w:cs="黑体"/>
                <w:color w:val="000000"/>
                <w:sz w:val="21"/>
                <w:szCs w:val="21"/>
              </w:rPr>
              <w:t>参考文献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75" w:type="dxa"/>
            <w:vAlign w:val="center"/>
          </w:tcPr>
          <w:p>
            <w:pPr>
              <w:pStyle w:val="53"/>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1</w:t>
            </w:r>
          </w:p>
        </w:tc>
        <w:tc>
          <w:tcPr>
            <w:tcW w:w="1519" w:type="dxa"/>
            <w:vAlign w:val="center"/>
          </w:tcPr>
          <w:p>
            <w:pPr>
              <w:pStyle w:val="53"/>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Pr>
              <w:t>密码学基础</w:t>
            </w:r>
          </w:p>
        </w:tc>
        <w:tc>
          <w:tcPr>
            <w:tcW w:w="4484"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sz w:val="18"/>
                <w:szCs w:val="18"/>
              </w:rPr>
            </w:pPr>
            <w:r>
              <w:rPr>
                <w:rFonts w:hint="eastAsia" w:ascii="宋体" w:hAnsi="宋体" w:eastAsia="宋体" w:cs="宋体"/>
                <w:sz w:val="18"/>
                <w:szCs w:val="18"/>
              </w:rPr>
              <w:t>了解密码学发展简史和基本概念</w:t>
            </w:r>
          </w:p>
          <w:p>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sz w:val="18"/>
                <w:szCs w:val="18"/>
              </w:rPr>
            </w:pPr>
            <w:r>
              <w:rPr>
                <w:rFonts w:hint="eastAsia" w:ascii="宋体" w:hAnsi="宋体" w:eastAsia="宋体" w:cs="宋体"/>
                <w:sz w:val="18"/>
                <w:szCs w:val="18"/>
              </w:rPr>
              <w:t>掌握密码学算法知识，如对称密码算法、非对称密码算法、哈希函数和数字签名算法</w:t>
            </w:r>
          </w:p>
        </w:tc>
        <w:tc>
          <w:tcPr>
            <w:tcW w:w="2007" w:type="dxa"/>
            <w:vMerge w:val="restart"/>
            <w:vAlign w:val="center"/>
          </w:tcPr>
          <w:p>
            <w:pPr>
              <w:pStyle w:val="53"/>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《信息安全技术》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75" w:type="dxa"/>
            <w:vAlign w:val="center"/>
          </w:tcPr>
          <w:p>
            <w:pPr>
              <w:pStyle w:val="53"/>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2</w:t>
            </w:r>
          </w:p>
        </w:tc>
        <w:tc>
          <w:tcPr>
            <w:tcW w:w="1519" w:type="dxa"/>
            <w:vAlign w:val="center"/>
          </w:tcPr>
          <w:p>
            <w:pPr>
              <w:pStyle w:val="53"/>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Pr>
              <w:t>密码学应用</w:t>
            </w:r>
          </w:p>
        </w:tc>
        <w:tc>
          <w:tcPr>
            <w:tcW w:w="4484" w:type="dxa"/>
            <w:vAlign w:val="center"/>
          </w:tcPr>
          <w:p>
            <w:pPr>
              <w:pStyle w:val="53"/>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Pr>
              <w:t>了解密码学应用基础</w:t>
            </w:r>
          </w:p>
          <w:p>
            <w:pPr>
              <w:pStyle w:val="53"/>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Pr>
              <w:t>了解公钥基础设施</w:t>
            </w:r>
          </w:p>
          <w:p>
            <w:pPr>
              <w:pStyle w:val="53"/>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Pr>
              <w:t>掌握虚拟专用网络知识</w:t>
            </w:r>
          </w:p>
          <w:p>
            <w:pPr>
              <w:pStyle w:val="53"/>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Pr>
              <w:t>了解特权管理基础设施</w:t>
            </w:r>
          </w:p>
          <w:p>
            <w:pPr>
              <w:pStyle w:val="53"/>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Pr>
              <w:t>掌握其他密码应用知识</w:t>
            </w:r>
          </w:p>
        </w:tc>
        <w:tc>
          <w:tcPr>
            <w:tcW w:w="2007" w:type="dxa"/>
            <w:vMerge w:val="continue"/>
            <w:vAlign w:val="center"/>
          </w:tcPr>
          <w:p>
            <w:pPr>
              <w:pStyle w:val="53"/>
              <w:keepNext w:val="0"/>
              <w:keepLines w:val="0"/>
              <w:pageBreakBefore w:val="0"/>
              <w:widowControl w:val="0"/>
              <w:kinsoku/>
              <w:wordWrap/>
              <w:overflowPunct/>
              <w:topLinePunct w:val="0"/>
              <w:autoSpaceDE/>
              <w:autoSpaceDN/>
              <w:bidi w:val="0"/>
              <w:adjustRightInd w:val="0"/>
              <w:snapToGrid w:val="0"/>
              <w:ind w:firstLine="0" w:firstLineChars="0"/>
              <w:jc w:val="both"/>
              <w:textAlignment w:val="auto"/>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975" w:type="dxa"/>
            <w:vAlign w:val="center"/>
          </w:tcPr>
          <w:p>
            <w:pPr>
              <w:pStyle w:val="53"/>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3</w:t>
            </w:r>
          </w:p>
        </w:tc>
        <w:tc>
          <w:tcPr>
            <w:tcW w:w="1519" w:type="dxa"/>
            <w:vAlign w:val="center"/>
          </w:tcPr>
          <w:p>
            <w:pPr>
              <w:pStyle w:val="53"/>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Pr>
              <w:t>鉴别和访问控制</w:t>
            </w:r>
          </w:p>
        </w:tc>
        <w:tc>
          <w:tcPr>
            <w:tcW w:w="4484" w:type="dxa"/>
            <w:vAlign w:val="center"/>
          </w:tcPr>
          <w:p>
            <w:pPr>
              <w:pStyle w:val="53"/>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Pr>
              <w:t>掌握鉴别的类型、访问控制模型、访问控制技术</w:t>
            </w:r>
          </w:p>
        </w:tc>
        <w:tc>
          <w:tcPr>
            <w:tcW w:w="2007" w:type="dxa"/>
            <w:vMerge w:val="continue"/>
            <w:vAlign w:val="center"/>
          </w:tcPr>
          <w:p>
            <w:pPr>
              <w:pStyle w:val="53"/>
              <w:keepNext w:val="0"/>
              <w:keepLines w:val="0"/>
              <w:pageBreakBefore w:val="0"/>
              <w:widowControl w:val="0"/>
              <w:kinsoku/>
              <w:wordWrap/>
              <w:overflowPunct/>
              <w:topLinePunct w:val="0"/>
              <w:autoSpaceDE/>
              <w:autoSpaceDN/>
              <w:bidi w:val="0"/>
              <w:adjustRightInd w:val="0"/>
              <w:snapToGrid w:val="0"/>
              <w:ind w:firstLine="0" w:firstLineChars="0"/>
              <w:jc w:val="both"/>
              <w:textAlignment w:val="auto"/>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Align w:val="center"/>
          </w:tcPr>
          <w:p>
            <w:pPr>
              <w:pStyle w:val="53"/>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4</w:t>
            </w:r>
          </w:p>
        </w:tc>
        <w:tc>
          <w:tcPr>
            <w:tcW w:w="1519" w:type="dxa"/>
            <w:vAlign w:val="center"/>
          </w:tcPr>
          <w:p>
            <w:pPr>
              <w:pStyle w:val="53"/>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Pr>
              <w:t>操作系统安全</w:t>
            </w:r>
          </w:p>
        </w:tc>
        <w:tc>
          <w:tcPr>
            <w:tcW w:w="4484" w:type="dxa"/>
            <w:vAlign w:val="center"/>
          </w:tcPr>
          <w:p>
            <w:pPr>
              <w:pStyle w:val="53"/>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Pr>
              <w:t>掌握windows系统安全机制相关知识</w:t>
            </w:r>
          </w:p>
          <w:p>
            <w:pPr>
              <w:pStyle w:val="53"/>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Pr>
              <w:t>掌握Linux系统安全机制相关知识</w:t>
            </w:r>
          </w:p>
          <w:p>
            <w:pPr>
              <w:pStyle w:val="53"/>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Pr>
              <w:t>掌握安全操作系统设计原则</w:t>
            </w:r>
          </w:p>
        </w:tc>
        <w:tc>
          <w:tcPr>
            <w:tcW w:w="2007" w:type="dxa"/>
            <w:vMerge w:val="continue"/>
            <w:vAlign w:val="center"/>
          </w:tcPr>
          <w:p>
            <w:pPr>
              <w:pStyle w:val="53"/>
              <w:keepNext w:val="0"/>
              <w:keepLines w:val="0"/>
              <w:pageBreakBefore w:val="0"/>
              <w:widowControl w:val="0"/>
              <w:kinsoku/>
              <w:wordWrap/>
              <w:overflowPunct/>
              <w:topLinePunct w:val="0"/>
              <w:autoSpaceDE/>
              <w:autoSpaceDN/>
              <w:bidi w:val="0"/>
              <w:adjustRightInd w:val="0"/>
              <w:snapToGrid w:val="0"/>
              <w:ind w:firstLine="0" w:firstLineChars="0"/>
              <w:jc w:val="both"/>
              <w:textAlignment w:val="auto"/>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2" w:hRule="atLeast"/>
        </w:trPr>
        <w:tc>
          <w:tcPr>
            <w:tcW w:w="975" w:type="dxa"/>
            <w:vAlign w:val="center"/>
          </w:tcPr>
          <w:p>
            <w:pPr>
              <w:pStyle w:val="53"/>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5</w:t>
            </w:r>
          </w:p>
        </w:tc>
        <w:tc>
          <w:tcPr>
            <w:tcW w:w="1519" w:type="dxa"/>
            <w:vAlign w:val="center"/>
          </w:tcPr>
          <w:p>
            <w:pPr>
              <w:pStyle w:val="53"/>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Pr>
              <w:t>网络安全</w:t>
            </w:r>
          </w:p>
        </w:tc>
        <w:tc>
          <w:tcPr>
            <w:tcW w:w="4484" w:type="dxa"/>
            <w:vAlign w:val="center"/>
          </w:tcPr>
          <w:p>
            <w:pPr>
              <w:pStyle w:val="53"/>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Pr>
              <w:t>掌握网络安全协议、网络安全设备、网络架构安全知识</w:t>
            </w:r>
          </w:p>
        </w:tc>
        <w:tc>
          <w:tcPr>
            <w:tcW w:w="2007" w:type="dxa"/>
            <w:vMerge w:val="continue"/>
            <w:vAlign w:val="center"/>
          </w:tcPr>
          <w:p>
            <w:pPr>
              <w:pStyle w:val="53"/>
              <w:keepNext w:val="0"/>
              <w:keepLines w:val="0"/>
              <w:pageBreakBefore w:val="0"/>
              <w:widowControl w:val="0"/>
              <w:kinsoku/>
              <w:wordWrap/>
              <w:overflowPunct/>
              <w:topLinePunct w:val="0"/>
              <w:autoSpaceDE/>
              <w:autoSpaceDN/>
              <w:bidi w:val="0"/>
              <w:adjustRightInd w:val="0"/>
              <w:snapToGrid w:val="0"/>
              <w:ind w:firstLine="0" w:firstLineChars="0"/>
              <w:jc w:val="both"/>
              <w:textAlignment w:val="auto"/>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75" w:type="dxa"/>
            <w:vAlign w:val="center"/>
          </w:tcPr>
          <w:p>
            <w:pPr>
              <w:pStyle w:val="53"/>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6</w:t>
            </w:r>
          </w:p>
        </w:tc>
        <w:tc>
          <w:tcPr>
            <w:tcW w:w="1519" w:type="dxa"/>
            <w:vAlign w:val="center"/>
          </w:tcPr>
          <w:p>
            <w:pPr>
              <w:pStyle w:val="53"/>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Pr>
              <w:t>数据库安全</w:t>
            </w:r>
          </w:p>
        </w:tc>
        <w:tc>
          <w:tcPr>
            <w:tcW w:w="4484" w:type="dxa"/>
            <w:vAlign w:val="center"/>
          </w:tcPr>
          <w:p>
            <w:pPr>
              <w:pStyle w:val="53"/>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Pr>
              <w:t>了解数据库系统概念</w:t>
            </w:r>
          </w:p>
          <w:p>
            <w:pPr>
              <w:pStyle w:val="53"/>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Pr>
              <w:t>掌握数据库安全知识</w:t>
            </w:r>
          </w:p>
          <w:p>
            <w:pPr>
              <w:pStyle w:val="53"/>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Pr>
              <w:t>掌握数据库安全防护方法</w:t>
            </w:r>
          </w:p>
        </w:tc>
        <w:tc>
          <w:tcPr>
            <w:tcW w:w="2007" w:type="dxa"/>
            <w:vMerge w:val="continue"/>
            <w:vAlign w:val="center"/>
          </w:tcPr>
          <w:p>
            <w:pPr>
              <w:pStyle w:val="53"/>
              <w:keepNext w:val="0"/>
              <w:keepLines w:val="0"/>
              <w:pageBreakBefore w:val="0"/>
              <w:widowControl w:val="0"/>
              <w:kinsoku/>
              <w:wordWrap/>
              <w:overflowPunct/>
              <w:topLinePunct w:val="0"/>
              <w:autoSpaceDE/>
              <w:autoSpaceDN/>
              <w:bidi w:val="0"/>
              <w:adjustRightInd w:val="0"/>
              <w:snapToGrid w:val="0"/>
              <w:ind w:firstLine="0" w:firstLineChars="0"/>
              <w:jc w:val="both"/>
              <w:textAlignment w:val="auto"/>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75" w:type="dxa"/>
            <w:vAlign w:val="center"/>
          </w:tcPr>
          <w:p>
            <w:pPr>
              <w:pStyle w:val="53"/>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7</w:t>
            </w:r>
          </w:p>
        </w:tc>
        <w:tc>
          <w:tcPr>
            <w:tcW w:w="1519" w:type="dxa"/>
            <w:vAlign w:val="center"/>
          </w:tcPr>
          <w:p>
            <w:pPr>
              <w:pStyle w:val="53"/>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Pr>
              <w:t>应用安全</w:t>
            </w:r>
          </w:p>
        </w:tc>
        <w:tc>
          <w:tcPr>
            <w:tcW w:w="4484" w:type="dxa"/>
            <w:vAlign w:val="center"/>
          </w:tcPr>
          <w:p>
            <w:pPr>
              <w:pStyle w:val="53"/>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Pr>
              <w:t>了解应用安全概念</w:t>
            </w:r>
          </w:p>
          <w:p>
            <w:pPr>
              <w:pStyle w:val="53"/>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Pr>
              <w:t>掌握web应用安全、互联网服务安全、办公软件安全等知识</w:t>
            </w:r>
          </w:p>
        </w:tc>
        <w:tc>
          <w:tcPr>
            <w:tcW w:w="2007" w:type="dxa"/>
            <w:vMerge w:val="continue"/>
            <w:vAlign w:val="center"/>
          </w:tcPr>
          <w:p>
            <w:pPr>
              <w:pStyle w:val="53"/>
              <w:keepNext w:val="0"/>
              <w:keepLines w:val="0"/>
              <w:pageBreakBefore w:val="0"/>
              <w:widowControl w:val="0"/>
              <w:kinsoku/>
              <w:wordWrap/>
              <w:overflowPunct/>
              <w:topLinePunct w:val="0"/>
              <w:autoSpaceDE/>
              <w:autoSpaceDN/>
              <w:bidi w:val="0"/>
              <w:adjustRightInd w:val="0"/>
              <w:snapToGrid w:val="0"/>
              <w:ind w:firstLine="0" w:firstLineChars="0"/>
              <w:jc w:val="both"/>
              <w:textAlignment w:val="auto"/>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75" w:type="dxa"/>
            <w:vAlign w:val="center"/>
          </w:tcPr>
          <w:p>
            <w:pPr>
              <w:pStyle w:val="53"/>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8</w:t>
            </w:r>
          </w:p>
        </w:tc>
        <w:tc>
          <w:tcPr>
            <w:tcW w:w="1519" w:type="dxa"/>
            <w:vAlign w:val="center"/>
          </w:tcPr>
          <w:p>
            <w:pPr>
              <w:pStyle w:val="53"/>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Pr>
              <w:t>安全漏洞和恶意代码</w:t>
            </w:r>
          </w:p>
        </w:tc>
        <w:tc>
          <w:tcPr>
            <w:tcW w:w="4484" w:type="dxa"/>
            <w:vAlign w:val="center"/>
          </w:tcPr>
          <w:p>
            <w:pPr>
              <w:pStyle w:val="53"/>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Pr>
              <w:t>了解安全漏洞的产生和发展</w:t>
            </w:r>
          </w:p>
          <w:p>
            <w:pPr>
              <w:pStyle w:val="53"/>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Pr>
              <w:t>掌握安全漏洞发现和修复知识</w:t>
            </w:r>
          </w:p>
          <w:p>
            <w:pPr>
              <w:pStyle w:val="53"/>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Pr>
              <w:t>掌握恶意代码的产生和发展、实现技术、防御技术</w:t>
            </w:r>
          </w:p>
        </w:tc>
        <w:tc>
          <w:tcPr>
            <w:tcW w:w="2007" w:type="dxa"/>
            <w:vMerge w:val="continue"/>
            <w:vAlign w:val="center"/>
          </w:tcPr>
          <w:p>
            <w:pPr>
              <w:pStyle w:val="53"/>
              <w:keepNext w:val="0"/>
              <w:keepLines w:val="0"/>
              <w:pageBreakBefore w:val="0"/>
              <w:widowControl w:val="0"/>
              <w:kinsoku/>
              <w:wordWrap/>
              <w:overflowPunct/>
              <w:topLinePunct w:val="0"/>
              <w:autoSpaceDE/>
              <w:autoSpaceDN/>
              <w:bidi w:val="0"/>
              <w:adjustRightInd w:val="0"/>
              <w:snapToGrid w:val="0"/>
              <w:ind w:firstLine="0" w:firstLineChars="0"/>
              <w:jc w:val="both"/>
              <w:textAlignment w:val="auto"/>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75" w:type="dxa"/>
            <w:vAlign w:val="center"/>
          </w:tcPr>
          <w:p>
            <w:pPr>
              <w:pStyle w:val="53"/>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9</w:t>
            </w:r>
          </w:p>
        </w:tc>
        <w:tc>
          <w:tcPr>
            <w:tcW w:w="1519" w:type="dxa"/>
            <w:vAlign w:val="center"/>
          </w:tcPr>
          <w:p>
            <w:pPr>
              <w:pStyle w:val="53"/>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Pr>
              <w:t>安全攻击和防护</w:t>
            </w:r>
          </w:p>
        </w:tc>
        <w:tc>
          <w:tcPr>
            <w:tcW w:w="4484" w:type="dxa"/>
            <w:vAlign w:val="center"/>
          </w:tcPr>
          <w:p>
            <w:pPr>
              <w:pStyle w:val="53"/>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Pr>
              <w:t>了解信息收集和分析的作用、方法和防范</w:t>
            </w:r>
          </w:p>
          <w:p>
            <w:pPr>
              <w:pStyle w:val="53"/>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Pr>
              <w:t>了解常见攻击和防范</w:t>
            </w:r>
          </w:p>
          <w:p>
            <w:pPr>
              <w:pStyle w:val="53"/>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Pr>
              <w:t>掌握后门设置与防范、痕迹清除和防范</w:t>
            </w:r>
          </w:p>
        </w:tc>
        <w:tc>
          <w:tcPr>
            <w:tcW w:w="2007" w:type="dxa"/>
            <w:vMerge w:val="continue"/>
            <w:vAlign w:val="center"/>
          </w:tcPr>
          <w:p>
            <w:pPr>
              <w:pStyle w:val="53"/>
              <w:keepNext w:val="0"/>
              <w:keepLines w:val="0"/>
              <w:pageBreakBefore w:val="0"/>
              <w:widowControl w:val="0"/>
              <w:kinsoku/>
              <w:wordWrap/>
              <w:overflowPunct/>
              <w:topLinePunct w:val="0"/>
              <w:autoSpaceDE/>
              <w:autoSpaceDN/>
              <w:bidi w:val="0"/>
              <w:adjustRightInd w:val="0"/>
              <w:snapToGrid w:val="0"/>
              <w:ind w:firstLine="0" w:firstLineChars="0"/>
              <w:jc w:val="both"/>
              <w:textAlignment w:val="auto"/>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75" w:type="dxa"/>
            <w:vAlign w:val="center"/>
          </w:tcPr>
          <w:p>
            <w:pPr>
              <w:pStyle w:val="53"/>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10</w:t>
            </w:r>
          </w:p>
        </w:tc>
        <w:tc>
          <w:tcPr>
            <w:tcW w:w="1519" w:type="dxa"/>
            <w:vAlign w:val="center"/>
          </w:tcPr>
          <w:p>
            <w:pPr>
              <w:pStyle w:val="53"/>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Pr>
              <w:t>软件安全开发</w:t>
            </w:r>
          </w:p>
        </w:tc>
        <w:tc>
          <w:tcPr>
            <w:tcW w:w="4484" w:type="dxa"/>
            <w:vAlign w:val="center"/>
          </w:tcPr>
          <w:p>
            <w:pPr>
              <w:pStyle w:val="53"/>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Pr>
              <w:t>熟悉软件安全开发背景</w:t>
            </w:r>
          </w:p>
          <w:p>
            <w:pPr>
              <w:pStyle w:val="53"/>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Pr>
              <w:t>掌握软件开发模型知识</w:t>
            </w:r>
          </w:p>
          <w:p>
            <w:pPr>
              <w:pStyle w:val="53"/>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Pr>
              <w:t>掌握软件安全需求和设计</w:t>
            </w:r>
          </w:p>
          <w:p>
            <w:pPr>
              <w:pStyle w:val="53"/>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Pr>
              <w:t>掌握软件安全测试方法</w:t>
            </w:r>
          </w:p>
        </w:tc>
        <w:tc>
          <w:tcPr>
            <w:tcW w:w="2007" w:type="dxa"/>
            <w:vMerge w:val="continue"/>
            <w:vAlign w:val="center"/>
          </w:tcPr>
          <w:p>
            <w:pPr>
              <w:pStyle w:val="53"/>
              <w:keepNext w:val="0"/>
              <w:keepLines w:val="0"/>
              <w:pageBreakBefore w:val="0"/>
              <w:widowControl w:val="0"/>
              <w:kinsoku/>
              <w:wordWrap/>
              <w:overflowPunct/>
              <w:topLinePunct w:val="0"/>
              <w:autoSpaceDE/>
              <w:autoSpaceDN/>
              <w:bidi w:val="0"/>
              <w:adjustRightInd w:val="0"/>
              <w:snapToGrid w:val="0"/>
              <w:ind w:firstLine="0" w:firstLineChars="0"/>
              <w:jc w:val="both"/>
              <w:textAlignment w:val="auto"/>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8" w:hRule="atLeast"/>
        </w:trPr>
        <w:tc>
          <w:tcPr>
            <w:tcW w:w="975" w:type="dxa"/>
            <w:vAlign w:val="center"/>
          </w:tcPr>
          <w:p>
            <w:pPr>
              <w:pStyle w:val="53"/>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11</w:t>
            </w:r>
          </w:p>
        </w:tc>
        <w:tc>
          <w:tcPr>
            <w:tcW w:w="1519" w:type="dxa"/>
            <w:vAlign w:val="center"/>
          </w:tcPr>
          <w:p>
            <w:pPr>
              <w:pStyle w:val="53"/>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Pr>
              <w:t>新技术安全</w:t>
            </w:r>
          </w:p>
        </w:tc>
        <w:tc>
          <w:tcPr>
            <w:tcW w:w="4484" w:type="dxa"/>
            <w:vAlign w:val="center"/>
          </w:tcPr>
          <w:p>
            <w:pPr>
              <w:pStyle w:val="53"/>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Pr>
              <w:t>掌握云计算安全、物联网安全、工业控制安全等知识</w:t>
            </w:r>
          </w:p>
        </w:tc>
        <w:tc>
          <w:tcPr>
            <w:tcW w:w="2007" w:type="dxa"/>
            <w:vMerge w:val="continue"/>
            <w:vAlign w:val="center"/>
          </w:tcPr>
          <w:p>
            <w:pPr>
              <w:pStyle w:val="53"/>
              <w:keepNext w:val="0"/>
              <w:keepLines w:val="0"/>
              <w:pageBreakBefore w:val="0"/>
              <w:widowControl w:val="0"/>
              <w:kinsoku/>
              <w:wordWrap/>
              <w:overflowPunct/>
              <w:topLinePunct w:val="0"/>
              <w:autoSpaceDE/>
              <w:autoSpaceDN/>
              <w:bidi w:val="0"/>
              <w:adjustRightInd w:val="0"/>
              <w:snapToGrid w:val="0"/>
              <w:ind w:firstLine="0" w:firstLineChars="0"/>
              <w:jc w:val="both"/>
              <w:textAlignment w:val="auto"/>
              <w:rPr>
                <w:rFonts w:hint="eastAsia" w:ascii="宋体" w:hAnsi="宋体" w:eastAsia="宋体" w:cs="宋体"/>
                <w:sz w:val="18"/>
                <w:szCs w:val="18"/>
              </w:rPr>
            </w:pPr>
          </w:p>
        </w:tc>
      </w:tr>
    </w:tbl>
    <w:p>
      <w:pPr>
        <w:pStyle w:val="53"/>
        <w:ind w:left="380" w:firstLine="0" w:firstLineChars="0"/>
      </w:pPr>
    </w:p>
    <w:p>
      <w:pPr>
        <w:pStyle w:val="53"/>
        <w:keepNext w:val="0"/>
        <w:keepLines w:val="0"/>
        <w:pageBreakBefore w:val="0"/>
        <w:widowControl w:val="0"/>
        <w:kinsoku/>
        <w:wordWrap/>
        <w:overflowPunct/>
        <w:topLinePunct w:val="0"/>
        <w:autoSpaceDE/>
        <w:autoSpaceDN/>
        <w:bidi w:val="0"/>
        <w:adjustRightInd/>
        <w:snapToGrid/>
        <w:spacing w:after="160" w:afterLines="50"/>
        <w:ind w:left="443" w:leftChars="0" w:hanging="443" w:hangingChars="211"/>
        <w:jc w:val="left"/>
        <w:textAlignment w:val="auto"/>
        <w:rPr>
          <w:rFonts w:hint="eastAsia" w:ascii="黑体" w:hAnsi="黑体" w:eastAsia="黑体" w:cs="黑体"/>
          <w:sz w:val="21"/>
          <w:szCs w:val="21"/>
        </w:rPr>
      </w:pPr>
      <w:r>
        <w:rPr>
          <w:rFonts w:hint="eastAsia" w:ascii="黑体" w:hAnsi="黑体" w:eastAsia="黑体" w:cs="黑体"/>
          <w:color w:val="000000"/>
          <w:sz w:val="21"/>
          <w:szCs w:val="21"/>
          <w:lang w:val="en-US" w:eastAsia="zh-CN"/>
        </w:rPr>
        <w:t>J.3.3</w:t>
      </w:r>
      <w:r>
        <w:rPr>
          <w:rFonts w:hint="eastAsia" w:ascii="黑体" w:hAnsi="黑体" w:eastAsia="黑体" w:cs="黑体"/>
          <w:color w:val="000000"/>
          <w:sz w:val="21"/>
          <w:szCs w:val="21"/>
        </w:rPr>
        <w:t xml:space="preserve"> 信息</w:t>
      </w:r>
      <w:r>
        <w:rPr>
          <w:rFonts w:hint="eastAsia" w:ascii="黑体" w:hAnsi="黑体" w:eastAsia="黑体" w:cs="黑体"/>
          <w:sz w:val="21"/>
          <w:szCs w:val="21"/>
        </w:rPr>
        <w:t>安全集成</w:t>
      </w:r>
    </w:p>
    <w:p>
      <w:pPr>
        <w:pStyle w:val="53"/>
        <w:keepNext w:val="0"/>
        <w:keepLines w:val="0"/>
        <w:pageBreakBefore w:val="0"/>
        <w:widowControl w:val="0"/>
        <w:kinsoku/>
        <w:wordWrap/>
        <w:overflowPunct/>
        <w:topLinePunct w:val="0"/>
        <w:autoSpaceDE/>
        <w:autoSpaceDN/>
        <w:bidi w:val="0"/>
        <w:adjustRightInd/>
        <w:snapToGrid/>
        <w:spacing w:after="160" w:afterLines="50"/>
        <w:ind w:left="443" w:leftChars="0" w:hanging="443" w:hangingChars="211"/>
        <w:jc w:val="center"/>
        <w:textAlignment w:val="auto"/>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表J.4 信息安全集成课程内容与要求</w:t>
      </w:r>
    </w:p>
    <w:tbl>
      <w:tblPr>
        <w:tblStyle w:val="21"/>
        <w:tblW w:w="9045" w:type="dxa"/>
        <w:tblInd w:w="1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892"/>
        <w:gridCol w:w="4288"/>
        <w:gridCol w:w="1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center"/>
          </w:tcPr>
          <w:p>
            <w:pPr>
              <w:pStyle w:val="53"/>
              <w:ind w:firstLine="0" w:firstLineChars="0"/>
              <w:jc w:val="center"/>
              <w:rPr>
                <w:rFonts w:hint="eastAsia" w:ascii="黑体" w:hAnsi="黑体" w:eastAsia="黑体" w:cs="黑体"/>
                <w:color w:val="000000"/>
                <w:sz w:val="21"/>
                <w:szCs w:val="21"/>
              </w:rPr>
            </w:pPr>
            <w:r>
              <w:rPr>
                <w:rFonts w:hint="eastAsia" w:ascii="黑体" w:hAnsi="黑体" w:eastAsia="黑体" w:cs="黑体"/>
                <w:color w:val="000000"/>
                <w:sz w:val="21"/>
                <w:szCs w:val="21"/>
              </w:rPr>
              <w:t>章节号</w:t>
            </w:r>
          </w:p>
        </w:tc>
        <w:tc>
          <w:tcPr>
            <w:tcW w:w="1892" w:type="dxa"/>
            <w:vAlign w:val="center"/>
          </w:tcPr>
          <w:p>
            <w:pPr>
              <w:pStyle w:val="53"/>
              <w:ind w:firstLine="0" w:firstLineChars="0"/>
              <w:jc w:val="center"/>
              <w:rPr>
                <w:rFonts w:hint="eastAsia" w:ascii="黑体" w:hAnsi="黑体" w:eastAsia="黑体" w:cs="黑体"/>
                <w:color w:val="000000"/>
                <w:sz w:val="21"/>
                <w:szCs w:val="21"/>
              </w:rPr>
            </w:pPr>
            <w:r>
              <w:rPr>
                <w:rFonts w:hint="eastAsia" w:ascii="黑体" w:hAnsi="黑体" w:eastAsia="黑体" w:cs="黑体"/>
                <w:color w:val="000000"/>
                <w:sz w:val="21"/>
                <w:szCs w:val="21"/>
              </w:rPr>
              <w:t>章节名</w:t>
            </w:r>
          </w:p>
        </w:tc>
        <w:tc>
          <w:tcPr>
            <w:tcW w:w="4288" w:type="dxa"/>
            <w:vAlign w:val="center"/>
          </w:tcPr>
          <w:p>
            <w:pPr>
              <w:pStyle w:val="53"/>
              <w:ind w:firstLine="0" w:firstLineChars="0"/>
              <w:jc w:val="center"/>
              <w:rPr>
                <w:rFonts w:hint="eastAsia" w:ascii="黑体" w:hAnsi="黑体" w:eastAsia="黑体" w:cs="黑体"/>
                <w:color w:val="000000"/>
                <w:sz w:val="21"/>
                <w:szCs w:val="21"/>
              </w:rPr>
            </w:pPr>
            <w:r>
              <w:rPr>
                <w:rFonts w:hint="eastAsia" w:ascii="黑体" w:hAnsi="黑体" w:eastAsia="黑体" w:cs="黑体"/>
                <w:color w:val="000000"/>
                <w:sz w:val="21"/>
                <w:szCs w:val="21"/>
              </w:rPr>
              <w:t>内容与要求</w:t>
            </w:r>
          </w:p>
        </w:tc>
        <w:tc>
          <w:tcPr>
            <w:tcW w:w="1965" w:type="dxa"/>
            <w:vAlign w:val="center"/>
          </w:tcPr>
          <w:p>
            <w:pPr>
              <w:pStyle w:val="53"/>
              <w:ind w:firstLine="0" w:firstLineChars="0"/>
              <w:jc w:val="center"/>
              <w:rPr>
                <w:rFonts w:hint="eastAsia" w:ascii="黑体" w:hAnsi="黑体" w:eastAsia="黑体" w:cs="黑体"/>
                <w:color w:val="000000"/>
                <w:sz w:val="21"/>
                <w:szCs w:val="21"/>
              </w:rPr>
            </w:pPr>
            <w:r>
              <w:rPr>
                <w:rFonts w:hint="eastAsia" w:ascii="黑体" w:hAnsi="黑体" w:eastAsia="黑体" w:cs="黑体"/>
                <w:color w:val="000000"/>
                <w:sz w:val="21"/>
                <w:szCs w:val="21"/>
              </w:rPr>
              <w:t>参考文献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center"/>
          </w:tcPr>
          <w:p>
            <w:pPr>
              <w:pStyle w:val="53"/>
              <w:ind w:firstLine="0" w:firstLineChars="0"/>
              <w:jc w:val="center"/>
              <w:rPr>
                <w:rFonts w:hint="eastAsia" w:ascii="宋体" w:hAnsi="宋体" w:eastAsia="宋体" w:cs="宋体"/>
                <w:sz w:val="18"/>
                <w:szCs w:val="18"/>
              </w:rPr>
            </w:pPr>
            <w:r>
              <w:rPr>
                <w:rFonts w:hint="eastAsia" w:ascii="宋体" w:hAnsi="宋体" w:eastAsia="宋体" w:cs="宋体"/>
                <w:sz w:val="18"/>
                <w:szCs w:val="18"/>
              </w:rPr>
              <w:t>1</w:t>
            </w:r>
          </w:p>
        </w:tc>
        <w:tc>
          <w:tcPr>
            <w:tcW w:w="1892" w:type="dxa"/>
            <w:vAlign w:val="center"/>
          </w:tcPr>
          <w:p>
            <w:pPr>
              <w:pStyle w:val="17"/>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hint="eastAsia" w:ascii="宋体" w:hAnsi="宋体" w:eastAsia="宋体" w:cs="宋体"/>
                <w:sz w:val="18"/>
                <w:szCs w:val="18"/>
              </w:rPr>
            </w:pPr>
            <w:r>
              <w:rPr>
                <w:rFonts w:hint="eastAsia" w:ascii="宋体" w:hAnsi="宋体" w:eastAsia="宋体" w:cs="宋体"/>
                <w:sz w:val="18"/>
                <w:szCs w:val="18"/>
              </w:rPr>
              <w:t>安全集成的业界标准与实践</w:t>
            </w:r>
          </w:p>
          <w:p>
            <w:pPr>
              <w:pStyle w:val="53"/>
              <w:ind w:firstLine="0" w:firstLineChars="0"/>
              <w:jc w:val="both"/>
              <w:rPr>
                <w:rFonts w:hint="eastAsia" w:ascii="宋体" w:hAnsi="宋体" w:eastAsia="宋体" w:cs="宋体"/>
                <w:sz w:val="18"/>
                <w:szCs w:val="18"/>
              </w:rPr>
            </w:pPr>
          </w:p>
        </w:tc>
        <w:tc>
          <w:tcPr>
            <w:tcW w:w="4288" w:type="dxa"/>
            <w:vAlign w:val="center"/>
          </w:tcPr>
          <w:p>
            <w:pPr>
              <w:pStyle w:val="53"/>
              <w:ind w:firstLine="0" w:firstLineChars="0"/>
              <w:jc w:val="both"/>
              <w:rPr>
                <w:rFonts w:hint="eastAsia" w:ascii="宋体" w:hAnsi="宋体" w:eastAsia="宋体" w:cs="宋体"/>
                <w:sz w:val="18"/>
                <w:szCs w:val="18"/>
              </w:rPr>
            </w:pPr>
            <w:r>
              <w:rPr>
                <w:rFonts w:hint="eastAsia" w:ascii="宋体" w:hAnsi="宋体" w:eastAsia="宋体" w:cs="宋体"/>
                <w:sz w:val="18"/>
                <w:szCs w:val="18"/>
              </w:rPr>
              <w:t xml:space="preserve">掌握 GB/T 20261 对安全集成的要求 </w:t>
            </w:r>
          </w:p>
          <w:p>
            <w:pPr>
              <w:pStyle w:val="53"/>
              <w:ind w:firstLine="0" w:firstLineChars="0"/>
              <w:jc w:val="both"/>
              <w:rPr>
                <w:rFonts w:hint="eastAsia" w:ascii="宋体" w:hAnsi="宋体" w:eastAsia="宋体" w:cs="宋体"/>
                <w:sz w:val="18"/>
                <w:szCs w:val="18"/>
              </w:rPr>
            </w:pPr>
            <w:r>
              <w:rPr>
                <w:rFonts w:hint="eastAsia" w:ascii="宋体" w:hAnsi="宋体" w:eastAsia="宋体" w:cs="宋体"/>
                <w:sz w:val="18"/>
                <w:szCs w:val="18"/>
              </w:rPr>
              <w:t xml:space="preserve">掌握 ISO/IEC 21827对安全集成的要求 </w:t>
            </w:r>
          </w:p>
          <w:p>
            <w:pPr>
              <w:pStyle w:val="53"/>
              <w:ind w:firstLine="0" w:firstLineChars="0"/>
              <w:jc w:val="both"/>
              <w:rPr>
                <w:rFonts w:hint="eastAsia" w:ascii="宋体" w:hAnsi="宋体" w:eastAsia="宋体" w:cs="宋体"/>
                <w:sz w:val="18"/>
                <w:szCs w:val="18"/>
              </w:rPr>
            </w:pPr>
            <w:r>
              <w:rPr>
                <w:rFonts w:hint="eastAsia" w:ascii="宋体" w:hAnsi="宋体" w:eastAsia="宋体" w:cs="宋体"/>
                <w:sz w:val="18"/>
                <w:szCs w:val="18"/>
              </w:rPr>
              <w:t xml:space="preserve">掌握 SSE-CMM3.0 对安全集成的要求 </w:t>
            </w:r>
          </w:p>
          <w:p>
            <w:pPr>
              <w:pStyle w:val="53"/>
              <w:ind w:firstLine="0" w:firstLineChars="0"/>
              <w:jc w:val="both"/>
              <w:rPr>
                <w:rFonts w:hint="eastAsia" w:ascii="宋体" w:hAnsi="宋体" w:eastAsia="宋体" w:cs="宋体"/>
                <w:sz w:val="18"/>
                <w:szCs w:val="18"/>
              </w:rPr>
            </w:pPr>
            <w:r>
              <w:rPr>
                <w:rFonts w:hint="eastAsia" w:ascii="宋体" w:hAnsi="宋体" w:eastAsia="宋体" w:cs="宋体"/>
                <w:sz w:val="18"/>
                <w:szCs w:val="18"/>
              </w:rPr>
              <w:t xml:space="preserve">掌握信息系统安全集成服务资质认证实施规则对安全集成的要求 </w:t>
            </w:r>
          </w:p>
          <w:p>
            <w:pPr>
              <w:pStyle w:val="53"/>
              <w:ind w:firstLine="0" w:firstLineChars="0"/>
              <w:jc w:val="both"/>
              <w:rPr>
                <w:rFonts w:hint="eastAsia" w:ascii="宋体" w:hAnsi="宋体" w:eastAsia="宋体" w:cs="宋体"/>
                <w:sz w:val="18"/>
                <w:szCs w:val="18"/>
              </w:rPr>
            </w:pPr>
            <w:r>
              <w:rPr>
                <w:rFonts w:hint="eastAsia" w:ascii="宋体" w:hAnsi="宋体" w:eastAsia="宋体" w:cs="宋体"/>
                <w:sz w:val="18"/>
                <w:szCs w:val="18"/>
              </w:rPr>
              <w:t xml:space="preserve">掌握 CNCA/CTS 0052 信息安全服务资质认证技术规范 </w:t>
            </w:r>
          </w:p>
        </w:tc>
        <w:tc>
          <w:tcPr>
            <w:tcW w:w="1965" w:type="dxa"/>
            <w:vMerge w:val="restart"/>
            <w:vAlign w:val="center"/>
          </w:tcPr>
          <w:p>
            <w:pPr>
              <w:pStyle w:val="53"/>
              <w:widowControl w:val="0"/>
              <w:ind w:firstLine="0" w:firstLineChars="0"/>
              <w:jc w:val="both"/>
              <w:rPr>
                <w:rFonts w:hint="eastAsia" w:ascii="宋体" w:hAnsi="宋体" w:eastAsia="宋体" w:cs="宋体"/>
                <w:sz w:val="18"/>
                <w:szCs w:val="18"/>
              </w:rPr>
            </w:pPr>
            <w:r>
              <w:rPr>
                <w:rFonts w:hint="eastAsia" w:ascii="宋体" w:hAnsi="宋体" w:eastAsia="宋体" w:cs="宋体"/>
                <w:sz w:val="18"/>
                <w:szCs w:val="18"/>
              </w:rPr>
              <w:t>《信息安全集成》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center"/>
          </w:tcPr>
          <w:p>
            <w:pPr>
              <w:pStyle w:val="53"/>
              <w:ind w:firstLine="0" w:firstLineChars="0"/>
              <w:jc w:val="center"/>
              <w:rPr>
                <w:rFonts w:hint="eastAsia" w:ascii="宋体" w:hAnsi="宋体" w:eastAsia="宋体" w:cs="宋体"/>
                <w:sz w:val="18"/>
                <w:szCs w:val="18"/>
              </w:rPr>
            </w:pPr>
            <w:r>
              <w:rPr>
                <w:rFonts w:hint="eastAsia" w:ascii="宋体" w:hAnsi="宋体" w:eastAsia="宋体" w:cs="宋体"/>
                <w:sz w:val="18"/>
                <w:szCs w:val="18"/>
              </w:rPr>
              <w:t>2</w:t>
            </w:r>
          </w:p>
        </w:tc>
        <w:tc>
          <w:tcPr>
            <w:tcW w:w="1892" w:type="dxa"/>
            <w:vAlign w:val="center"/>
          </w:tcPr>
          <w:p>
            <w:pPr>
              <w:pStyle w:val="18"/>
              <w:shd w:val="clear" w:color="auto" w:fill="FFFFFF"/>
              <w:jc w:val="both"/>
              <w:rPr>
                <w:rFonts w:hint="eastAsia" w:ascii="宋体" w:hAnsi="宋体" w:eastAsia="宋体" w:cs="宋体"/>
                <w:sz w:val="18"/>
                <w:szCs w:val="18"/>
              </w:rPr>
            </w:pPr>
            <w:r>
              <w:rPr>
                <w:rFonts w:hint="eastAsia" w:ascii="宋体" w:hAnsi="宋体" w:eastAsia="宋体" w:cs="宋体"/>
                <w:sz w:val="18"/>
                <w:szCs w:val="18"/>
              </w:rPr>
              <w:t xml:space="preserve">安全集成过程 </w:t>
            </w:r>
          </w:p>
          <w:p>
            <w:pPr>
              <w:pStyle w:val="53"/>
              <w:ind w:firstLine="0" w:firstLineChars="0"/>
              <w:jc w:val="both"/>
              <w:rPr>
                <w:rFonts w:hint="eastAsia" w:ascii="宋体" w:hAnsi="宋体" w:eastAsia="宋体" w:cs="宋体"/>
                <w:sz w:val="18"/>
                <w:szCs w:val="18"/>
              </w:rPr>
            </w:pPr>
          </w:p>
        </w:tc>
        <w:tc>
          <w:tcPr>
            <w:tcW w:w="4288" w:type="dxa"/>
            <w:vAlign w:val="center"/>
          </w:tcPr>
          <w:p>
            <w:pPr>
              <w:pStyle w:val="53"/>
              <w:ind w:firstLine="0" w:firstLineChars="0"/>
              <w:jc w:val="both"/>
              <w:rPr>
                <w:rFonts w:hint="eastAsia" w:ascii="宋体" w:hAnsi="宋体" w:eastAsia="宋体" w:cs="宋体"/>
                <w:sz w:val="18"/>
                <w:szCs w:val="18"/>
              </w:rPr>
            </w:pPr>
            <w:r>
              <w:rPr>
                <w:rFonts w:hint="eastAsia" w:ascii="宋体" w:hAnsi="宋体" w:eastAsia="宋体" w:cs="宋体"/>
                <w:sz w:val="18"/>
                <w:szCs w:val="18"/>
              </w:rPr>
              <w:t xml:space="preserve">掌握安全软件集成管 理的全过程 </w:t>
            </w:r>
          </w:p>
          <w:p>
            <w:pPr>
              <w:pStyle w:val="53"/>
              <w:ind w:firstLine="0" w:firstLineChars="0"/>
              <w:jc w:val="both"/>
              <w:rPr>
                <w:rFonts w:hint="eastAsia" w:ascii="宋体" w:hAnsi="宋体" w:eastAsia="宋体" w:cs="宋体"/>
                <w:sz w:val="18"/>
                <w:szCs w:val="18"/>
              </w:rPr>
            </w:pPr>
            <w:r>
              <w:rPr>
                <w:rFonts w:hint="eastAsia" w:ascii="宋体" w:hAnsi="宋体" w:eastAsia="宋体" w:cs="宋体"/>
                <w:sz w:val="18"/>
                <w:szCs w:val="18"/>
              </w:rPr>
              <w:t>掌握安全集成准备工作(如需求分析)的主要方法</w:t>
            </w:r>
            <w:r>
              <w:rPr>
                <w:rFonts w:hint="eastAsia" w:ascii="宋体" w:hAnsi="宋体" w:eastAsia="宋体" w:cs="宋体"/>
                <w:sz w:val="18"/>
                <w:szCs w:val="18"/>
              </w:rPr>
              <w:br w:type="textWrapping"/>
            </w:r>
            <w:r>
              <w:rPr>
                <w:rFonts w:hint="eastAsia" w:ascii="宋体" w:hAnsi="宋体" w:eastAsia="宋体" w:cs="宋体"/>
                <w:sz w:val="18"/>
                <w:szCs w:val="18"/>
              </w:rPr>
              <w:t>掌握安全集成设计的主要方法</w:t>
            </w:r>
            <w:r>
              <w:rPr>
                <w:rFonts w:hint="eastAsia" w:ascii="宋体" w:hAnsi="宋体" w:eastAsia="宋体" w:cs="宋体"/>
                <w:sz w:val="18"/>
                <w:szCs w:val="18"/>
              </w:rPr>
              <w:br w:type="textWrapping"/>
            </w:r>
            <w:r>
              <w:rPr>
                <w:rFonts w:hint="eastAsia" w:ascii="宋体" w:hAnsi="宋体" w:eastAsia="宋体" w:cs="宋体"/>
                <w:sz w:val="18"/>
                <w:szCs w:val="18"/>
              </w:rPr>
              <w:t>掌握安全集成实施的主要工作</w:t>
            </w:r>
            <w:r>
              <w:rPr>
                <w:rFonts w:hint="eastAsia" w:ascii="宋体" w:hAnsi="宋体" w:eastAsia="宋体" w:cs="宋体"/>
                <w:sz w:val="18"/>
                <w:szCs w:val="18"/>
              </w:rPr>
              <w:br w:type="textWrapping"/>
            </w:r>
            <w:r>
              <w:rPr>
                <w:rFonts w:hint="eastAsia" w:ascii="宋体" w:hAnsi="宋体" w:eastAsia="宋体" w:cs="宋体"/>
                <w:sz w:val="18"/>
                <w:szCs w:val="18"/>
              </w:rPr>
              <w:t xml:space="preserve">掌握安全集成保证的主要内容 </w:t>
            </w:r>
          </w:p>
        </w:tc>
        <w:tc>
          <w:tcPr>
            <w:tcW w:w="1965" w:type="dxa"/>
            <w:vMerge w:val="continue"/>
            <w:vAlign w:val="center"/>
          </w:tcPr>
          <w:p>
            <w:pPr>
              <w:pStyle w:val="53"/>
              <w:widowControl w:val="0"/>
              <w:ind w:firstLine="480"/>
              <w:jc w:val="both"/>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0" w:type="dxa"/>
            <w:vAlign w:val="center"/>
          </w:tcPr>
          <w:p>
            <w:pPr>
              <w:pStyle w:val="53"/>
              <w:ind w:firstLine="0" w:firstLineChars="0"/>
              <w:jc w:val="center"/>
              <w:rPr>
                <w:rFonts w:hint="eastAsia" w:ascii="宋体" w:hAnsi="宋体" w:eastAsia="宋体" w:cs="宋体"/>
                <w:sz w:val="18"/>
                <w:szCs w:val="18"/>
              </w:rPr>
            </w:pPr>
            <w:r>
              <w:rPr>
                <w:rFonts w:hint="eastAsia" w:ascii="宋体" w:hAnsi="宋体" w:eastAsia="宋体" w:cs="宋体"/>
                <w:sz w:val="18"/>
                <w:szCs w:val="18"/>
              </w:rPr>
              <w:t>3</w:t>
            </w:r>
          </w:p>
        </w:tc>
        <w:tc>
          <w:tcPr>
            <w:tcW w:w="1892" w:type="dxa"/>
            <w:vAlign w:val="center"/>
          </w:tcPr>
          <w:p>
            <w:pPr>
              <w:pStyle w:val="18"/>
              <w:shd w:val="clear" w:color="auto" w:fill="FFFFFF"/>
              <w:jc w:val="both"/>
              <w:rPr>
                <w:rFonts w:hint="eastAsia" w:ascii="宋体" w:hAnsi="宋体" w:eastAsia="宋体" w:cs="宋体"/>
                <w:sz w:val="18"/>
                <w:szCs w:val="18"/>
              </w:rPr>
            </w:pPr>
            <w:r>
              <w:rPr>
                <w:rFonts w:hint="eastAsia" w:ascii="宋体" w:hAnsi="宋体" w:eastAsia="宋体" w:cs="宋体"/>
                <w:sz w:val="18"/>
                <w:szCs w:val="18"/>
              </w:rPr>
              <w:t>安全集成 工具使用</w:t>
            </w:r>
          </w:p>
        </w:tc>
        <w:tc>
          <w:tcPr>
            <w:tcW w:w="4288" w:type="dxa"/>
            <w:vAlign w:val="center"/>
          </w:tcPr>
          <w:p>
            <w:pPr>
              <w:pStyle w:val="18"/>
              <w:shd w:val="clear" w:color="auto" w:fill="FFFFFF"/>
              <w:spacing w:before="0" w:beforeAutospacing="0" w:after="0" w:afterAutospacing="0"/>
              <w:jc w:val="both"/>
              <w:rPr>
                <w:rFonts w:hint="eastAsia" w:ascii="宋体" w:hAnsi="宋体" w:eastAsia="宋体" w:cs="宋体"/>
                <w:sz w:val="18"/>
                <w:szCs w:val="18"/>
              </w:rPr>
            </w:pPr>
            <w:r>
              <w:rPr>
                <w:rFonts w:hint="eastAsia" w:ascii="宋体" w:hAnsi="宋体" w:eastAsia="宋体" w:cs="宋体"/>
                <w:sz w:val="18"/>
                <w:szCs w:val="18"/>
              </w:rPr>
              <w:t>熟悉典型的安全集成工具;</w:t>
            </w:r>
          </w:p>
          <w:p>
            <w:pPr>
              <w:pStyle w:val="18"/>
              <w:shd w:val="clear" w:color="auto" w:fill="FFFFFF"/>
              <w:spacing w:before="0" w:beforeAutospacing="0" w:after="0" w:afterAutospacing="0"/>
              <w:jc w:val="both"/>
              <w:rPr>
                <w:rFonts w:hint="eastAsia" w:ascii="宋体" w:hAnsi="宋体" w:eastAsia="宋体" w:cs="宋体"/>
                <w:sz w:val="18"/>
                <w:szCs w:val="18"/>
              </w:rPr>
            </w:pPr>
            <w:r>
              <w:rPr>
                <w:rFonts w:hint="eastAsia" w:ascii="宋体" w:hAnsi="宋体" w:eastAsia="宋体" w:cs="宋体"/>
                <w:sz w:val="18"/>
                <w:szCs w:val="18"/>
              </w:rPr>
              <w:t>熟悉需求分析工具使用；</w:t>
            </w:r>
          </w:p>
          <w:p>
            <w:pPr>
              <w:pStyle w:val="18"/>
              <w:shd w:val="clear" w:color="auto" w:fill="FFFFFF"/>
              <w:spacing w:before="0" w:beforeAutospacing="0" w:after="0" w:afterAutospacing="0"/>
              <w:jc w:val="both"/>
              <w:rPr>
                <w:rFonts w:hint="eastAsia" w:ascii="宋体" w:hAnsi="宋体" w:eastAsia="宋体" w:cs="宋体"/>
                <w:sz w:val="18"/>
                <w:szCs w:val="18"/>
              </w:rPr>
            </w:pPr>
            <w:r>
              <w:rPr>
                <w:rFonts w:hint="eastAsia" w:ascii="宋体" w:hAnsi="宋体" w:eastAsia="宋体" w:cs="宋体"/>
                <w:sz w:val="18"/>
                <w:szCs w:val="18"/>
              </w:rPr>
              <w:t>熟悉安全集成设计工具使用 ；</w:t>
            </w:r>
          </w:p>
          <w:p>
            <w:pPr>
              <w:pStyle w:val="18"/>
              <w:shd w:val="clear" w:color="auto" w:fill="FFFFFF"/>
              <w:spacing w:before="0" w:beforeAutospacing="0" w:after="0" w:afterAutospacing="0"/>
              <w:jc w:val="both"/>
              <w:rPr>
                <w:rFonts w:hint="eastAsia" w:ascii="宋体" w:hAnsi="宋体" w:eastAsia="宋体" w:cs="宋体"/>
                <w:sz w:val="18"/>
                <w:szCs w:val="18"/>
              </w:rPr>
            </w:pPr>
            <w:r>
              <w:rPr>
                <w:rFonts w:hint="eastAsia" w:ascii="宋体" w:hAnsi="宋体" w:eastAsia="宋体" w:cs="宋体"/>
                <w:sz w:val="18"/>
                <w:szCs w:val="18"/>
              </w:rPr>
              <w:t>熟悉安全保证工具使用 ；</w:t>
            </w:r>
          </w:p>
        </w:tc>
        <w:tc>
          <w:tcPr>
            <w:tcW w:w="1965" w:type="dxa"/>
            <w:vMerge w:val="continue"/>
            <w:vAlign w:val="center"/>
          </w:tcPr>
          <w:p>
            <w:pPr>
              <w:pStyle w:val="53"/>
              <w:ind w:firstLine="480"/>
              <w:jc w:val="both"/>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center"/>
          </w:tcPr>
          <w:p>
            <w:pPr>
              <w:pStyle w:val="53"/>
              <w:ind w:firstLine="0" w:firstLineChars="0"/>
              <w:jc w:val="center"/>
              <w:rPr>
                <w:rFonts w:hint="eastAsia" w:ascii="宋体" w:hAnsi="宋体" w:eastAsia="宋体" w:cs="宋体"/>
                <w:sz w:val="18"/>
                <w:szCs w:val="18"/>
                <w:lang w:eastAsia="zh-CN"/>
              </w:rPr>
            </w:pPr>
            <w:r>
              <w:rPr>
                <w:rFonts w:hint="eastAsia" w:ascii="宋体" w:hAnsi="宋体" w:cs="宋体"/>
                <w:sz w:val="18"/>
                <w:szCs w:val="18"/>
                <w:lang w:val="en-US" w:eastAsia="zh-CN"/>
              </w:rPr>
              <w:t>4</w:t>
            </w:r>
          </w:p>
        </w:tc>
        <w:tc>
          <w:tcPr>
            <w:tcW w:w="1892" w:type="dxa"/>
            <w:vAlign w:val="center"/>
          </w:tcPr>
          <w:p>
            <w:pPr>
              <w:pStyle w:val="18"/>
              <w:shd w:val="clear" w:color="auto" w:fill="FFFFFF"/>
              <w:jc w:val="both"/>
              <w:rPr>
                <w:rFonts w:hint="eastAsia" w:ascii="宋体" w:hAnsi="宋体" w:eastAsia="宋体" w:cs="宋体"/>
                <w:sz w:val="18"/>
                <w:szCs w:val="18"/>
              </w:rPr>
            </w:pPr>
            <w:r>
              <w:rPr>
                <w:rFonts w:hint="eastAsia" w:ascii="宋体" w:hAnsi="宋体" w:eastAsia="宋体" w:cs="宋体"/>
                <w:sz w:val="18"/>
                <w:szCs w:val="18"/>
              </w:rPr>
              <w:t>典型安全保障手段</w:t>
            </w:r>
          </w:p>
        </w:tc>
        <w:tc>
          <w:tcPr>
            <w:tcW w:w="4288" w:type="dxa"/>
            <w:vAlign w:val="center"/>
          </w:tcPr>
          <w:p>
            <w:pPr>
              <w:pStyle w:val="18"/>
              <w:shd w:val="clear" w:color="auto" w:fill="FFFFFF"/>
              <w:spacing w:before="0" w:beforeAutospacing="0" w:after="0" w:afterAutospacing="0"/>
              <w:jc w:val="both"/>
              <w:rPr>
                <w:rFonts w:hint="eastAsia" w:ascii="宋体" w:hAnsi="宋体" w:eastAsia="宋体" w:cs="宋体"/>
                <w:sz w:val="18"/>
                <w:szCs w:val="18"/>
              </w:rPr>
            </w:pPr>
            <w:r>
              <w:rPr>
                <w:rFonts w:hint="eastAsia" w:ascii="宋体" w:hAnsi="宋体" w:eastAsia="宋体" w:cs="宋体"/>
                <w:sz w:val="18"/>
                <w:szCs w:val="18"/>
              </w:rPr>
              <w:t xml:space="preserve">熟悉典型的信息安全保障手段 </w:t>
            </w:r>
          </w:p>
          <w:p>
            <w:pPr>
              <w:pStyle w:val="18"/>
              <w:shd w:val="clear" w:color="auto" w:fill="FFFFFF"/>
              <w:spacing w:before="0" w:beforeAutospacing="0" w:after="0" w:afterAutospacing="0"/>
              <w:jc w:val="both"/>
              <w:rPr>
                <w:rFonts w:hint="eastAsia" w:ascii="宋体" w:hAnsi="宋体" w:eastAsia="宋体" w:cs="宋体"/>
                <w:sz w:val="18"/>
                <w:szCs w:val="18"/>
              </w:rPr>
            </w:pPr>
            <w:r>
              <w:rPr>
                <w:rFonts w:hint="eastAsia" w:ascii="宋体" w:hAnsi="宋体" w:eastAsia="宋体" w:cs="宋体"/>
                <w:sz w:val="18"/>
                <w:szCs w:val="18"/>
              </w:rPr>
              <w:t xml:space="preserve">熟悉常用的信息安全技术应用 </w:t>
            </w:r>
          </w:p>
          <w:p>
            <w:pPr>
              <w:pStyle w:val="18"/>
              <w:shd w:val="clear" w:color="auto" w:fill="FFFFFF"/>
              <w:spacing w:before="0" w:beforeAutospacing="0" w:after="0" w:afterAutospacing="0"/>
              <w:jc w:val="both"/>
              <w:rPr>
                <w:rFonts w:hint="eastAsia" w:ascii="宋体" w:hAnsi="宋体" w:eastAsia="宋体" w:cs="宋体"/>
                <w:sz w:val="18"/>
                <w:szCs w:val="18"/>
              </w:rPr>
            </w:pPr>
            <w:r>
              <w:rPr>
                <w:rFonts w:hint="eastAsia" w:ascii="宋体" w:hAnsi="宋体" w:eastAsia="宋体" w:cs="宋体"/>
                <w:sz w:val="18"/>
                <w:szCs w:val="18"/>
              </w:rPr>
              <w:t xml:space="preserve">熟悉常用的信息安全产品 </w:t>
            </w:r>
          </w:p>
        </w:tc>
        <w:tc>
          <w:tcPr>
            <w:tcW w:w="1965" w:type="dxa"/>
            <w:vMerge w:val="continue"/>
            <w:vAlign w:val="center"/>
          </w:tcPr>
          <w:p>
            <w:pPr>
              <w:pStyle w:val="53"/>
              <w:ind w:firstLine="0" w:firstLineChars="0"/>
              <w:jc w:val="both"/>
              <w:rPr>
                <w:rFonts w:hint="eastAsia"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center"/>
          </w:tcPr>
          <w:p>
            <w:pPr>
              <w:pStyle w:val="53"/>
              <w:ind w:firstLine="0" w:firstLineChars="0"/>
              <w:jc w:val="center"/>
              <w:rPr>
                <w:rFonts w:hint="eastAsia" w:ascii="宋体" w:hAnsi="宋体" w:eastAsia="宋体" w:cs="宋体"/>
                <w:sz w:val="18"/>
                <w:szCs w:val="18"/>
                <w:lang w:eastAsia="zh-CN"/>
              </w:rPr>
            </w:pPr>
            <w:r>
              <w:rPr>
                <w:rFonts w:hint="eastAsia" w:ascii="宋体" w:hAnsi="宋体" w:cs="宋体"/>
                <w:sz w:val="18"/>
                <w:szCs w:val="18"/>
                <w:lang w:val="en-US" w:eastAsia="zh-CN"/>
              </w:rPr>
              <w:t>5</w:t>
            </w:r>
          </w:p>
        </w:tc>
        <w:tc>
          <w:tcPr>
            <w:tcW w:w="1892" w:type="dxa"/>
            <w:vAlign w:val="center"/>
          </w:tcPr>
          <w:p>
            <w:pPr>
              <w:pStyle w:val="18"/>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jc w:val="both"/>
              <w:textAlignment w:val="auto"/>
              <w:rPr>
                <w:rFonts w:hint="eastAsia" w:ascii="宋体" w:hAnsi="宋体" w:eastAsia="宋体" w:cs="宋体"/>
                <w:sz w:val="18"/>
                <w:szCs w:val="18"/>
              </w:rPr>
            </w:pPr>
            <w:r>
              <w:rPr>
                <w:rFonts w:hint="eastAsia" w:ascii="宋体" w:hAnsi="宋体" w:eastAsia="宋体" w:cs="宋体"/>
                <w:sz w:val="18"/>
                <w:szCs w:val="18"/>
              </w:rPr>
              <w:t xml:space="preserve">安全集成实例 </w:t>
            </w:r>
          </w:p>
          <w:p>
            <w:pPr>
              <w:pStyle w:val="53"/>
              <w:ind w:firstLine="0" w:firstLineChars="0"/>
              <w:jc w:val="both"/>
              <w:rPr>
                <w:rFonts w:hint="eastAsia" w:ascii="宋体" w:hAnsi="宋体" w:eastAsia="宋体" w:cs="宋体"/>
                <w:sz w:val="18"/>
                <w:szCs w:val="18"/>
              </w:rPr>
            </w:pPr>
          </w:p>
        </w:tc>
        <w:tc>
          <w:tcPr>
            <w:tcW w:w="4288" w:type="dxa"/>
            <w:vAlign w:val="center"/>
          </w:tcPr>
          <w:p>
            <w:pPr>
              <w:pStyle w:val="18"/>
              <w:shd w:val="clear" w:color="auto" w:fill="FFFFFF"/>
              <w:spacing w:before="0" w:beforeAutospacing="0" w:after="0" w:afterAutospacing="0"/>
              <w:jc w:val="both"/>
              <w:rPr>
                <w:rFonts w:hint="eastAsia" w:ascii="宋体" w:hAnsi="宋体" w:eastAsia="宋体" w:cs="宋体"/>
                <w:sz w:val="18"/>
                <w:szCs w:val="18"/>
              </w:rPr>
            </w:pPr>
            <w:r>
              <w:rPr>
                <w:rFonts w:hint="eastAsia" w:ascii="宋体" w:hAnsi="宋体" w:eastAsia="宋体" w:cs="宋体"/>
                <w:sz w:val="18"/>
                <w:szCs w:val="18"/>
              </w:rPr>
              <w:t xml:space="preserve">熟悉安全集成方案的结构 </w:t>
            </w:r>
          </w:p>
          <w:p>
            <w:pPr>
              <w:pStyle w:val="18"/>
              <w:shd w:val="clear" w:color="auto" w:fill="FFFFFF"/>
              <w:spacing w:before="0" w:beforeAutospacing="0" w:after="0" w:afterAutospacing="0"/>
              <w:jc w:val="both"/>
              <w:rPr>
                <w:rFonts w:hint="eastAsia" w:ascii="宋体" w:hAnsi="宋体" w:eastAsia="宋体" w:cs="宋体"/>
                <w:sz w:val="18"/>
                <w:szCs w:val="18"/>
              </w:rPr>
            </w:pPr>
            <w:r>
              <w:rPr>
                <w:rFonts w:hint="eastAsia" w:ascii="宋体" w:hAnsi="宋体" w:eastAsia="宋体" w:cs="宋体"/>
                <w:sz w:val="18"/>
                <w:szCs w:val="18"/>
              </w:rPr>
              <w:t xml:space="preserve">熟悉主要行业的安全集成特性 </w:t>
            </w:r>
          </w:p>
          <w:p>
            <w:pPr>
              <w:pStyle w:val="18"/>
              <w:shd w:val="clear" w:color="auto" w:fill="FFFFFF"/>
              <w:spacing w:before="0" w:beforeAutospacing="0" w:after="0" w:afterAutospacing="0"/>
              <w:jc w:val="both"/>
              <w:rPr>
                <w:rFonts w:hint="eastAsia" w:ascii="宋体" w:hAnsi="宋体" w:eastAsia="宋体" w:cs="宋体"/>
                <w:sz w:val="18"/>
                <w:szCs w:val="18"/>
              </w:rPr>
            </w:pPr>
            <w:r>
              <w:rPr>
                <w:rFonts w:hint="eastAsia" w:ascii="宋体" w:hAnsi="宋体" w:eastAsia="宋体" w:cs="宋体"/>
                <w:sz w:val="18"/>
                <w:szCs w:val="18"/>
              </w:rPr>
              <w:t xml:space="preserve">理解 1-2 个行业的典型安全集成实例 </w:t>
            </w:r>
          </w:p>
        </w:tc>
        <w:tc>
          <w:tcPr>
            <w:tcW w:w="1965" w:type="dxa"/>
            <w:vMerge w:val="continue"/>
            <w:vAlign w:val="center"/>
          </w:tcPr>
          <w:p>
            <w:pPr>
              <w:pStyle w:val="53"/>
              <w:ind w:firstLine="0" w:firstLineChars="0"/>
              <w:jc w:val="both"/>
              <w:rPr>
                <w:rFonts w:hint="eastAsia" w:ascii="宋体" w:hAnsi="宋体" w:eastAsia="宋体" w:cs="宋体"/>
                <w:color w:val="000000"/>
                <w:sz w:val="18"/>
                <w:szCs w:val="18"/>
              </w:rPr>
            </w:pPr>
          </w:p>
        </w:tc>
      </w:tr>
    </w:tbl>
    <w:p>
      <w:pPr>
        <w:pStyle w:val="53"/>
        <w:ind w:left="380" w:firstLine="0" w:firstLineChars="0"/>
        <w:rPr>
          <w:rFonts w:ascii="宋体" w:hAnsi="宋体"/>
        </w:rPr>
      </w:pPr>
    </w:p>
    <w:p>
      <w:pPr>
        <w:pStyle w:val="53"/>
        <w:keepNext w:val="0"/>
        <w:keepLines w:val="0"/>
        <w:pageBreakBefore w:val="0"/>
        <w:widowControl w:val="0"/>
        <w:kinsoku/>
        <w:wordWrap/>
        <w:overflowPunct/>
        <w:topLinePunct w:val="0"/>
        <w:autoSpaceDE/>
        <w:autoSpaceDN/>
        <w:bidi w:val="0"/>
        <w:adjustRightInd/>
        <w:snapToGrid/>
        <w:spacing w:line="360" w:lineRule="auto"/>
        <w:ind w:left="361" w:leftChars="0" w:hanging="361" w:hangingChars="172"/>
        <w:textAlignment w:val="auto"/>
        <w:rPr>
          <w:rFonts w:hint="eastAsia" w:ascii="黑体" w:hAnsi="黑体" w:eastAsia="黑体" w:cs="黑体"/>
          <w:sz w:val="21"/>
          <w:szCs w:val="21"/>
        </w:rPr>
      </w:pPr>
      <w:r>
        <w:rPr>
          <w:rFonts w:hint="eastAsia" w:ascii="黑体" w:hAnsi="黑体" w:eastAsia="黑体" w:cs="黑体"/>
          <w:sz w:val="21"/>
          <w:szCs w:val="21"/>
          <w:lang w:val="en-US" w:eastAsia="zh-CN"/>
        </w:rPr>
        <w:t xml:space="preserve">J.3.4 </w:t>
      </w:r>
      <w:r>
        <w:rPr>
          <w:rFonts w:hint="eastAsia" w:ascii="黑体" w:hAnsi="黑体" w:eastAsia="黑体" w:cs="黑体"/>
          <w:sz w:val="21"/>
          <w:szCs w:val="21"/>
        </w:rPr>
        <w:t>通信技术基础</w:t>
      </w:r>
    </w:p>
    <w:p>
      <w:pPr>
        <w:pStyle w:val="53"/>
        <w:keepNext w:val="0"/>
        <w:keepLines w:val="0"/>
        <w:pageBreakBefore w:val="0"/>
        <w:widowControl w:val="0"/>
        <w:kinsoku/>
        <w:wordWrap/>
        <w:overflowPunct/>
        <w:topLinePunct w:val="0"/>
        <w:autoSpaceDE/>
        <w:autoSpaceDN/>
        <w:bidi w:val="0"/>
        <w:adjustRightInd/>
        <w:snapToGrid/>
        <w:spacing w:after="160" w:afterLines="50" w:line="360" w:lineRule="auto"/>
        <w:ind w:left="378" w:leftChars="0" w:hanging="378" w:hangingChars="172"/>
        <w:jc w:val="center"/>
        <w:textAlignment w:val="auto"/>
        <w:rPr>
          <w:rFonts w:hint="default" w:ascii="黑体" w:hAnsi="黑体" w:eastAsia="黑体" w:cs="黑体"/>
          <w:sz w:val="22"/>
          <w:szCs w:val="22"/>
          <w:lang w:val="en-US" w:eastAsia="zh-CN"/>
        </w:rPr>
      </w:pPr>
      <w:r>
        <w:rPr>
          <w:rFonts w:hint="eastAsia" w:ascii="黑体" w:hAnsi="黑体" w:eastAsia="黑体" w:cs="黑体"/>
          <w:sz w:val="22"/>
          <w:szCs w:val="22"/>
          <w:lang w:eastAsia="zh-CN"/>
        </w:rPr>
        <w:t>表</w:t>
      </w:r>
      <w:r>
        <w:rPr>
          <w:rFonts w:hint="eastAsia" w:ascii="黑体" w:hAnsi="黑体" w:eastAsia="黑体" w:cs="黑体"/>
          <w:sz w:val="22"/>
          <w:szCs w:val="22"/>
          <w:lang w:val="en-US" w:eastAsia="zh-CN"/>
        </w:rPr>
        <w:t>J.5 通信技术基础课程内容与要求</w:t>
      </w:r>
    </w:p>
    <w:tbl>
      <w:tblPr>
        <w:tblStyle w:val="21"/>
        <w:tblW w:w="8985" w:type="dxa"/>
        <w:tblInd w:w="1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50"/>
        <w:gridCol w:w="1757"/>
        <w:gridCol w:w="4303"/>
        <w:gridCol w:w="19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dxa"/>
            <w:gridSpan w:val="2"/>
            <w:vAlign w:val="center"/>
          </w:tcPr>
          <w:p>
            <w:pPr>
              <w:pStyle w:val="53"/>
              <w:ind w:firstLine="0" w:firstLineChars="0"/>
              <w:jc w:val="center"/>
              <w:rPr>
                <w:rFonts w:hint="eastAsia" w:ascii="黑体" w:hAnsi="黑体" w:eastAsia="黑体" w:cs="黑体"/>
                <w:color w:val="000000"/>
                <w:sz w:val="21"/>
                <w:szCs w:val="21"/>
              </w:rPr>
            </w:pPr>
            <w:r>
              <w:rPr>
                <w:rFonts w:hint="eastAsia" w:ascii="黑体" w:hAnsi="黑体" w:eastAsia="黑体" w:cs="黑体"/>
                <w:color w:val="000000"/>
                <w:sz w:val="21"/>
                <w:szCs w:val="21"/>
              </w:rPr>
              <w:t>章节号</w:t>
            </w:r>
          </w:p>
        </w:tc>
        <w:tc>
          <w:tcPr>
            <w:tcW w:w="1757" w:type="dxa"/>
            <w:vAlign w:val="center"/>
          </w:tcPr>
          <w:p>
            <w:pPr>
              <w:pStyle w:val="53"/>
              <w:ind w:firstLine="0" w:firstLineChars="0"/>
              <w:jc w:val="center"/>
              <w:rPr>
                <w:rFonts w:hint="eastAsia" w:ascii="黑体" w:hAnsi="黑体" w:eastAsia="黑体" w:cs="黑体"/>
                <w:color w:val="000000"/>
                <w:sz w:val="21"/>
                <w:szCs w:val="21"/>
              </w:rPr>
            </w:pPr>
            <w:r>
              <w:rPr>
                <w:rFonts w:hint="eastAsia" w:ascii="黑体" w:hAnsi="黑体" w:eastAsia="黑体" w:cs="黑体"/>
                <w:color w:val="000000"/>
                <w:sz w:val="21"/>
                <w:szCs w:val="21"/>
              </w:rPr>
              <w:t>章节名</w:t>
            </w:r>
          </w:p>
        </w:tc>
        <w:tc>
          <w:tcPr>
            <w:tcW w:w="4303" w:type="dxa"/>
            <w:vAlign w:val="center"/>
          </w:tcPr>
          <w:p>
            <w:pPr>
              <w:pStyle w:val="53"/>
              <w:ind w:firstLine="0" w:firstLineChars="0"/>
              <w:jc w:val="center"/>
              <w:rPr>
                <w:rFonts w:hint="eastAsia" w:ascii="黑体" w:hAnsi="黑体" w:eastAsia="黑体" w:cs="黑体"/>
                <w:color w:val="000000"/>
                <w:sz w:val="21"/>
                <w:szCs w:val="21"/>
              </w:rPr>
            </w:pPr>
            <w:r>
              <w:rPr>
                <w:rFonts w:hint="eastAsia" w:ascii="黑体" w:hAnsi="黑体" w:eastAsia="黑体" w:cs="黑体"/>
                <w:color w:val="000000"/>
                <w:sz w:val="21"/>
                <w:szCs w:val="21"/>
              </w:rPr>
              <w:t>内容与要求</w:t>
            </w:r>
          </w:p>
        </w:tc>
        <w:tc>
          <w:tcPr>
            <w:tcW w:w="1935" w:type="dxa"/>
            <w:vAlign w:val="center"/>
          </w:tcPr>
          <w:p>
            <w:pPr>
              <w:pStyle w:val="53"/>
              <w:ind w:firstLine="0" w:firstLineChars="0"/>
              <w:jc w:val="center"/>
              <w:rPr>
                <w:rFonts w:hint="eastAsia" w:ascii="黑体" w:hAnsi="黑体" w:eastAsia="黑体" w:cs="黑体"/>
                <w:color w:val="000000"/>
                <w:sz w:val="21"/>
                <w:szCs w:val="21"/>
              </w:rPr>
            </w:pPr>
            <w:r>
              <w:rPr>
                <w:rFonts w:hint="eastAsia" w:ascii="黑体" w:hAnsi="黑体" w:eastAsia="黑体" w:cs="黑体"/>
                <w:color w:val="000000"/>
                <w:sz w:val="21"/>
                <w:szCs w:val="21"/>
              </w:rPr>
              <w:t>参考文献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center"/>
          </w:tcPr>
          <w:p>
            <w:pPr>
              <w:pStyle w:val="53"/>
              <w:ind w:firstLine="0" w:firstLineChars="0"/>
              <w:jc w:val="center"/>
              <w:rPr>
                <w:rFonts w:hint="eastAsia" w:ascii="宋体" w:hAnsi="宋体" w:eastAsia="宋体" w:cs="宋体"/>
                <w:sz w:val="18"/>
                <w:szCs w:val="18"/>
              </w:rPr>
            </w:pPr>
            <w:r>
              <w:rPr>
                <w:rFonts w:hint="eastAsia" w:ascii="宋体" w:hAnsi="宋体" w:eastAsia="宋体" w:cs="宋体"/>
                <w:sz w:val="18"/>
                <w:szCs w:val="18"/>
              </w:rPr>
              <w:t>1</w:t>
            </w:r>
          </w:p>
        </w:tc>
        <w:tc>
          <w:tcPr>
            <w:tcW w:w="1907" w:type="dxa"/>
            <w:gridSpan w:val="2"/>
            <w:vAlign w:val="center"/>
          </w:tcPr>
          <w:p>
            <w:pPr>
              <w:pStyle w:val="53"/>
              <w:ind w:firstLine="0" w:firstLineChars="0"/>
              <w:jc w:val="both"/>
              <w:rPr>
                <w:rFonts w:hint="eastAsia" w:ascii="宋体" w:hAnsi="宋体" w:eastAsia="宋体" w:cs="宋体"/>
                <w:sz w:val="18"/>
                <w:szCs w:val="18"/>
              </w:rPr>
            </w:pPr>
            <w:r>
              <w:rPr>
                <w:rFonts w:hint="eastAsia" w:ascii="宋体" w:hAnsi="宋体" w:eastAsia="宋体" w:cs="宋体"/>
                <w:sz w:val="18"/>
                <w:szCs w:val="18"/>
              </w:rPr>
              <w:t xml:space="preserve">通信的基本概念 </w:t>
            </w:r>
          </w:p>
          <w:p>
            <w:pPr>
              <w:pStyle w:val="53"/>
              <w:ind w:firstLine="0" w:firstLineChars="0"/>
              <w:jc w:val="both"/>
              <w:rPr>
                <w:rFonts w:hint="eastAsia" w:ascii="宋体" w:hAnsi="宋体" w:eastAsia="宋体" w:cs="宋体"/>
                <w:sz w:val="18"/>
                <w:szCs w:val="18"/>
              </w:rPr>
            </w:pPr>
          </w:p>
        </w:tc>
        <w:tc>
          <w:tcPr>
            <w:tcW w:w="4303" w:type="dxa"/>
            <w:vAlign w:val="center"/>
          </w:tcPr>
          <w:p>
            <w:pPr>
              <w:pStyle w:val="53"/>
              <w:ind w:firstLine="0" w:firstLineChars="0"/>
              <w:jc w:val="both"/>
              <w:rPr>
                <w:rFonts w:hint="eastAsia" w:ascii="宋体" w:hAnsi="宋体" w:eastAsia="宋体" w:cs="宋体"/>
                <w:sz w:val="18"/>
                <w:szCs w:val="18"/>
              </w:rPr>
            </w:pPr>
            <w:r>
              <w:rPr>
                <w:rFonts w:hint="eastAsia" w:ascii="宋体" w:hAnsi="宋体" w:eastAsia="宋体" w:cs="宋体"/>
                <w:sz w:val="18"/>
                <w:szCs w:val="18"/>
              </w:rPr>
              <w:t xml:space="preserve">理解通信的本质含义及电信概念 </w:t>
            </w:r>
          </w:p>
          <w:p>
            <w:pPr>
              <w:pStyle w:val="53"/>
              <w:ind w:firstLine="0" w:firstLineChars="0"/>
              <w:jc w:val="both"/>
              <w:rPr>
                <w:rFonts w:hint="eastAsia" w:ascii="宋体" w:hAnsi="宋体" w:eastAsia="宋体" w:cs="宋体"/>
                <w:sz w:val="18"/>
                <w:szCs w:val="18"/>
              </w:rPr>
            </w:pPr>
            <w:r>
              <w:rPr>
                <w:rFonts w:hint="eastAsia" w:ascii="宋体" w:hAnsi="宋体" w:eastAsia="宋体" w:cs="宋体"/>
                <w:sz w:val="18"/>
                <w:szCs w:val="18"/>
              </w:rPr>
              <w:t xml:space="preserve">理解通信网络形成过程 </w:t>
            </w:r>
          </w:p>
          <w:p>
            <w:pPr>
              <w:pStyle w:val="53"/>
              <w:ind w:firstLine="0" w:firstLineChars="0"/>
              <w:jc w:val="both"/>
              <w:rPr>
                <w:rFonts w:hint="eastAsia" w:ascii="宋体" w:hAnsi="宋体" w:eastAsia="宋体" w:cs="宋体"/>
                <w:sz w:val="18"/>
                <w:szCs w:val="18"/>
              </w:rPr>
            </w:pPr>
            <w:r>
              <w:rPr>
                <w:rFonts w:hint="eastAsia" w:ascii="宋体" w:hAnsi="宋体" w:eastAsia="宋体" w:cs="宋体"/>
                <w:sz w:val="18"/>
                <w:szCs w:val="18"/>
              </w:rPr>
              <w:t xml:space="preserve">了解通信网络结构 </w:t>
            </w:r>
          </w:p>
          <w:p>
            <w:pPr>
              <w:pStyle w:val="53"/>
              <w:ind w:firstLine="0" w:firstLineChars="0"/>
              <w:jc w:val="both"/>
              <w:rPr>
                <w:rFonts w:hint="eastAsia" w:ascii="宋体" w:hAnsi="宋体" w:eastAsia="宋体" w:cs="宋体"/>
                <w:sz w:val="18"/>
                <w:szCs w:val="18"/>
              </w:rPr>
            </w:pPr>
            <w:r>
              <w:rPr>
                <w:rFonts w:hint="eastAsia" w:ascii="宋体" w:hAnsi="宋体" w:eastAsia="宋体" w:cs="宋体"/>
                <w:sz w:val="18"/>
                <w:szCs w:val="18"/>
              </w:rPr>
              <w:t xml:space="preserve">了解通信网络中的安全属性 </w:t>
            </w:r>
          </w:p>
          <w:p>
            <w:pPr>
              <w:pStyle w:val="53"/>
              <w:ind w:firstLine="0" w:firstLineChars="0"/>
              <w:jc w:val="both"/>
              <w:rPr>
                <w:rFonts w:hint="eastAsia" w:ascii="宋体" w:hAnsi="宋体" w:eastAsia="宋体" w:cs="宋体"/>
                <w:sz w:val="18"/>
                <w:szCs w:val="18"/>
              </w:rPr>
            </w:pPr>
            <w:r>
              <w:rPr>
                <w:rFonts w:hint="eastAsia" w:ascii="宋体" w:hAnsi="宋体" w:eastAsia="宋体" w:cs="宋体"/>
                <w:sz w:val="18"/>
                <w:szCs w:val="18"/>
              </w:rPr>
              <w:t>.了解通信网络应用分类</w:t>
            </w:r>
          </w:p>
          <w:p>
            <w:pPr>
              <w:pStyle w:val="53"/>
              <w:ind w:firstLine="0" w:firstLineChars="0"/>
              <w:jc w:val="both"/>
              <w:rPr>
                <w:rFonts w:hint="eastAsia" w:ascii="宋体" w:hAnsi="宋体" w:eastAsia="宋体" w:cs="宋体"/>
                <w:sz w:val="18"/>
                <w:szCs w:val="18"/>
              </w:rPr>
            </w:pPr>
            <w:r>
              <w:rPr>
                <w:rFonts w:hint="eastAsia" w:ascii="宋体" w:hAnsi="宋体" w:eastAsia="宋体" w:cs="宋体"/>
                <w:sz w:val="18"/>
                <w:szCs w:val="18"/>
              </w:rPr>
              <w:t>了解“网络”习惯分类</w:t>
            </w:r>
          </w:p>
          <w:p>
            <w:pPr>
              <w:pStyle w:val="53"/>
              <w:ind w:firstLine="0" w:firstLineChars="0"/>
              <w:jc w:val="both"/>
              <w:rPr>
                <w:rFonts w:hint="eastAsia" w:ascii="宋体" w:hAnsi="宋体" w:eastAsia="宋体" w:cs="宋体"/>
                <w:sz w:val="18"/>
                <w:szCs w:val="18"/>
              </w:rPr>
            </w:pPr>
            <w:r>
              <w:rPr>
                <w:rFonts w:hint="eastAsia" w:ascii="宋体" w:hAnsi="宋体" w:eastAsia="宋体" w:cs="宋体"/>
                <w:sz w:val="18"/>
                <w:szCs w:val="18"/>
              </w:rPr>
              <w:t xml:space="preserve">了解通信网络安全问题本质成因 </w:t>
            </w:r>
          </w:p>
        </w:tc>
        <w:tc>
          <w:tcPr>
            <w:tcW w:w="1935" w:type="dxa"/>
            <w:vMerge w:val="restart"/>
            <w:vAlign w:val="center"/>
          </w:tcPr>
          <w:p>
            <w:pPr>
              <w:pStyle w:val="53"/>
              <w:ind w:firstLine="0" w:firstLineChars="0"/>
              <w:jc w:val="both"/>
              <w:rPr>
                <w:rFonts w:hint="eastAsia" w:ascii="宋体" w:hAnsi="宋体" w:eastAsia="宋体" w:cs="宋体"/>
                <w:sz w:val="18"/>
                <w:szCs w:val="18"/>
              </w:rPr>
            </w:pPr>
            <w:r>
              <w:rPr>
                <w:rFonts w:hint="eastAsia" w:ascii="宋体" w:hAnsi="宋体" w:eastAsia="宋体" w:cs="宋体"/>
                <w:sz w:val="18"/>
                <w:szCs w:val="18"/>
              </w:rPr>
              <w:t>《通信技术基础》</w:t>
            </w:r>
          </w:p>
          <w:p>
            <w:pPr>
              <w:pStyle w:val="53"/>
              <w:ind w:firstLine="0" w:firstLineChars="0"/>
              <w:jc w:val="both"/>
              <w:rPr>
                <w:rFonts w:hint="eastAsia" w:ascii="宋体" w:hAnsi="宋体" w:eastAsia="宋体" w:cs="宋体"/>
                <w:sz w:val="18"/>
                <w:szCs w:val="18"/>
              </w:rPr>
            </w:pPr>
            <w:r>
              <w:rPr>
                <w:rFonts w:hint="eastAsia" w:ascii="宋体" w:hAnsi="宋体" w:eastAsia="宋体" w:cs="宋体"/>
                <w:sz w:val="18"/>
                <w:szCs w:val="18"/>
              </w:rPr>
              <w:t xml:space="preserve">各类通信原理相 关书籍 </w:t>
            </w:r>
          </w:p>
          <w:p>
            <w:pPr>
              <w:pStyle w:val="53"/>
              <w:ind w:firstLine="0" w:firstLineChars="0"/>
              <w:jc w:val="both"/>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center"/>
          </w:tcPr>
          <w:p>
            <w:pPr>
              <w:pStyle w:val="53"/>
              <w:ind w:firstLine="0" w:firstLineChars="0"/>
              <w:jc w:val="center"/>
              <w:rPr>
                <w:rFonts w:hint="eastAsia" w:ascii="宋体" w:hAnsi="宋体" w:eastAsia="宋体" w:cs="宋体"/>
                <w:sz w:val="18"/>
                <w:szCs w:val="18"/>
              </w:rPr>
            </w:pPr>
            <w:r>
              <w:rPr>
                <w:rFonts w:hint="eastAsia" w:ascii="宋体" w:hAnsi="宋体" w:eastAsia="宋体" w:cs="宋体"/>
                <w:sz w:val="18"/>
                <w:szCs w:val="18"/>
              </w:rPr>
              <w:t>2</w:t>
            </w:r>
          </w:p>
        </w:tc>
        <w:tc>
          <w:tcPr>
            <w:tcW w:w="1907" w:type="dxa"/>
            <w:gridSpan w:val="2"/>
            <w:vAlign w:val="center"/>
          </w:tcPr>
          <w:p>
            <w:pPr>
              <w:pStyle w:val="53"/>
              <w:ind w:firstLine="0" w:firstLineChars="0"/>
              <w:jc w:val="both"/>
              <w:rPr>
                <w:rFonts w:hint="eastAsia" w:ascii="宋体" w:hAnsi="宋体" w:eastAsia="宋体" w:cs="宋体"/>
                <w:sz w:val="18"/>
                <w:szCs w:val="18"/>
              </w:rPr>
            </w:pPr>
            <w:r>
              <w:rPr>
                <w:rFonts w:hint="eastAsia" w:ascii="宋体" w:hAnsi="宋体" w:eastAsia="宋体" w:cs="宋体"/>
                <w:sz w:val="18"/>
                <w:szCs w:val="18"/>
              </w:rPr>
              <w:t xml:space="preserve">通信协议及应用 </w:t>
            </w:r>
          </w:p>
          <w:p>
            <w:pPr>
              <w:pStyle w:val="53"/>
              <w:ind w:firstLine="0" w:firstLineChars="0"/>
              <w:jc w:val="both"/>
              <w:rPr>
                <w:rFonts w:hint="eastAsia" w:ascii="宋体" w:hAnsi="宋体" w:eastAsia="宋体" w:cs="宋体"/>
                <w:sz w:val="18"/>
                <w:szCs w:val="18"/>
              </w:rPr>
            </w:pPr>
          </w:p>
        </w:tc>
        <w:tc>
          <w:tcPr>
            <w:tcW w:w="4303" w:type="dxa"/>
            <w:vAlign w:val="center"/>
          </w:tcPr>
          <w:p>
            <w:pPr>
              <w:pStyle w:val="53"/>
              <w:ind w:firstLine="0" w:firstLineChars="0"/>
              <w:jc w:val="both"/>
              <w:rPr>
                <w:rFonts w:hint="eastAsia" w:ascii="宋体" w:hAnsi="宋体" w:eastAsia="宋体" w:cs="宋体"/>
                <w:sz w:val="18"/>
                <w:szCs w:val="18"/>
              </w:rPr>
            </w:pPr>
            <w:r>
              <w:rPr>
                <w:rFonts w:hint="eastAsia" w:ascii="宋体" w:hAnsi="宋体" w:eastAsia="宋体" w:cs="宋体"/>
                <w:sz w:val="18"/>
                <w:szCs w:val="18"/>
              </w:rPr>
              <w:t xml:space="preserve"> 熟悉 OSI 七层模型 </w:t>
            </w:r>
          </w:p>
          <w:p>
            <w:pPr>
              <w:pStyle w:val="53"/>
              <w:ind w:firstLine="0" w:firstLineChars="0"/>
              <w:jc w:val="both"/>
              <w:rPr>
                <w:rFonts w:hint="eastAsia" w:ascii="宋体" w:hAnsi="宋体" w:eastAsia="宋体" w:cs="宋体"/>
                <w:sz w:val="18"/>
                <w:szCs w:val="18"/>
              </w:rPr>
            </w:pPr>
            <w:r>
              <w:rPr>
                <w:rFonts w:hint="eastAsia" w:ascii="宋体" w:hAnsi="宋体" w:eastAsia="宋体" w:cs="宋体"/>
                <w:sz w:val="18"/>
                <w:szCs w:val="18"/>
              </w:rPr>
              <w:t> 熟悉 TCP/IP 协议族的基本协议及</w:t>
            </w:r>
          </w:p>
          <w:p>
            <w:pPr>
              <w:pStyle w:val="53"/>
              <w:ind w:firstLine="0" w:firstLineChars="0"/>
              <w:jc w:val="both"/>
              <w:rPr>
                <w:rFonts w:hint="eastAsia" w:ascii="宋体" w:hAnsi="宋体" w:eastAsia="宋体" w:cs="宋体"/>
                <w:sz w:val="18"/>
                <w:szCs w:val="18"/>
              </w:rPr>
            </w:pPr>
            <w:r>
              <w:rPr>
                <w:rFonts w:hint="eastAsia" w:ascii="宋体" w:hAnsi="宋体" w:eastAsia="宋体" w:cs="宋体"/>
                <w:sz w:val="18"/>
                <w:szCs w:val="18"/>
              </w:rPr>
              <w:t xml:space="preserve">TCP/IP 协议族存在的固有安全问题 </w:t>
            </w:r>
          </w:p>
          <w:p>
            <w:pPr>
              <w:pStyle w:val="53"/>
              <w:ind w:firstLine="0" w:firstLineChars="0"/>
              <w:jc w:val="both"/>
              <w:rPr>
                <w:rFonts w:hint="eastAsia" w:ascii="宋体" w:hAnsi="宋体" w:eastAsia="宋体" w:cs="宋体"/>
                <w:sz w:val="18"/>
                <w:szCs w:val="18"/>
              </w:rPr>
            </w:pPr>
            <w:r>
              <w:rPr>
                <w:rFonts w:hint="eastAsia" w:ascii="宋体" w:hAnsi="宋体" w:eastAsia="宋体" w:cs="宋体"/>
                <w:sz w:val="18"/>
                <w:szCs w:val="18"/>
              </w:rPr>
              <w:t xml:space="preserve"> 熟悉 IPv6、移动互联网等技术及应用 </w:t>
            </w:r>
          </w:p>
          <w:p>
            <w:pPr>
              <w:pStyle w:val="53"/>
              <w:ind w:firstLine="0" w:firstLineChars="0"/>
              <w:jc w:val="both"/>
              <w:rPr>
                <w:rFonts w:hint="eastAsia" w:ascii="宋体" w:hAnsi="宋体" w:eastAsia="宋体" w:cs="宋体"/>
                <w:sz w:val="18"/>
                <w:szCs w:val="18"/>
              </w:rPr>
            </w:pPr>
            <w:r>
              <w:rPr>
                <w:rFonts w:hint="eastAsia" w:ascii="宋体" w:hAnsi="宋体" w:eastAsia="宋体" w:cs="宋体"/>
                <w:sz w:val="18"/>
                <w:szCs w:val="18"/>
              </w:rPr>
              <w:t xml:space="preserve"> 了解典型的通信网络及设备 </w:t>
            </w:r>
          </w:p>
        </w:tc>
        <w:tc>
          <w:tcPr>
            <w:tcW w:w="1935" w:type="dxa"/>
            <w:vMerge w:val="continue"/>
            <w:vAlign w:val="center"/>
          </w:tcPr>
          <w:p>
            <w:pPr>
              <w:pStyle w:val="53"/>
              <w:ind w:firstLine="0" w:firstLineChars="0"/>
              <w:jc w:val="both"/>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40" w:type="dxa"/>
            <w:vAlign w:val="center"/>
          </w:tcPr>
          <w:p>
            <w:pPr>
              <w:pStyle w:val="53"/>
              <w:ind w:firstLine="0" w:firstLineChars="0"/>
              <w:jc w:val="center"/>
              <w:rPr>
                <w:rFonts w:hint="eastAsia" w:ascii="宋体" w:hAnsi="宋体" w:eastAsia="宋体" w:cs="宋体"/>
                <w:sz w:val="18"/>
                <w:szCs w:val="18"/>
              </w:rPr>
            </w:pPr>
            <w:r>
              <w:rPr>
                <w:rFonts w:hint="eastAsia" w:ascii="宋体" w:hAnsi="宋体" w:eastAsia="宋体" w:cs="宋体"/>
                <w:sz w:val="18"/>
                <w:szCs w:val="18"/>
              </w:rPr>
              <w:t>3</w:t>
            </w:r>
          </w:p>
        </w:tc>
        <w:tc>
          <w:tcPr>
            <w:tcW w:w="1907" w:type="dxa"/>
            <w:gridSpan w:val="2"/>
            <w:vAlign w:val="center"/>
          </w:tcPr>
          <w:p>
            <w:pPr>
              <w:pStyle w:val="53"/>
              <w:ind w:firstLine="0" w:firstLineChars="0"/>
              <w:jc w:val="both"/>
              <w:rPr>
                <w:rFonts w:hint="eastAsia" w:ascii="宋体" w:hAnsi="宋体" w:eastAsia="宋体" w:cs="宋体"/>
                <w:sz w:val="18"/>
                <w:szCs w:val="18"/>
              </w:rPr>
            </w:pPr>
            <w:r>
              <w:rPr>
                <w:rFonts w:hint="eastAsia" w:ascii="宋体" w:hAnsi="宋体" w:eastAsia="宋体" w:cs="宋体"/>
                <w:sz w:val="18"/>
                <w:szCs w:val="18"/>
              </w:rPr>
              <w:t xml:space="preserve">安全通信协议 </w:t>
            </w:r>
          </w:p>
          <w:p>
            <w:pPr>
              <w:pStyle w:val="53"/>
              <w:ind w:firstLine="0" w:firstLineChars="0"/>
              <w:jc w:val="both"/>
              <w:rPr>
                <w:rFonts w:hint="eastAsia" w:ascii="宋体" w:hAnsi="宋体" w:eastAsia="宋体" w:cs="宋体"/>
                <w:sz w:val="18"/>
                <w:szCs w:val="18"/>
              </w:rPr>
            </w:pPr>
          </w:p>
        </w:tc>
        <w:tc>
          <w:tcPr>
            <w:tcW w:w="4303" w:type="dxa"/>
            <w:vAlign w:val="center"/>
          </w:tcPr>
          <w:p>
            <w:pPr>
              <w:pStyle w:val="53"/>
              <w:ind w:firstLine="0" w:firstLineChars="0"/>
              <w:jc w:val="both"/>
              <w:rPr>
                <w:rFonts w:hint="eastAsia" w:ascii="宋体" w:hAnsi="宋体" w:eastAsia="宋体" w:cs="宋体"/>
                <w:sz w:val="18"/>
                <w:szCs w:val="18"/>
              </w:rPr>
            </w:pPr>
            <w:r>
              <w:rPr>
                <w:rFonts w:hint="eastAsia" w:ascii="宋体" w:hAnsi="宋体" w:eastAsia="宋体" w:cs="宋体"/>
                <w:sz w:val="18"/>
                <w:szCs w:val="18"/>
              </w:rPr>
              <w:t>了解典型的安全通信协议</w:t>
            </w:r>
          </w:p>
          <w:p>
            <w:pPr>
              <w:pStyle w:val="53"/>
              <w:ind w:firstLine="0" w:firstLineChars="0"/>
              <w:jc w:val="both"/>
              <w:rPr>
                <w:rFonts w:hint="eastAsia" w:ascii="宋体" w:hAnsi="宋体" w:eastAsia="宋体" w:cs="宋体"/>
                <w:sz w:val="18"/>
                <w:szCs w:val="18"/>
              </w:rPr>
            </w:pPr>
            <w:r>
              <w:rPr>
                <w:rFonts w:hint="eastAsia" w:ascii="宋体" w:hAnsi="宋体" w:eastAsia="宋体" w:cs="宋体"/>
                <w:sz w:val="18"/>
                <w:szCs w:val="18"/>
              </w:rPr>
              <w:t xml:space="preserve">了解典型的安全通信协议在通信过程中的应用 </w:t>
            </w:r>
          </w:p>
        </w:tc>
        <w:tc>
          <w:tcPr>
            <w:tcW w:w="1935" w:type="dxa"/>
            <w:vMerge w:val="continue"/>
            <w:vAlign w:val="center"/>
          </w:tcPr>
          <w:p>
            <w:pPr>
              <w:pStyle w:val="53"/>
              <w:ind w:firstLine="0" w:firstLineChars="0"/>
              <w:jc w:val="both"/>
              <w:rPr>
                <w:rFonts w:hint="eastAsia" w:ascii="宋体" w:hAnsi="宋体" w:eastAsia="宋体" w:cs="宋体"/>
                <w:sz w:val="18"/>
                <w:szCs w:val="18"/>
              </w:rPr>
            </w:pPr>
          </w:p>
        </w:tc>
      </w:tr>
    </w:tbl>
    <w:p>
      <w:pPr>
        <w:pStyle w:val="53"/>
        <w:ind w:firstLine="0" w:firstLineChars="0"/>
        <w:jc w:val="center"/>
        <w:rPr>
          <w:rFonts w:hint="eastAsia"/>
        </w:rPr>
      </w:pPr>
    </w:p>
    <w:p>
      <w:pPr>
        <w:pStyle w:val="51"/>
        <w:spacing w:line="360" w:lineRule="auto"/>
        <w:ind w:firstLine="0" w:firstLineChars="0"/>
        <w:rPr>
          <w:rFonts w:hint="eastAsia" w:ascii="黑体" w:hAnsi="黑体" w:eastAsia="黑体" w:cs="黑体"/>
          <w:b w:val="0"/>
          <w:bCs w:val="0"/>
        </w:rPr>
      </w:pPr>
      <w:r>
        <w:rPr>
          <w:rFonts w:hint="eastAsia" w:ascii="黑体" w:hAnsi="黑体" w:eastAsia="黑体" w:cs="黑体"/>
          <w:b w:val="0"/>
          <w:bCs w:val="0"/>
          <w:sz w:val="22"/>
          <w:szCs w:val="22"/>
          <w:lang w:val="en-US" w:eastAsia="zh-CN"/>
        </w:rPr>
        <w:t xml:space="preserve">J.4 </w:t>
      </w:r>
      <w:r>
        <w:rPr>
          <w:rFonts w:hint="eastAsia" w:ascii="黑体" w:hAnsi="黑体" w:eastAsia="黑体" w:cs="黑体"/>
          <w:b w:val="0"/>
          <w:bCs w:val="0"/>
        </w:rPr>
        <w:t>考试说明</w:t>
      </w:r>
    </w:p>
    <w:p>
      <w:pPr>
        <w:spacing w:line="360" w:lineRule="auto"/>
        <w:rPr>
          <w:rFonts w:hint="eastAsia"/>
          <w:szCs w:val="21"/>
        </w:rPr>
      </w:pPr>
      <w:r>
        <w:rPr>
          <w:rFonts w:hint="eastAsia"/>
          <w:szCs w:val="21"/>
          <w:lang w:val="en-US" w:eastAsia="zh-CN"/>
        </w:rPr>
        <w:t>J.4.1</w:t>
      </w:r>
      <w:r>
        <w:rPr>
          <w:szCs w:val="21"/>
        </w:rPr>
        <w:t xml:space="preserve"> </w:t>
      </w:r>
      <w:r>
        <w:rPr>
          <w:rFonts w:hint="eastAsia"/>
          <w:szCs w:val="21"/>
        </w:rPr>
        <w:t>题型</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eastAsiaTheme="minorEastAsia"/>
          <w:szCs w:val="21"/>
          <w:lang w:val="en-US" w:eastAsia="zh-CN"/>
        </w:rPr>
      </w:pPr>
      <w:r>
        <w:rPr>
          <w:rFonts w:hint="eastAsia"/>
          <w:szCs w:val="21"/>
          <w:lang w:val="en-US" w:eastAsia="zh-CN"/>
        </w:rPr>
        <w:t>表J.6 题型</w:t>
      </w:r>
    </w:p>
    <w:tbl>
      <w:tblPr>
        <w:tblStyle w:val="21"/>
        <w:tblW w:w="9015"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5"/>
        <w:gridCol w:w="2072"/>
        <w:gridCol w:w="2073"/>
        <w:gridCol w:w="2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pPr>
              <w:spacing w:line="360" w:lineRule="auto"/>
              <w:jc w:val="center"/>
              <w:rPr>
                <w:rFonts w:hint="eastAsia" w:ascii="黑体" w:hAnsi="黑体" w:eastAsia="黑体" w:cs="黑体"/>
                <w:sz w:val="21"/>
                <w:szCs w:val="21"/>
              </w:rPr>
            </w:pPr>
            <w:r>
              <w:rPr>
                <w:rFonts w:hint="eastAsia" w:ascii="黑体" w:hAnsi="黑体" w:eastAsia="黑体" w:cs="黑体"/>
                <w:sz w:val="21"/>
                <w:szCs w:val="21"/>
              </w:rPr>
              <w:t>题型</w:t>
            </w:r>
          </w:p>
        </w:tc>
        <w:tc>
          <w:tcPr>
            <w:tcW w:w="2072" w:type="dxa"/>
          </w:tcPr>
          <w:p>
            <w:pPr>
              <w:spacing w:line="360" w:lineRule="auto"/>
              <w:jc w:val="center"/>
              <w:rPr>
                <w:rFonts w:hint="eastAsia" w:ascii="黑体" w:hAnsi="黑体" w:eastAsia="黑体" w:cs="黑体"/>
                <w:sz w:val="21"/>
                <w:szCs w:val="21"/>
              </w:rPr>
            </w:pPr>
            <w:r>
              <w:rPr>
                <w:rFonts w:hint="eastAsia" w:ascii="黑体" w:hAnsi="黑体" w:eastAsia="黑体" w:cs="黑体"/>
                <w:sz w:val="21"/>
                <w:szCs w:val="21"/>
              </w:rPr>
              <w:t>数量</w:t>
            </w:r>
          </w:p>
        </w:tc>
        <w:tc>
          <w:tcPr>
            <w:tcW w:w="2073" w:type="dxa"/>
          </w:tcPr>
          <w:p>
            <w:pPr>
              <w:spacing w:line="360" w:lineRule="auto"/>
              <w:jc w:val="center"/>
              <w:rPr>
                <w:rFonts w:hint="eastAsia" w:ascii="黑体" w:hAnsi="黑体" w:eastAsia="黑体" w:cs="黑体"/>
                <w:sz w:val="21"/>
                <w:szCs w:val="21"/>
              </w:rPr>
            </w:pPr>
            <w:r>
              <w:rPr>
                <w:rFonts w:hint="eastAsia" w:ascii="黑体" w:hAnsi="黑体" w:eastAsia="黑体" w:cs="黑体"/>
                <w:sz w:val="21"/>
                <w:szCs w:val="21"/>
              </w:rPr>
              <w:t>单题分值（分）</w:t>
            </w:r>
          </w:p>
        </w:tc>
        <w:tc>
          <w:tcPr>
            <w:tcW w:w="2945" w:type="dxa"/>
          </w:tcPr>
          <w:p>
            <w:pPr>
              <w:spacing w:line="360" w:lineRule="auto"/>
              <w:jc w:val="center"/>
              <w:rPr>
                <w:rFonts w:hint="eastAsia" w:ascii="黑体" w:hAnsi="黑体" w:eastAsia="黑体" w:cs="黑体"/>
                <w:sz w:val="21"/>
                <w:szCs w:val="21"/>
              </w:rPr>
            </w:pPr>
            <w:r>
              <w:rPr>
                <w:rFonts w:hint="eastAsia" w:ascii="黑体" w:hAnsi="黑体" w:eastAsia="黑体" w:cs="黑体"/>
                <w:sz w:val="21"/>
                <w:szCs w:val="21"/>
              </w:rPr>
              <w:t>小计分值（分）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925" w:type="dxa"/>
          </w:tcPr>
          <w:p>
            <w:pPr>
              <w:spacing w:line="360" w:lineRule="auto"/>
              <w:jc w:val="center"/>
              <w:rPr>
                <w:rFonts w:hint="eastAsia" w:ascii="宋体" w:hAnsi="宋体" w:eastAsia="宋体" w:cs="宋体"/>
                <w:sz w:val="18"/>
                <w:szCs w:val="18"/>
              </w:rPr>
            </w:pPr>
            <w:r>
              <w:rPr>
                <w:rFonts w:hint="eastAsia" w:ascii="宋体" w:hAnsi="宋体" w:eastAsia="宋体" w:cs="宋体"/>
                <w:sz w:val="18"/>
                <w:szCs w:val="18"/>
              </w:rPr>
              <w:t>单项选择</w:t>
            </w:r>
          </w:p>
        </w:tc>
        <w:tc>
          <w:tcPr>
            <w:tcW w:w="2072" w:type="dxa"/>
          </w:tcPr>
          <w:p>
            <w:pPr>
              <w:spacing w:line="360" w:lineRule="auto"/>
              <w:jc w:val="center"/>
              <w:rPr>
                <w:rFonts w:hint="eastAsia" w:ascii="宋体" w:hAnsi="宋体" w:eastAsia="宋体" w:cs="宋体"/>
                <w:sz w:val="18"/>
                <w:szCs w:val="18"/>
              </w:rPr>
            </w:pPr>
            <w:r>
              <w:rPr>
                <w:rFonts w:hint="eastAsia" w:ascii="宋体" w:hAnsi="宋体" w:eastAsia="宋体" w:cs="宋体"/>
                <w:sz w:val="18"/>
                <w:szCs w:val="18"/>
              </w:rPr>
              <w:t>30</w:t>
            </w:r>
          </w:p>
        </w:tc>
        <w:tc>
          <w:tcPr>
            <w:tcW w:w="2073" w:type="dxa"/>
          </w:tcPr>
          <w:p>
            <w:pPr>
              <w:spacing w:line="360" w:lineRule="auto"/>
              <w:jc w:val="center"/>
              <w:rPr>
                <w:rFonts w:hint="eastAsia" w:ascii="宋体" w:hAnsi="宋体" w:eastAsia="宋体" w:cs="宋体"/>
                <w:sz w:val="18"/>
                <w:szCs w:val="18"/>
              </w:rPr>
            </w:pPr>
            <w:r>
              <w:rPr>
                <w:rFonts w:hint="eastAsia" w:ascii="宋体" w:hAnsi="宋体" w:eastAsia="宋体" w:cs="宋体"/>
                <w:sz w:val="18"/>
                <w:szCs w:val="18"/>
              </w:rPr>
              <w:t>1</w:t>
            </w:r>
          </w:p>
        </w:tc>
        <w:tc>
          <w:tcPr>
            <w:tcW w:w="2945" w:type="dxa"/>
          </w:tcPr>
          <w:p>
            <w:pPr>
              <w:spacing w:line="360" w:lineRule="auto"/>
              <w:jc w:val="center"/>
              <w:rPr>
                <w:rFonts w:hint="eastAsia" w:ascii="宋体" w:hAnsi="宋体" w:eastAsia="宋体" w:cs="宋体"/>
                <w:sz w:val="18"/>
                <w:szCs w:val="18"/>
              </w:rPr>
            </w:pPr>
            <w:r>
              <w:rPr>
                <w:rFonts w:hint="eastAsia" w:ascii="宋体" w:hAnsi="宋体" w:eastAsia="宋体" w:cs="宋体"/>
                <w:sz w:val="18"/>
                <w:szCs w:val="1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pPr>
              <w:spacing w:line="360" w:lineRule="auto"/>
              <w:jc w:val="center"/>
              <w:rPr>
                <w:rFonts w:hint="eastAsia" w:ascii="宋体" w:hAnsi="宋体" w:eastAsia="宋体" w:cs="宋体"/>
                <w:sz w:val="18"/>
                <w:szCs w:val="18"/>
              </w:rPr>
            </w:pPr>
            <w:r>
              <w:rPr>
                <w:rFonts w:hint="eastAsia" w:ascii="宋体" w:hAnsi="宋体" w:eastAsia="宋体" w:cs="宋体"/>
                <w:sz w:val="18"/>
                <w:szCs w:val="18"/>
              </w:rPr>
              <w:t>多项选择</w:t>
            </w:r>
          </w:p>
        </w:tc>
        <w:tc>
          <w:tcPr>
            <w:tcW w:w="2072" w:type="dxa"/>
          </w:tcPr>
          <w:p>
            <w:pPr>
              <w:spacing w:line="360" w:lineRule="auto"/>
              <w:jc w:val="center"/>
              <w:rPr>
                <w:rFonts w:hint="eastAsia" w:ascii="宋体" w:hAnsi="宋体" w:eastAsia="宋体" w:cs="宋体"/>
                <w:sz w:val="18"/>
                <w:szCs w:val="18"/>
              </w:rPr>
            </w:pPr>
            <w:r>
              <w:rPr>
                <w:rFonts w:hint="eastAsia" w:ascii="宋体" w:hAnsi="宋体" w:eastAsia="宋体" w:cs="宋体"/>
                <w:sz w:val="18"/>
                <w:szCs w:val="18"/>
              </w:rPr>
              <w:t>20</w:t>
            </w:r>
          </w:p>
        </w:tc>
        <w:tc>
          <w:tcPr>
            <w:tcW w:w="2073" w:type="dxa"/>
          </w:tcPr>
          <w:p>
            <w:pPr>
              <w:spacing w:line="360" w:lineRule="auto"/>
              <w:jc w:val="center"/>
              <w:rPr>
                <w:rFonts w:hint="eastAsia" w:ascii="宋体" w:hAnsi="宋体" w:eastAsia="宋体" w:cs="宋体"/>
                <w:sz w:val="18"/>
                <w:szCs w:val="18"/>
              </w:rPr>
            </w:pPr>
            <w:r>
              <w:rPr>
                <w:rFonts w:hint="eastAsia" w:ascii="宋体" w:hAnsi="宋体" w:eastAsia="宋体" w:cs="宋体"/>
                <w:sz w:val="18"/>
                <w:szCs w:val="18"/>
              </w:rPr>
              <w:t>2</w:t>
            </w:r>
          </w:p>
        </w:tc>
        <w:tc>
          <w:tcPr>
            <w:tcW w:w="2945" w:type="dxa"/>
          </w:tcPr>
          <w:p>
            <w:pPr>
              <w:spacing w:line="360" w:lineRule="auto"/>
              <w:jc w:val="center"/>
              <w:rPr>
                <w:rFonts w:hint="eastAsia" w:ascii="宋体" w:hAnsi="宋体" w:eastAsia="宋体" w:cs="宋体"/>
                <w:sz w:val="18"/>
                <w:szCs w:val="18"/>
              </w:rPr>
            </w:pPr>
            <w:r>
              <w:rPr>
                <w:rFonts w:hint="eastAsia" w:ascii="宋体" w:hAnsi="宋体" w:eastAsia="宋体" w:cs="宋体"/>
                <w:sz w:val="18"/>
                <w:szCs w:val="18"/>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pPr>
              <w:spacing w:line="360" w:lineRule="auto"/>
              <w:jc w:val="center"/>
              <w:rPr>
                <w:rFonts w:hint="eastAsia" w:ascii="宋体" w:hAnsi="宋体" w:eastAsia="宋体" w:cs="宋体"/>
                <w:sz w:val="18"/>
                <w:szCs w:val="18"/>
              </w:rPr>
            </w:pPr>
            <w:r>
              <w:rPr>
                <w:rFonts w:hint="eastAsia" w:ascii="宋体" w:hAnsi="宋体" w:eastAsia="宋体" w:cs="宋体"/>
                <w:sz w:val="18"/>
                <w:szCs w:val="18"/>
              </w:rPr>
              <w:t>判断题</w:t>
            </w:r>
          </w:p>
        </w:tc>
        <w:tc>
          <w:tcPr>
            <w:tcW w:w="2072" w:type="dxa"/>
          </w:tcPr>
          <w:p>
            <w:pPr>
              <w:spacing w:line="360" w:lineRule="auto"/>
              <w:jc w:val="center"/>
              <w:rPr>
                <w:rFonts w:hint="eastAsia" w:ascii="宋体" w:hAnsi="宋体" w:eastAsia="宋体" w:cs="宋体"/>
                <w:sz w:val="18"/>
                <w:szCs w:val="18"/>
              </w:rPr>
            </w:pPr>
            <w:r>
              <w:rPr>
                <w:rFonts w:hint="eastAsia" w:ascii="宋体" w:hAnsi="宋体" w:eastAsia="宋体" w:cs="宋体"/>
                <w:sz w:val="18"/>
                <w:szCs w:val="18"/>
              </w:rPr>
              <w:t>10</w:t>
            </w:r>
          </w:p>
        </w:tc>
        <w:tc>
          <w:tcPr>
            <w:tcW w:w="2073" w:type="dxa"/>
          </w:tcPr>
          <w:p>
            <w:pPr>
              <w:spacing w:line="360" w:lineRule="auto"/>
              <w:jc w:val="center"/>
              <w:rPr>
                <w:rFonts w:hint="eastAsia" w:ascii="宋体" w:hAnsi="宋体" w:eastAsia="宋体" w:cs="宋体"/>
                <w:sz w:val="18"/>
                <w:szCs w:val="18"/>
              </w:rPr>
            </w:pPr>
            <w:r>
              <w:rPr>
                <w:rFonts w:hint="eastAsia" w:ascii="宋体" w:hAnsi="宋体" w:eastAsia="宋体" w:cs="宋体"/>
                <w:sz w:val="18"/>
                <w:szCs w:val="18"/>
              </w:rPr>
              <w:t>1</w:t>
            </w:r>
          </w:p>
        </w:tc>
        <w:tc>
          <w:tcPr>
            <w:tcW w:w="2945" w:type="dxa"/>
          </w:tcPr>
          <w:p>
            <w:pPr>
              <w:spacing w:line="360" w:lineRule="auto"/>
              <w:jc w:val="center"/>
              <w:rPr>
                <w:rFonts w:hint="eastAsia" w:ascii="宋体" w:hAnsi="宋体" w:eastAsia="宋体" w:cs="宋体"/>
                <w:sz w:val="18"/>
                <w:szCs w:val="18"/>
              </w:rPr>
            </w:pPr>
            <w:r>
              <w:rPr>
                <w:rFonts w:hint="eastAsia" w:ascii="宋体" w:hAnsi="宋体" w:eastAsia="宋体" w:cs="宋体"/>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pPr>
              <w:spacing w:line="360" w:lineRule="auto"/>
              <w:jc w:val="center"/>
              <w:rPr>
                <w:rFonts w:hint="eastAsia" w:ascii="宋体" w:hAnsi="宋体" w:eastAsia="宋体" w:cs="宋体"/>
                <w:sz w:val="18"/>
                <w:szCs w:val="18"/>
              </w:rPr>
            </w:pPr>
            <w:r>
              <w:rPr>
                <w:rFonts w:hint="eastAsia" w:ascii="宋体" w:hAnsi="宋体" w:eastAsia="宋体" w:cs="宋体"/>
                <w:sz w:val="18"/>
                <w:szCs w:val="18"/>
              </w:rPr>
              <w:t>问答题</w:t>
            </w:r>
          </w:p>
        </w:tc>
        <w:tc>
          <w:tcPr>
            <w:tcW w:w="2072" w:type="dxa"/>
          </w:tcPr>
          <w:p>
            <w:pPr>
              <w:spacing w:line="360" w:lineRule="auto"/>
              <w:jc w:val="center"/>
              <w:rPr>
                <w:rFonts w:hint="eastAsia" w:ascii="宋体" w:hAnsi="宋体" w:eastAsia="宋体" w:cs="宋体"/>
                <w:sz w:val="18"/>
                <w:szCs w:val="18"/>
              </w:rPr>
            </w:pPr>
            <w:r>
              <w:rPr>
                <w:rFonts w:hint="eastAsia" w:ascii="宋体" w:hAnsi="宋体" w:eastAsia="宋体" w:cs="宋体"/>
                <w:sz w:val="18"/>
                <w:szCs w:val="18"/>
              </w:rPr>
              <w:t>20</w:t>
            </w:r>
          </w:p>
        </w:tc>
        <w:tc>
          <w:tcPr>
            <w:tcW w:w="2073" w:type="dxa"/>
          </w:tcPr>
          <w:p>
            <w:pPr>
              <w:spacing w:line="360" w:lineRule="auto"/>
              <w:jc w:val="center"/>
              <w:rPr>
                <w:rFonts w:hint="eastAsia" w:ascii="宋体" w:hAnsi="宋体" w:eastAsia="宋体" w:cs="宋体"/>
                <w:sz w:val="18"/>
                <w:szCs w:val="18"/>
              </w:rPr>
            </w:pPr>
            <w:r>
              <w:rPr>
                <w:rFonts w:hint="eastAsia" w:ascii="宋体" w:hAnsi="宋体" w:eastAsia="宋体" w:cs="宋体"/>
                <w:sz w:val="18"/>
                <w:szCs w:val="18"/>
              </w:rPr>
              <w:t>10</w:t>
            </w:r>
          </w:p>
        </w:tc>
        <w:tc>
          <w:tcPr>
            <w:tcW w:w="2945" w:type="dxa"/>
          </w:tcPr>
          <w:p>
            <w:pPr>
              <w:spacing w:line="360" w:lineRule="auto"/>
              <w:jc w:val="center"/>
              <w:rPr>
                <w:rFonts w:hint="eastAsia" w:ascii="宋体" w:hAnsi="宋体" w:eastAsia="宋体" w:cs="宋体"/>
                <w:sz w:val="18"/>
                <w:szCs w:val="18"/>
              </w:rPr>
            </w:pPr>
            <w:r>
              <w:rPr>
                <w:rFonts w:hint="eastAsia" w:ascii="宋体" w:hAnsi="宋体" w:eastAsia="宋体" w:cs="宋体"/>
                <w:sz w:val="18"/>
                <w:szCs w:val="18"/>
              </w:rPr>
              <w:t>20</w:t>
            </w:r>
          </w:p>
        </w:tc>
      </w:tr>
    </w:tbl>
    <w:p>
      <w:pPr>
        <w:keepNext w:val="0"/>
        <w:keepLines w:val="0"/>
        <w:pageBreakBefore w:val="0"/>
        <w:widowControl w:val="0"/>
        <w:kinsoku/>
        <w:wordWrap/>
        <w:overflowPunct/>
        <w:topLinePunct w:val="0"/>
        <w:autoSpaceDE/>
        <w:autoSpaceDN/>
        <w:bidi w:val="0"/>
        <w:adjustRightInd/>
        <w:snapToGrid/>
        <w:spacing w:before="160" w:beforeLines="50" w:line="360" w:lineRule="auto"/>
        <w:textAlignment w:val="auto"/>
        <w:rPr>
          <w:rFonts w:hint="eastAsia" w:ascii="黑体" w:hAnsi="黑体" w:eastAsia="黑体" w:cs="黑体"/>
          <w:szCs w:val="21"/>
        </w:rPr>
      </w:pPr>
      <w:r>
        <w:rPr>
          <w:rFonts w:hint="eastAsia" w:ascii="黑体" w:hAnsi="黑体" w:eastAsia="黑体" w:cs="黑体"/>
          <w:szCs w:val="21"/>
          <w:lang w:val="en-US" w:eastAsia="zh-CN"/>
        </w:rPr>
        <w:t>J.4.2</w:t>
      </w:r>
      <w:r>
        <w:rPr>
          <w:rFonts w:hint="eastAsia" w:ascii="黑体" w:hAnsi="黑体" w:eastAsia="黑体" w:cs="黑体"/>
          <w:szCs w:val="21"/>
        </w:rPr>
        <w:t xml:space="preserve"> 考试时间</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szCs w:val="21"/>
        </w:rPr>
      </w:pPr>
      <w:r>
        <w:rPr>
          <w:rFonts w:hint="eastAsia" w:ascii="宋体" w:hAnsi="宋体" w:eastAsia="宋体" w:cs="宋体"/>
          <w:szCs w:val="21"/>
        </w:rPr>
        <w:t>总考试时间为120分钟，提前15分钟进入考场，迟到30分钟以上的视为放弃考试，考试开始后30分钟内离场的成绩无效。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黑体" w:eastAsia="黑体" w:cs="黑体"/>
          <w:szCs w:val="21"/>
          <w:lang w:val="en-US" w:eastAsia="zh-CN"/>
        </w:rPr>
      </w:pPr>
      <w:r>
        <w:rPr>
          <w:rFonts w:hint="eastAsia" w:ascii="黑体" w:hAnsi="黑体" w:eastAsia="黑体" w:cs="黑体"/>
          <w:szCs w:val="21"/>
          <w:lang w:val="en-US" w:eastAsia="zh-CN"/>
        </w:rPr>
        <w:t>J.4.3 考试合格标准</w:t>
      </w:r>
    </w:p>
    <w:p>
      <w:pPr>
        <w:spacing w:line="360" w:lineRule="auto"/>
        <w:ind w:firstLine="420" w:firstLineChars="200"/>
        <w:rPr>
          <w:rFonts w:hint="eastAsia" w:ascii="宋体" w:hAnsi="宋体" w:eastAsia="宋体" w:cs="宋体"/>
          <w:szCs w:val="21"/>
          <w:lang w:eastAsia="zh-CN"/>
        </w:rPr>
      </w:pPr>
      <w:r>
        <w:rPr>
          <w:rFonts w:hint="eastAsia" w:ascii="宋体" w:hAnsi="宋体" w:eastAsia="宋体" w:cs="宋体"/>
          <w:szCs w:val="21"/>
        </w:rPr>
        <w:t>考试满分为100分，考试成绩</w:t>
      </w:r>
      <w:r>
        <w:rPr>
          <w:rFonts w:hint="eastAsia" w:ascii="宋体" w:hAnsi="宋体" w:eastAsia="宋体" w:cs="宋体"/>
          <w:szCs w:val="21"/>
          <w:lang w:val="en-US" w:eastAsia="zh-CN"/>
        </w:rPr>
        <w:t>60</w:t>
      </w:r>
      <w:r>
        <w:rPr>
          <w:rFonts w:hint="eastAsia" w:ascii="宋体" w:hAnsi="宋体" w:eastAsia="宋体" w:cs="宋体"/>
          <w:szCs w:val="21"/>
        </w:rPr>
        <w:t>分以上为合格</w:t>
      </w:r>
      <w:r>
        <w:rPr>
          <w:rFonts w:hint="eastAsia" w:ascii="宋体" w:hAnsi="宋体" w:eastAsia="宋体" w:cs="宋体"/>
          <w:szCs w:val="21"/>
          <w:lang w:eastAsia="zh-CN"/>
        </w:rPr>
        <w:t>。</w:t>
      </w:r>
    </w:p>
    <w:p/>
    <w:p/>
    <w:p/>
    <w:p/>
    <w:p/>
    <w:p>
      <w:pPr>
        <w:keepNext w:val="0"/>
        <w:keepLines w:val="0"/>
        <w:pageBreakBefore w:val="0"/>
        <w:widowControl w:val="0"/>
        <w:kinsoku/>
        <w:wordWrap/>
        <w:overflowPunct/>
        <w:topLinePunct w:val="0"/>
        <w:autoSpaceDE/>
        <w:autoSpaceDN/>
        <w:bidi w:val="0"/>
        <w:adjustRightInd/>
        <w:snapToGrid/>
        <w:spacing w:before="850" w:after="283"/>
        <w:jc w:val="center"/>
        <w:textAlignment w:val="auto"/>
        <w:outlineLvl w:val="0"/>
        <w:rPr>
          <w:rFonts w:hint="eastAsia" w:ascii="黑体" w:hAnsi="黑体" w:eastAsia="黑体" w:cs="黑体"/>
          <w:lang w:eastAsia="zh-CN"/>
        </w:rPr>
      </w:pPr>
      <w:r>
        <w:rPr>
          <w:rFonts w:hint="eastAsia" w:ascii="黑体" w:hAnsi="黑体" w:eastAsia="黑体" w:cs="黑体"/>
          <w:lang w:eastAsia="zh-CN"/>
        </w:rPr>
        <w:t>参</w:t>
      </w:r>
      <w:r>
        <w:rPr>
          <w:rFonts w:hint="eastAsia" w:ascii="黑体" w:hAnsi="黑体" w:eastAsia="黑体" w:cs="黑体"/>
          <w:lang w:val="en-US" w:eastAsia="zh-CN"/>
        </w:rPr>
        <w:t xml:space="preserve"> </w:t>
      </w:r>
      <w:r>
        <w:rPr>
          <w:rFonts w:hint="eastAsia" w:ascii="黑体" w:hAnsi="黑体" w:eastAsia="黑体" w:cs="黑体"/>
          <w:lang w:eastAsia="zh-CN"/>
        </w:rPr>
        <w:t>考</w:t>
      </w:r>
      <w:r>
        <w:rPr>
          <w:rFonts w:hint="eastAsia" w:ascii="黑体" w:hAnsi="黑体" w:eastAsia="黑体" w:cs="黑体"/>
          <w:lang w:val="en-US" w:eastAsia="zh-CN"/>
        </w:rPr>
        <w:t xml:space="preserve"> </w:t>
      </w:r>
      <w:r>
        <w:rPr>
          <w:rFonts w:hint="eastAsia" w:ascii="黑体" w:hAnsi="黑体" w:eastAsia="黑体" w:cs="黑体"/>
          <w:lang w:eastAsia="zh-CN"/>
        </w:rPr>
        <w:t>文</w:t>
      </w:r>
      <w:r>
        <w:rPr>
          <w:rFonts w:hint="eastAsia" w:ascii="黑体" w:hAnsi="黑体" w:eastAsia="黑体" w:cs="黑体"/>
          <w:lang w:val="en-US" w:eastAsia="zh-CN"/>
        </w:rPr>
        <w:t xml:space="preserve"> </w:t>
      </w:r>
      <w:r>
        <w:rPr>
          <w:rFonts w:hint="eastAsia" w:ascii="黑体" w:hAnsi="黑体" w:eastAsia="黑体" w:cs="黑体"/>
          <w:lang w:eastAsia="zh-CN"/>
        </w:rPr>
        <w:t>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lang w:val="en-US" w:eastAsia="zh-CN"/>
        </w:rPr>
        <w:t>[l] GB/T 18336.1—2015 信息技术 安全技术 信息技术安全评估准则 第1 部分：简介和 一般模型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lang w:eastAsia="zh-CN"/>
        </w:rPr>
      </w:pPr>
      <w:r>
        <w:rPr>
          <w:rFonts w:hint="eastAsia" w:ascii="宋体" w:hAnsi="宋体" w:eastAsia="宋体" w:cs="宋体"/>
          <w:lang w:val="en-US" w:eastAsia="zh-CN"/>
        </w:rPr>
        <w:t>[2] GB/T 27203-2016 合格评定 用于人员认证的人员能力词汇</w:t>
      </w:r>
    </w:p>
    <w:p>
      <w:pPr>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ascii="宋体" w:hAnsi="宋体" w:eastAsia="宋体" w:cs="宋体"/>
          <w:lang w:val="en-US" w:eastAsia="zh-CN"/>
        </w:rPr>
        <w:t>[3] GB/T 27024-2014 合格评定 人员认证机构通用要求</w:t>
      </w:r>
    </w:p>
    <w:sectPr>
      <w:footerReference r:id="rId12" w:type="default"/>
      <w:footerReference r:id="rId13" w:type="even"/>
      <w:pgSz w:w="11900" w:h="16838"/>
      <w:pgMar w:top="1417" w:right="1134" w:bottom="1440" w:left="1417" w:header="454" w:footer="794" w:gutter="0"/>
      <w:pgNumType w:fmt="decimal" w:start="1"/>
      <w:cols w:space="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0000000000000000000"/>
    <w:charset w:val="86"/>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Cambria">
    <w:panose1 w:val="02040503050406030204"/>
    <w:charset w:val="00"/>
    <w:family w:val="roman"/>
    <w:pitch w:val="default"/>
    <w:sig w:usb0="E00002FF" w:usb1="400004FF" w:usb2="00000000" w:usb3="00000000" w:csb0="2000019F" w:csb1="00000000"/>
  </w:font>
  <w:font w:name="Songti SC Light">
    <w:altName w:val="宋体"/>
    <w:panose1 w:val="02010600040101010101"/>
    <w:charset w:val="86"/>
    <w:family w:val="auto"/>
    <w:pitch w:val="default"/>
    <w:sig w:usb0="00000000" w:usb1="00000000" w:usb2="00000016" w:usb3="00000000" w:csb0="0004001F" w:csb1="00000000"/>
  </w:font>
  <w:font w:name="Songti SC">
    <w:altName w:val="宋体"/>
    <w:panose1 w:val="02010600040101010101"/>
    <w:charset w:val="86"/>
    <w:family w:val="auto"/>
    <w:pitch w:val="default"/>
    <w:sig w:usb0="00000000" w:usb1="00000000" w:usb2="00000010" w:usb3="00000000" w:csb0="0004009F" w:csb1="00000000"/>
  </w:font>
  <w:font w:name="微软雅黑">
    <w:panose1 w:val="020B0503020204020204"/>
    <w:charset w:val="86"/>
    <w:family w:val="swiss"/>
    <w:pitch w:val="default"/>
    <w:sig w:usb0="80000287" w:usb1="280F3C52" w:usb2="00000016" w:usb3="00000000" w:csb0="0004001F" w:csb1="00000000"/>
  </w:font>
  <w:font w:name="Helvetica">
    <w:altName w:val="Arial"/>
    <w:panose1 w:val="00000000000000000000"/>
    <w:charset w:val="00"/>
    <w:family w:val="auto"/>
    <w:pitch w:val="default"/>
    <w:sig w:usb0="00000000" w:usb1="00000000" w:usb2="00000000" w:usb3="00000000" w:csb0="0000019F" w:csb1="00000000"/>
  </w:font>
  <w:font w:name="等线">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r>
      <w:rPr>
        <w:sz w:val="18"/>
      </w:rPr>
      <mc:AlternateContent>
        <mc:Choice Requires="wps">
          <w:drawing>
            <wp:anchor distT="0" distB="0" distL="114300" distR="114300" simplePos="0" relativeHeight="251661312" behindDoc="0" locked="0" layoutInCell="1" allowOverlap="1">
              <wp:simplePos x="0" y="0"/>
              <wp:positionH relativeFrom="margin">
                <wp:align>inside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hint="eastAsia" w:eastAsia="宋体"/>
        <w:lang w:eastAsia="zh-CN"/>
      </w:rPr>
    </w:pPr>
    <w:r>
      <w:rPr>
        <w:rFonts w:hint="eastAsia"/>
        <w:lang w:eastAsia="zh-CN"/>
      </w:rPr>
      <w:t>H</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74624" behindDoc="0" locked="0" layoutInCell="1" allowOverlap="1">
              <wp:simplePos x="0" y="0"/>
              <wp:positionH relativeFrom="margin">
                <wp:align>inside</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r>
      <w:rPr>
        <w:sz w:val="18"/>
      </w:rPr>
      <mc:AlternateContent>
        <mc:Choice Requires="wps">
          <w:drawing>
            <wp:anchor distT="0" distB="0" distL="114300" distR="114300" simplePos="0" relativeHeight="251660288" behindDoc="0" locked="0" layoutInCell="1" allowOverlap="1">
              <wp:simplePos x="0" y="0"/>
              <wp:positionH relativeFrom="margin">
                <wp:align>inside</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74624" behindDoc="0" locked="0" layoutInCell="1" allowOverlap="1">
              <wp:simplePos x="0" y="0"/>
              <wp:positionH relativeFrom="margin">
                <wp:align>inside</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r>
      <w:rPr>
        <w:sz w:val="18"/>
      </w:rPr>
      <mc:AlternateContent>
        <mc:Choice Requires="wps">
          <w:drawing>
            <wp:anchor distT="0" distB="0" distL="114300" distR="114300" simplePos="0" relativeHeight="251675648" behindDoc="0" locked="0" layoutInCell="1" allowOverlap="1">
              <wp:simplePos x="0" y="0"/>
              <wp:positionH relativeFrom="margin">
                <wp:align>inside</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keepNext w:val="0"/>
      <w:keepLines w:val="0"/>
      <w:pageBreakBefore w:val="0"/>
      <w:widowControl w:val="0"/>
      <w:pBdr>
        <w:bottom w:val="none" w:color="auto" w:sz="0" w:space="0"/>
      </w:pBdr>
      <w:kinsoku w:val="0"/>
      <w:wordWrap/>
      <w:overflowPunct w:val="0"/>
      <w:topLinePunct w:val="0"/>
      <w:autoSpaceDE w:val="0"/>
      <w:autoSpaceDN w:val="0"/>
      <w:bidi w:val="0"/>
      <w:adjustRightInd/>
      <w:snapToGrid/>
      <w:spacing w:before="850"/>
      <w:textAlignment w:val="center"/>
      <w:rPr>
        <w:rFonts w:ascii="黑体" w:eastAsia="黑体"/>
        <w:sz w:val="21"/>
        <w:szCs w:val="21"/>
      </w:rPr>
    </w:pPr>
    <w:r>
      <w:rPr>
        <w:rFonts w:hint="eastAsia" w:eastAsia="黑体"/>
        <w:b/>
        <w:sz w:val="21"/>
        <w:szCs w:val="21"/>
      </w:rPr>
      <w:t xml:space="preserve"> T</w:t>
    </w:r>
    <w:r>
      <w:rPr>
        <w:rFonts w:hint="eastAsia" w:ascii="黑体" w:eastAsia="黑体"/>
        <w:sz w:val="21"/>
        <w:szCs w:val="21"/>
      </w:rPr>
      <w:t>/</w:t>
    </w:r>
    <w:r>
      <w:rPr>
        <w:rFonts w:hint="eastAsia" w:eastAsia="黑体"/>
        <w:b/>
        <w:sz w:val="21"/>
        <w:szCs w:val="21"/>
      </w:rPr>
      <w:t>BJCSA</w:t>
    </w:r>
    <w:r>
      <w:rPr>
        <w:rFonts w:hint="eastAsia" w:ascii="黑体" w:eastAsia="黑体"/>
        <w:sz w:val="21"/>
        <w:szCs w:val="21"/>
      </w:rPr>
      <w:t xml:space="preserve"> 1—2019</w:t>
    </w:r>
  </w:p>
  <w:p>
    <w:pPr>
      <w:pStyle w:val="14"/>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ind w:left="0"/>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spacing w:before="0"/>
      <w:rPr>
        <w:rFonts w:ascii="黑体" w:eastAsia="黑体"/>
        <w:color w:val="000000"/>
        <w:sz w:val="21"/>
        <w:szCs w:val="21"/>
      </w:rPr>
    </w:pPr>
    <w:r>
      <w:rPr>
        <w:rFonts w:hint="eastAsia" w:eastAsia="黑体"/>
        <w:b/>
        <w:color w:val="000000"/>
        <w:sz w:val="21"/>
        <w:szCs w:val="21"/>
      </w:rPr>
      <w:t>T</w:t>
    </w:r>
    <w:r>
      <w:rPr>
        <w:rFonts w:hint="eastAsia" w:ascii="黑体" w:eastAsia="黑体"/>
        <w:color w:val="000000"/>
        <w:sz w:val="21"/>
        <w:szCs w:val="21"/>
      </w:rPr>
      <w:t>/</w:t>
    </w:r>
    <w:r>
      <w:rPr>
        <w:rFonts w:hint="eastAsia" w:eastAsia="黑体"/>
        <w:b/>
        <w:color w:val="000000"/>
        <w:sz w:val="21"/>
        <w:szCs w:val="21"/>
      </w:rPr>
      <w:t>BJCSA</w:t>
    </w:r>
    <w:r>
      <w:rPr>
        <w:rFonts w:hint="eastAsia" w:ascii="黑体" w:eastAsia="黑体"/>
        <w:color w:val="000000"/>
        <w:sz w:val="21"/>
        <w:szCs w:val="21"/>
      </w:rPr>
      <w:t xml:space="preserve"> 1—2019</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keepNext w:val="0"/>
      <w:keepLines w:val="0"/>
      <w:pageBreakBefore w:val="0"/>
      <w:widowControl w:val="0"/>
      <w:pBdr>
        <w:bottom w:val="none" w:color="auto" w:sz="0" w:space="0"/>
      </w:pBdr>
      <w:kinsoku w:val="0"/>
      <w:wordWrap/>
      <w:overflowPunct w:val="0"/>
      <w:topLinePunct w:val="0"/>
      <w:autoSpaceDE w:val="0"/>
      <w:autoSpaceDN w:val="0"/>
      <w:bidi w:val="0"/>
      <w:adjustRightInd/>
      <w:snapToGrid/>
      <w:spacing w:before="850"/>
      <w:textAlignment w:val="center"/>
      <w:rPr>
        <w:rFonts w:ascii="黑体" w:eastAsia="黑体"/>
        <w:sz w:val="21"/>
        <w:szCs w:val="21"/>
      </w:rPr>
    </w:pPr>
    <w:r>
      <w:rPr>
        <w:rFonts w:hint="eastAsia" w:eastAsia="黑体"/>
        <w:b/>
        <w:sz w:val="21"/>
        <w:szCs w:val="21"/>
      </w:rPr>
      <w:t xml:space="preserve"> T</w:t>
    </w:r>
    <w:r>
      <w:rPr>
        <w:rFonts w:hint="eastAsia" w:ascii="黑体" w:eastAsia="黑体"/>
        <w:sz w:val="21"/>
        <w:szCs w:val="21"/>
      </w:rPr>
      <w:t>/</w:t>
    </w:r>
    <w:r>
      <w:rPr>
        <w:rFonts w:hint="eastAsia" w:eastAsia="黑体"/>
        <w:b/>
        <w:sz w:val="21"/>
        <w:szCs w:val="21"/>
      </w:rPr>
      <w:t>BJCSA</w:t>
    </w:r>
    <w:r>
      <w:rPr>
        <w:rFonts w:hint="eastAsia" w:ascii="黑体" w:eastAsia="黑体"/>
        <w:sz w:val="21"/>
        <w:szCs w:val="21"/>
      </w:rPr>
      <w:t xml:space="preserve"> 1—2019</w:t>
    </w:r>
  </w:p>
  <w:p>
    <w:pPr>
      <w:pStyle w:val="14"/>
      <w:pBdr>
        <w:bottom w:val="none" w:color="auto" w:sz="0" w:space="1"/>
      </w:pBdr>
      <w:ind w:left="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1B5613"/>
    <w:multiLevelType w:val="singleLevel"/>
    <w:tmpl w:val="131B5613"/>
    <w:lvl w:ilvl="0" w:tentative="0">
      <w:start w:val="1"/>
      <w:numFmt w:val="lowerLetter"/>
      <w:suff w:val="space"/>
      <w:lvlText w:val="%1)"/>
      <w:lvlJc w:val="left"/>
    </w:lvl>
  </w:abstractNum>
  <w:abstractNum w:abstractNumId="1">
    <w:nsid w:val="3D3AD1D1"/>
    <w:multiLevelType w:val="multilevel"/>
    <w:tmpl w:val="3D3AD1D1"/>
    <w:lvl w:ilvl="0" w:tentative="0">
      <w:start w:val="1"/>
      <w:numFmt w:val="decimal"/>
      <w:pStyle w:val="2"/>
      <w:lvlText w:val="%1."/>
      <w:lvlJc w:val="left"/>
      <w:pPr>
        <w:ind w:left="432" w:hanging="432"/>
      </w:pPr>
      <w:rPr>
        <w:rFonts w:hint="default" w:ascii="黑体" w:hAnsi="黑体" w:eastAsia="宋体" w:cs="宋体"/>
        <w:sz w:val="21"/>
      </w:rPr>
    </w:lvl>
    <w:lvl w:ilvl="1" w:tentative="0">
      <w:start w:val="1"/>
      <w:numFmt w:val="decimal"/>
      <w:pStyle w:val="3"/>
      <w:suff w:val="space"/>
      <w:lvlText w:val="%1.%2"/>
      <w:lvlJc w:val="left"/>
      <w:pPr>
        <w:tabs>
          <w:tab w:val="left" w:pos="420"/>
        </w:tabs>
        <w:ind w:left="575" w:hanging="575"/>
      </w:pPr>
      <w:rPr>
        <w:rFonts w:hint="default" w:ascii="黑体" w:hAnsi="黑体" w:eastAsia="宋体" w:cs="宋体"/>
        <w:sz w:val="21"/>
      </w:rPr>
    </w:lvl>
    <w:lvl w:ilvl="2" w:tentative="0">
      <w:start w:val="1"/>
      <w:numFmt w:val="decimal"/>
      <w:pStyle w:val="4"/>
      <w:lvlText w:val="%1.%2.%3."/>
      <w:lvlJc w:val="left"/>
      <w:pPr>
        <w:ind w:left="720" w:hanging="720"/>
      </w:pPr>
      <w:rPr>
        <w:rFonts w:hint="default"/>
      </w:rPr>
    </w:lvl>
    <w:lvl w:ilvl="3" w:tentative="0">
      <w:start w:val="1"/>
      <w:numFmt w:val="decimal"/>
      <w:pStyle w:val="5"/>
      <w:lvlText w:val="%1.%2.%3.%4."/>
      <w:lvlJc w:val="left"/>
      <w:pPr>
        <w:ind w:left="864" w:hanging="864"/>
      </w:pPr>
      <w:rPr>
        <w:rFonts w:hint="default"/>
      </w:rPr>
    </w:lvl>
    <w:lvl w:ilvl="4" w:tentative="0">
      <w:start w:val="1"/>
      <w:numFmt w:val="decimal"/>
      <w:pStyle w:val="6"/>
      <w:lvlText w:val="%1.%2.%3.%4.%5."/>
      <w:lvlJc w:val="left"/>
      <w:pPr>
        <w:ind w:left="1008" w:hanging="1008"/>
      </w:pPr>
      <w:rPr>
        <w:rFonts w:hint="default"/>
      </w:rPr>
    </w:lvl>
    <w:lvl w:ilvl="5" w:tentative="0">
      <w:start w:val="1"/>
      <w:numFmt w:val="decimal"/>
      <w:pStyle w:val="7"/>
      <w:lvlText w:val="%1.%2.%3.%4.%5.%6."/>
      <w:lvlJc w:val="left"/>
      <w:pPr>
        <w:ind w:left="1151" w:hanging="1151"/>
      </w:pPr>
      <w:rPr>
        <w:rFonts w:hint="default"/>
      </w:rPr>
    </w:lvl>
    <w:lvl w:ilvl="6" w:tentative="0">
      <w:start w:val="1"/>
      <w:numFmt w:val="decimal"/>
      <w:pStyle w:val="8"/>
      <w:lvlText w:val="%1.%2.%3.%4.%5.%6.%7."/>
      <w:lvlJc w:val="left"/>
      <w:pPr>
        <w:ind w:left="1296" w:hanging="1296"/>
      </w:pPr>
      <w:rPr>
        <w:rFonts w:hint="default"/>
      </w:rPr>
    </w:lvl>
    <w:lvl w:ilvl="7" w:tentative="0">
      <w:start w:val="1"/>
      <w:numFmt w:val="decimal"/>
      <w:pStyle w:val="9"/>
      <w:lvlText w:val="%1.%2.%3.%4.%5.%6.%7.%8."/>
      <w:lvlJc w:val="left"/>
      <w:pPr>
        <w:ind w:left="1440" w:hanging="1440"/>
      </w:pPr>
      <w:rPr>
        <w:rFonts w:hint="default"/>
      </w:rPr>
    </w:lvl>
    <w:lvl w:ilvl="8" w:tentative="0">
      <w:start w:val="1"/>
      <w:numFmt w:val="decimal"/>
      <w:pStyle w:val="10"/>
      <w:lvlText w:val="%1.%2.%3.%4.%5.%6.%7.%8.%9."/>
      <w:lvlJc w:val="left"/>
      <w:pPr>
        <w:ind w:left="1583" w:hanging="1583"/>
      </w:pPr>
      <w:rPr>
        <w:rFonts w:hint="default"/>
      </w:rPr>
    </w:lvl>
  </w:abstractNum>
  <w:abstractNum w:abstractNumId="2">
    <w:nsid w:val="6CEA2025"/>
    <w:multiLevelType w:val="multilevel"/>
    <w:tmpl w:val="6CEA2025"/>
    <w:lvl w:ilvl="0" w:tentative="0">
      <w:start w:val="1"/>
      <w:numFmt w:val="none"/>
      <w:pStyle w:val="32"/>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105" w:firstLine="0"/>
      </w:pPr>
      <w:rPr>
        <w:rFonts w:hint="eastAsia" w:ascii="黑体" w:hAnsi="Times New Roman" w:eastAsia="黑体"/>
        <w:b w:val="0"/>
        <w:i w:val="0"/>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pStyle w:val="36"/>
      <w:suff w:val="nothing"/>
      <w:lvlText w:val="%1%2.%3.%4.%5　"/>
      <w:lvlJc w:val="left"/>
      <w:pPr>
        <w:ind w:left="0" w:firstLine="0"/>
      </w:pPr>
      <w:rPr>
        <w:rFonts w:hint="eastAsia" w:ascii="黑体" w:hAnsi="Times New Roman" w:eastAsia="黑体"/>
        <w:b w:val="0"/>
        <w:i w:val="0"/>
        <w:sz w:val="21"/>
      </w:rPr>
    </w:lvl>
    <w:lvl w:ilvl="5" w:tentative="0">
      <w:start w:val="1"/>
      <w:numFmt w:val="decimal"/>
      <w:pStyle w:val="40"/>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5355"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0"/>
  <w:bordersDoNotSurroundFooter w:val="0"/>
  <w:documentProtection w:enforcement="0"/>
  <w:defaultTabStop w:val="420"/>
  <w:evenAndOddHeaders w:val="1"/>
  <w:drawingGridHorizontalSpacing w:val="21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B21"/>
    <w:rsid w:val="00022807"/>
    <w:rsid w:val="000250DD"/>
    <w:rsid w:val="00032976"/>
    <w:rsid w:val="00046771"/>
    <w:rsid w:val="00060CE9"/>
    <w:rsid w:val="00080FD8"/>
    <w:rsid w:val="00096B88"/>
    <w:rsid w:val="000C0008"/>
    <w:rsid w:val="000E4D05"/>
    <w:rsid w:val="00117B74"/>
    <w:rsid w:val="001355B6"/>
    <w:rsid w:val="00151ED6"/>
    <w:rsid w:val="00156DF2"/>
    <w:rsid w:val="00172BBD"/>
    <w:rsid w:val="00191CD1"/>
    <w:rsid w:val="00192DDA"/>
    <w:rsid w:val="001A2021"/>
    <w:rsid w:val="001C12AD"/>
    <w:rsid w:val="001C1CC4"/>
    <w:rsid w:val="001D7A2B"/>
    <w:rsid w:val="001F18AA"/>
    <w:rsid w:val="00201986"/>
    <w:rsid w:val="00242E01"/>
    <w:rsid w:val="00243E31"/>
    <w:rsid w:val="0027362A"/>
    <w:rsid w:val="002B16A7"/>
    <w:rsid w:val="002D0D30"/>
    <w:rsid w:val="002D5CB2"/>
    <w:rsid w:val="002E610A"/>
    <w:rsid w:val="002E7F8D"/>
    <w:rsid w:val="00301053"/>
    <w:rsid w:val="0030193F"/>
    <w:rsid w:val="00321345"/>
    <w:rsid w:val="003445D6"/>
    <w:rsid w:val="0037417B"/>
    <w:rsid w:val="00385295"/>
    <w:rsid w:val="00390C7A"/>
    <w:rsid w:val="003A64B3"/>
    <w:rsid w:val="003D1254"/>
    <w:rsid w:val="003E0BD9"/>
    <w:rsid w:val="003E3783"/>
    <w:rsid w:val="00425B6C"/>
    <w:rsid w:val="00444EBF"/>
    <w:rsid w:val="004B2203"/>
    <w:rsid w:val="004C52F7"/>
    <w:rsid w:val="004F3AC9"/>
    <w:rsid w:val="005276AE"/>
    <w:rsid w:val="005303FB"/>
    <w:rsid w:val="005A5FCC"/>
    <w:rsid w:val="005F1146"/>
    <w:rsid w:val="00633258"/>
    <w:rsid w:val="00687717"/>
    <w:rsid w:val="00687E0E"/>
    <w:rsid w:val="006B2942"/>
    <w:rsid w:val="006C225D"/>
    <w:rsid w:val="00711D76"/>
    <w:rsid w:val="00714EEB"/>
    <w:rsid w:val="00716244"/>
    <w:rsid w:val="007227C7"/>
    <w:rsid w:val="00765C78"/>
    <w:rsid w:val="00802149"/>
    <w:rsid w:val="00842B94"/>
    <w:rsid w:val="00854906"/>
    <w:rsid w:val="00855592"/>
    <w:rsid w:val="00873E80"/>
    <w:rsid w:val="00875A3A"/>
    <w:rsid w:val="008774DD"/>
    <w:rsid w:val="00881B84"/>
    <w:rsid w:val="00885C3A"/>
    <w:rsid w:val="008869CA"/>
    <w:rsid w:val="00887A3E"/>
    <w:rsid w:val="008A5BF9"/>
    <w:rsid w:val="008C37E0"/>
    <w:rsid w:val="008E0AB1"/>
    <w:rsid w:val="00904018"/>
    <w:rsid w:val="0095187F"/>
    <w:rsid w:val="00955F34"/>
    <w:rsid w:val="00975B0A"/>
    <w:rsid w:val="009C1356"/>
    <w:rsid w:val="009C1CE5"/>
    <w:rsid w:val="009C6EC3"/>
    <w:rsid w:val="009C7090"/>
    <w:rsid w:val="009E0CFC"/>
    <w:rsid w:val="009E1C06"/>
    <w:rsid w:val="00A176DE"/>
    <w:rsid w:val="00A32E12"/>
    <w:rsid w:val="00A43885"/>
    <w:rsid w:val="00A47B5E"/>
    <w:rsid w:val="00A54BA0"/>
    <w:rsid w:val="00A57C3A"/>
    <w:rsid w:val="00A61CF6"/>
    <w:rsid w:val="00A76B78"/>
    <w:rsid w:val="00A85767"/>
    <w:rsid w:val="00AA2E30"/>
    <w:rsid w:val="00AC2246"/>
    <w:rsid w:val="00AD1389"/>
    <w:rsid w:val="00AE58F3"/>
    <w:rsid w:val="00AF267E"/>
    <w:rsid w:val="00AF4CC5"/>
    <w:rsid w:val="00B07AC5"/>
    <w:rsid w:val="00B31CAB"/>
    <w:rsid w:val="00B34E87"/>
    <w:rsid w:val="00B53B20"/>
    <w:rsid w:val="00B640B5"/>
    <w:rsid w:val="00B7558C"/>
    <w:rsid w:val="00B75C45"/>
    <w:rsid w:val="00B854B0"/>
    <w:rsid w:val="00BA577F"/>
    <w:rsid w:val="00BA5B21"/>
    <w:rsid w:val="00BB03C5"/>
    <w:rsid w:val="00BC29FD"/>
    <w:rsid w:val="00C228B1"/>
    <w:rsid w:val="00C2518E"/>
    <w:rsid w:val="00C75ABD"/>
    <w:rsid w:val="00C86DB8"/>
    <w:rsid w:val="00C92166"/>
    <w:rsid w:val="00CB162C"/>
    <w:rsid w:val="00CB39BA"/>
    <w:rsid w:val="00CF2DF6"/>
    <w:rsid w:val="00D075F6"/>
    <w:rsid w:val="00D20474"/>
    <w:rsid w:val="00D26724"/>
    <w:rsid w:val="00D349EA"/>
    <w:rsid w:val="00DA58D2"/>
    <w:rsid w:val="00DC5210"/>
    <w:rsid w:val="00DD3841"/>
    <w:rsid w:val="00DD5B40"/>
    <w:rsid w:val="00DE0616"/>
    <w:rsid w:val="00DF267B"/>
    <w:rsid w:val="00DF335A"/>
    <w:rsid w:val="00DF41BE"/>
    <w:rsid w:val="00E104D1"/>
    <w:rsid w:val="00E53DF9"/>
    <w:rsid w:val="00E7520B"/>
    <w:rsid w:val="00E93F49"/>
    <w:rsid w:val="00E967A4"/>
    <w:rsid w:val="00ED257A"/>
    <w:rsid w:val="00F418E0"/>
    <w:rsid w:val="00F573A3"/>
    <w:rsid w:val="00FA774A"/>
    <w:rsid w:val="00FD1330"/>
    <w:rsid w:val="00FF7DB3"/>
    <w:rsid w:val="01582982"/>
    <w:rsid w:val="017B25AD"/>
    <w:rsid w:val="018335F9"/>
    <w:rsid w:val="0189762D"/>
    <w:rsid w:val="01C37C79"/>
    <w:rsid w:val="01D041AC"/>
    <w:rsid w:val="01D84F14"/>
    <w:rsid w:val="021B3667"/>
    <w:rsid w:val="02535296"/>
    <w:rsid w:val="031A1BDA"/>
    <w:rsid w:val="032E3881"/>
    <w:rsid w:val="03401897"/>
    <w:rsid w:val="040713F4"/>
    <w:rsid w:val="040918ED"/>
    <w:rsid w:val="041037BB"/>
    <w:rsid w:val="042F268D"/>
    <w:rsid w:val="04601AAD"/>
    <w:rsid w:val="048C342D"/>
    <w:rsid w:val="04D61A25"/>
    <w:rsid w:val="050054D7"/>
    <w:rsid w:val="0528300F"/>
    <w:rsid w:val="055B028B"/>
    <w:rsid w:val="05646425"/>
    <w:rsid w:val="056F349A"/>
    <w:rsid w:val="05A200E6"/>
    <w:rsid w:val="05C5535F"/>
    <w:rsid w:val="05D4380B"/>
    <w:rsid w:val="05D901B8"/>
    <w:rsid w:val="061B5205"/>
    <w:rsid w:val="061E6545"/>
    <w:rsid w:val="06266AEA"/>
    <w:rsid w:val="063A378B"/>
    <w:rsid w:val="069F0B85"/>
    <w:rsid w:val="06E3321C"/>
    <w:rsid w:val="06EC4FDC"/>
    <w:rsid w:val="06F6034C"/>
    <w:rsid w:val="06F82013"/>
    <w:rsid w:val="07015357"/>
    <w:rsid w:val="0732598B"/>
    <w:rsid w:val="07460CC0"/>
    <w:rsid w:val="074E109E"/>
    <w:rsid w:val="07970216"/>
    <w:rsid w:val="080034E5"/>
    <w:rsid w:val="08180BAE"/>
    <w:rsid w:val="087E3A7F"/>
    <w:rsid w:val="089418FB"/>
    <w:rsid w:val="08A31519"/>
    <w:rsid w:val="08E970D3"/>
    <w:rsid w:val="09294C2B"/>
    <w:rsid w:val="092B7394"/>
    <w:rsid w:val="09361E68"/>
    <w:rsid w:val="095453CD"/>
    <w:rsid w:val="09550E40"/>
    <w:rsid w:val="09571FF9"/>
    <w:rsid w:val="09731575"/>
    <w:rsid w:val="09840B7B"/>
    <w:rsid w:val="09983753"/>
    <w:rsid w:val="09B0232B"/>
    <w:rsid w:val="09DA5410"/>
    <w:rsid w:val="09DE4F61"/>
    <w:rsid w:val="09FF7B71"/>
    <w:rsid w:val="0A0C0B19"/>
    <w:rsid w:val="0A1C20B5"/>
    <w:rsid w:val="0A4B1887"/>
    <w:rsid w:val="0A630586"/>
    <w:rsid w:val="0AA96A32"/>
    <w:rsid w:val="0AB8123A"/>
    <w:rsid w:val="0AC75E3A"/>
    <w:rsid w:val="0AEA4896"/>
    <w:rsid w:val="0B180C7A"/>
    <w:rsid w:val="0B1E3A5F"/>
    <w:rsid w:val="0B330156"/>
    <w:rsid w:val="0B3827FE"/>
    <w:rsid w:val="0B920C90"/>
    <w:rsid w:val="0C240003"/>
    <w:rsid w:val="0C901F11"/>
    <w:rsid w:val="0C915A84"/>
    <w:rsid w:val="0D382FED"/>
    <w:rsid w:val="0D4F4874"/>
    <w:rsid w:val="0D603096"/>
    <w:rsid w:val="0D756245"/>
    <w:rsid w:val="0DBF1A0F"/>
    <w:rsid w:val="0E416504"/>
    <w:rsid w:val="0E806515"/>
    <w:rsid w:val="0E830913"/>
    <w:rsid w:val="0E885F31"/>
    <w:rsid w:val="0E9405BD"/>
    <w:rsid w:val="0EB632A3"/>
    <w:rsid w:val="0ED6636C"/>
    <w:rsid w:val="0EE41333"/>
    <w:rsid w:val="0EF45BBA"/>
    <w:rsid w:val="0EFB4EFF"/>
    <w:rsid w:val="0EFF7B75"/>
    <w:rsid w:val="0F48662B"/>
    <w:rsid w:val="0F5E7566"/>
    <w:rsid w:val="0FD430A9"/>
    <w:rsid w:val="10281BEF"/>
    <w:rsid w:val="102C0D9B"/>
    <w:rsid w:val="10946632"/>
    <w:rsid w:val="10AC1914"/>
    <w:rsid w:val="10BD3078"/>
    <w:rsid w:val="10C24D66"/>
    <w:rsid w:val="10C34CA8"/>
    <w:rsid w:val="10CE5D41"/>
    <w:rsid w:val="10D035C1"/>
    <w:rsid w:val="1131073F"/>
    <w:rsid w:val="114A7B27"/>
    <w:rsid w:val="115D0BD1"/>
    <w:rsid w:val="11852FC8"/>
    <w:rsid w:val="126F05AC"/>
    <w:rsid w:val="127769C7"/>
    <w:rsid w:val="129312AA"/>
    <w:rsid w:val="1298325D"/>
    <w:rsid w:val="13006955"/>
    <w:rsid w:val="13133E84"/>
    <w:rsid w:val="13536B13"/>
    <w:rsid w:val="137210E7"/>
    <w:rsid w:val="138D06C1"/>
    <w:rsid w:val="14322CA6"/>
    <w:rsid w:val="14465986"/>
    <w:rsid w:val="147957C1"/>
    <w:rsid w:val="149E5706"/>
    <w:rsid w:val="14A2711D"/>
    <w:rsid w:val="14B87A76"/>
    <w:rsid w:val="14BC001C"/>
    <w:rsid w:val="14D33836"/>
    <w:rsid w:val="15055AFE"/>
    <w:rsid w:val="15442DD3"/>
    <w:rsid w:val="154D0AD4"/>
    <w:rsid w:val="15832794"/>
    <w:rsid w:val="15937A3B"/>
    <w:rsid w:val="15B75392"/>
    <w:rsid w:val="15C104DA"/>
    <w:rsid w:val="15E53514"/>
    <w:rsid w:val="16005BF2"/>
    <w:rsid w:val="161640E5"/>
    <w:rsid w:val="16386774"/>
    <w:rsid w:val="16A728FC"/>
    <w:rsid w:val="170873BF"/>
    <w:rsid w:val="17204DCC"/>
    <w:rsid w:val="173742CB"/>
    <w:rsid w:val="181B6BB4"/>
    <w:rsid w:val="18653D24"/>
    <w:rsid w:val="1885062E"/>
    <w:rsid w:val="188D5E57"/>
    <w:rsid w:val="189805C4"/>
    <w:rsid w:val="19752C46"/>
    <w:rsid w:val="197F0233"/>
    <w:rsid w:val="19811ADA"/>
    <w:rsid w:val="19B1362A"/>
    <w:rsid w:val="19CF7D97"/>
    <w:rsid w:val="19F075BE"/>
    <w:rsid w:val="1A093C78"/>
    <w:rsid w:val="1AA02DFF"/>
    <w:rsid w:val="1AB94BD0"/>
    <w:rsid w:val="1AD3552F"/>
    <w:rsid w:val="1AD35FD9"/>
    <w:rsid w:val="1ADC56EB"/>
    <w:rsid w:val="1B1A257C"/>
    <w:rsid w:val="1B2534B9"/>
    <w:rsid w:val="1B4D2172"/>
    <w:rsid w:val="1B503F98"/>
    <w:rsid w:val="1B8B4A78"/>
    <w:rsid w:val="1BE016BB"/>
    <w:rsid w:val="1BE70618"/>
    <w:rsid w:val="1C0D7E65"/>
    <w:rsid w:val="1C2F34CF"/>
    <w:rsid w:val="1C3F4239"/>
    <w:rsid w:val="1C6E6C49"/>
    <w:rsid w:val="1C715222"/>
    <w:rsid w:val="1CEC153B"/>
    <w:rsid w:val="1CF81C0A"/>
    <w:rsid w:val="1CFC5D86"/>
    <w:rsid w:val="1D20197D"/>
    <w:rsid w:val="1D9A742C"/>
    <w:rsid w:val="1DAB2401"/>
    <w:rsid w:val="1DBE179F"/>
    <w:rsid w:val="1E2D0286"/>
    <w:rsid w:val="1E3259D6"/>
    <w:rsid w:val="1E6C5713"/>
    <w:rsid w:val="1E79477C"/>
    <w:rsid w:val="1EC70685"/>
    <w:rsid w:val="1EC8688D"/>
    <w:rsid w:val="1EC95EC4"/>
    <w:rsid w:val="1ED06997"/>
    <w:rsid w:val="1EE10062"/>
    <w:rsid w:val="1EEC7E64"/>
    <w:rsid w:val="1F084D3F"/>
    <w:rsid w:val="1F0B59C8"/>
    <w:rsid w:val="1F4A66B9"/>
    <w:rsid w:val="1F4E73E5"/>
    <w:rsid w:val="1F537E42"/>
    <w:rsid w:val="1F5E002B"/>
    <w:rsid w:val="1F607869"/>
    <w:rsid w:val="1F6F620D"/>
    <w:rsid w:val="1F916DA4"/>
    <w:rsid w:val="200355B9"/>
    <w:rsid w:val="201B4323"/>
    <w:rsid w:val="20262F1B"/>
    <w:rsid w:val="202D75A9"/>
    <w:rsid w:val="203C439A"/>
    <w:rsid w:val="205254DF"/>
    <w:rsid w:val="20C95244"/>
    <w:rsid w:val="211F7041"/>
    <w:rsid w:val="212155F7"/>
    <w:rsid w:val="213248B9"/>
    <w:rsid w:val="21483461"/>
    <w:rsid w:val="21A91B0F"/>
    <w:rsid w:val="21D5093A"/>
    <w:rsid w:val="21F11C45"/>
    <w:rsid w:val="21F41855"/>
    <w:rsid w:val="21F73D48"/>
    <w:rsid w:val="222040A9"/>
    <w:rsid w:val="2243442F"/>
    <w:rsid w:val="22522A2E"/>
    <w:rsid w:val="228A5501"/>
    <w:rsid w:val="22A916B0"/>
    <w:rsid w:val="22AB1D51"/>
    <w:rsid w:val="22B81D72"/>
    <w:rsid w:val="22E03CAA"/>
    <w:rsid w:val="22FB4283"/>
    <w:rsid w:val="233B11A7"/>
    <w:rsid w:val="23550377"/>
    <w:rsid w:val="236A3007"/>
    <w:rsid w:val="239813E9"/>
    <w:rsid w:val="23B65610"/>
    <w:rsid w:val="23C571DE"/>
    <w:rsid w:val="23D11095"/>
    <w:rsid w:val="23F55100"/>
    <w:rsid w:val="241C71A0"/>
    <w:rsid w:val="24275020"/>
    <w:rsid w:val="24277EB1"/>
    <w:rsid w:val="24330704"/>
    <w:rsid w:val="24B21DDC"/>
    <w:rsid w:val="24CC4370"/>
    <w:rsid w:val="24E71F07"/>
    <w:rsid w:val="250F2EFF"/>
    <w:rsid w:val="2521056A"/>
    <w:rsid w:val="254C207C"/>
    <w:rsid w:val="25864C85"/>
    <w:rsid w:val="25D617C0"/>
    <w:rsid w:val="25F337D6"/>
    <w:rsid w:val="25F95DDF"/>
    <w:rsid w:val="263C4344"/>
    <w:rsid w:val="26534204"/>
    <w:rsid w:val="26707FE6"/>
    <w:rsid w:val="268E557D"/>
    <w:rsid w:val="268E7372"/>
    <w:rsid w:val="26A06A71"/>
    <w:rsid w:val="26E86469"/>
    <w:rsid w:val="26FD5DEE"/>
    <w:rsid w:val="27165B5D"/>
    <w:rsid w:val="273505A7"/>
    <w:rsid w:val="2756682E"/>
    <w:rsid w:val="277778CF"/>
    <w:rsid w:val="278A238B"/>
    <w:rsid w:val="27B43406"/>
    <w:rsid w:val="280333C4"/>
    <w:rsid w:val="284B481F"/>
    <w:rsid w:val="2874390B"/>
    <w:rsid w:val="28794D0C"/>
    <w:rsid w:val="28AE1E2A"/>
    <w:rsid w:val="28BD6808"/>
    <w:rsid w:val="28D4380D"/>
    <w:rsid w:val="28F65ED3"/>
    <w:rsid w:val="28F84549"/>
    <w:rsid w:val="290C23DF"/>
    <w:rsid w:val="290F4E34"/>
    <w:rsid w:val="2913137C"/>
    <w:rsid w:val="292F4878"/>
    <w:rsid w:val="29515627"/>
    <w:rsid w:val="296942BD"/>
    <w:rsid w:val="298F2204"/>
    <w:rsid w:val="29AD27EF"/>
    <w:rsid w:val="29BB3EB6"/>
    <w:rsid w:val="29F42BDE"/>
    <w:rsid w:val="2A04441B"/>
    <w:rsid w:val="2A5925D5"/>
    <w:rsid w:val="2A916CEB"/>
    <w:rsid w:val="2AD3559C"/>
    <w:rsid w:val="2B143A46"/>
    <w:rsid w:val="2B222C51"/>
    <w:rsid w:val="2B32775A"/>
    <w:rsid w:val="2B62442C"/>
    <w:rsid w:val="2B824E47"/>
    <w:rsid w:val="2B9476F7"/>
    <w:rsid w:val="2C2E23CE"/>
    <w:rsid w:val="2C84459A"/>
    <w:rsid w:val="2CD46538"/>
    <w:rsid w:val="2CE162DB"/>
    <w:rsid w:val="2D274B27"/>
    <w:rsid w:val="2D7518EC"/>
    <w:rsid w:val="2DA30A50"/>
    <w:rsid w:val="2DAF4F6A"/>
    <w:rsid w:val="2DD669E8"/>
    <w:rsid w:val="2E0D584F"/>
    <w:rsid w:val="2E141109"/>
    <w:rsid w:val="2E15471E"/>
    <w:rsid w:val="2E226CB8"/>
    <w:rsid w:val="2E566B49"/>
    <w:rsid w:val="2E992C99"/>
    <w:rsid w:val="2E9A6DAC"/>
    <w:rsid w:val="2ED33F71"/>
    <w:rsid w:val="2F183E60"/>
    <w:rsid w:val="2F1C7222"/>
    <w:rsid w:val="2F3362D8"/>
    <w:rsid w:val="2F757C08"/>
    <w:rsid w:val="2FB57551"/>
    <w:rsid w:val="2FBF6222"/>
    <w:rsid w:val="3034023F"/>
    <w:rsid w:val="30353558"/>
    <w:rsid w:val="3061131E"/>
    <w:rsid w:val="306E49CB"/>
    <w:rsid w:val="30904E49"/>
    <w:rsid w:val="30994A89"/>
    <w:rsid w:val="310E5679"/>
    <w:rsid w:val="31364329"/>
    <w:rsid w:val="317955BE"/>
    <w:rsid w:val="31981CFB"/>
    <w:rsid w:val="31A572CB"/>
    <w:rsid w:val="31C9207A"/>
    <w:rsid w:val="31D2410B"/>
    <w:rsid w:val="31D330C8"/>
    <w:rsid w:val="31DA4F72"/>
    <w:rsid w:val="32190D6B"/>
    <w:rsid w:val="32326346"/>
    <w:rsid w:val="32915F0A"/>
    <w:rsid w:val="32AE2C7B"/>
    <w:rsid w:val="32F116B0"/>
    <w:rsid w:val="33764448"/>
    <w:rsid w:val="33A44BBE"/>
    <w:rsid w:val="33AD2741"/>
    <w:rsid w:val="33CE1F92"/>
    <w:rsid w:val="33DE010B"/>
    <w:rsid w:val="340106F2"/>
    <w:rsid w:val="3405501C"/>
    <w:rsid w:val="34101D9A"/>
    <w:rsid w:val="34446614"/>
    <w:rsid w:val="34980186"/>
    <w:rsid w:val="34A95230"/>
    <w:rsid w:val="34B568C7"/>
    <w:rsid w:val="355B5620"/>
    <w:rsid w:val="357C1EAD"/>
    <w:rsid w:val="35BB122A"/>
    <w:rsid w:val="35C47AC9"/>
    <w:rsid w:val="35E834DF"/>
    <w:rsid w:val="36094388"/>
    <w:rsid w:val="368D4277"/>
    <w:rsid w:val="36F41243"/>
    <w:rsid w:val="36F80324"/>
    <w:rsid w:val="372F630E"/>
    <w:rsid w:val="3748081E"/>
    <w:rsid w:val="37AF0259"/>
    <w:rsid w:val="37E476E5"/>
    <w:rsid w:val="37F21B08"/>
    <w:rsid w:val="38083434"/>
    <w:rsid w:val="38094965"/>
    <w:rsid w:val="382B44FC"/>
    <w:rsid w:val="3836449E"/>
    <w:rsid w:val="385901CB"/>
    <w:rsid w:val="388F58D7"/>
    <w:rsid w:val="38B31E74"/>
    <w:rsid w:val="38B6118D"/>
    <w:rsid w:val="39061763"/>
    <w:rsid w:val="395C55B9"/>
    <w:rsid w:val="396C0A1D"/>
    <w:rsid w:val="39DD5382"/>
    <w:rsid w:val="39DF7363"/>
    <w:rsid w:val="39FF375F"/>
    <w:rsid w:val="3A0A20F2"/>
    <w:rsid w:val="3A13762D"/>
    <w:rsid w:val="3A144088"/>
    <w:rsid w:val="3A7039DB"/>
    <w:rsid w:val="3AAF7509"/>
    <w:rsid w:val="3AB9278E"/>
    <w:rsid w:val="3AF3116F"/>
    <w:rsid w:val="3B361BD0"/>
    <w:rsid w:val="3B3B3A87"/>
    <w:rsid w:val="3B4301E2"/>
    <w:rsid w:val="3B7254B3"/>
    <w:rsid w:val="3B760FC6"/>
    <w:rsid w:val="3B935A69"/>
    <w:rsid w:val="3BC865B9"/>
    <w:rsid w:val="3BE81839"/>
    <w:rsid w:val="3C535ADF"/>
    <w:rsid w:val="3C977511"/>
    <w:rsid w:val="3C980E49"/>
    <w:rsid w:val="3CEF1A52"/>
    <w:rsid w:val="3D2435A4"/>
    <w:rsid w:val="3D3F41B7"/>
    <w:rsid w:val="3DAD7AEB"/>
    <w:rsid w:val="3DB14BF0"/>
    <w:rsid w:val="3DBE277A"/>
    <w:rsid w:val="3DD006DC"/>
    <w:rsid w:val="3E376652"/>
    <w:rsid w:val="3E5139B0"/>
    <w:rsid w:val="3E62086A"/>
    <w:rsid w:val="3EF0751B"/>
    <w:rsid w:val="3F336C31"/>
    <w:rsid w:val="3F497606"/>
    <w:rsid w:val="3F4C3439"/>
    <w:rsid w:val="3F7E4099"/>
    <w:rsid w:val="3FC97513"/>
    <w:rsid w:val="3FCE1CBC"/>
    <w:rsid w:val="3FDB6ED3"/>
    <w:rsid w:val="40036458"/>
    <w:rsid w:val="400B7CB6"/>
    <w:rsid w:val="403E3F9B"/>
    <w:rsid w:val="4042633A"/>
    <w:rsid w:val="406B604B"/>
    <w:rsid w:val="40715346"/>
    <w:rsid w:val="40A26CAE"/>
    <w:rsid w:val="40A358E5"/>
    <w:rsid w:val="40AB744F"/>
    <w:rsid w:val="40B7708E"/>
    <w:rsid w:val="40CC0606"/>
    <w:rsid w:val="40DE7AED"/>
    <w:rsid w:val="40EC1247"/>
    <w:rsid w:val="4104351E"/>
    <w:rsid w:val="411E3EBD"/>
    <w:rsid w:val="412C0AC9"/>
    <w:rsid w:val="4159636A"/>
    <w:rsid w:val="4188168E"/>
    <w:rsid w:val="4192226E"/>
    <w:rsid w:val="41E302CB"/>
    <w:rsid w:val="42106082"/>
    <w:rsid w:val="42320E0A"/>
    <w:rsid w:val="42A80CAC"/>
    <w:rsid w:val="42AB5EC0"/>
    <w:rsid w:val="42E032B0"/>
    <w:rsid w:val="42E817AA"/>
    <w:rsid w:val="43487BB0"/>
    <w:rsid w:val="4371180D"/>
    <w:rsid w:val="43A459DA"/>
    <w:rsid w:val="43B532E7"/>
    <w:rsid w:val="43CD6581"/>
    <w:rsid w:val="43DD6BF6"/>
    <w:rsid w:val="43E00590"/>
    <w:rsid w:val="43F065B5"/>
    <w:rsid w:val="44150925"/>
    <w:rsid w:val="44701B00"/>
    <w:rsid w:val="447463CA"/>
    <w:rsid w:val="448A3328"/>
    <w:rsid w:val="44BA125B"/>
    <w:rsid w:val="450C4EC6"/>
    <w:rsid w:val="4550440E"/>
    <w:rsid w:val="45706E55"/>
    <w:rsid w:val="45775F35"/>
    <w:rsid w:val="45993D70"/>
    <w:rsid w:val="45F45F4D"/>
    <w:rsid w:val="46165561"/>
    <w:rsid w:val="462B260F"/>
    <w:rsid w:val="4667527A"/>
    <w:rsid w:val="466E7DEC"/>
    <w:rsid w:val="47643CB2"/>
    <w:rsid w:val="476E2CE3"/>
    <w:rsid w:val="47B1169A"/>
    <w:rsid w:val="47CB5181"/>
    <w:rsid w:val="47E72A75"/>
    <w:rsid w:val="47F725CA"/>
    <w:rsid w:val="48124E64"/>
    <w:rsid w:val="483F5D1E"/>
    <w:rsid w:val="484E4319"/>
    <w:rsid w:val="4887155E"/>
    <w:rsid w:val="48BA2C2C"/>
    <w:rsid w:val="490A4F21"/>
    <w:rsid w:val="49452061"/>
    <w:rsid w:val="495A4812"/>
    <w:rsid w:val="49F33A5A"/>
    <w:rsid w:val="4A2614C3"/>
    <w:rsid w:val="4A406728"/>
    <w:rsid w:val="4AB77461"/>
    <w:rsid w:val="4ACB3011"/>
    <w:rsid w:val="4AF97F26"/>
    <w:rsid w:val="4B164327"/>
    <w:rsid w:val="4B3D032A"/>
    <w:rsid w:val="4B9B323D"/>
    <w:rsid w:val="4BA3391F"/>
    <w:rsid w:val="4BD15220"/>
    <w:rsid w:val="4C0B21A7"/>
    <w:rsid w:val="4C1D40BF"/>
    <w:rsid w:val="4C2F297C"/>
    <w:rsid w:val="4C43338F"/>
    <w:rsid w:val="4C7741FB"/>
    <w:rsid w:val="4CA829A4"/>
    <w:rsid w:val="4D50078B"/>
    <w:rsid w:val="4D6A78C3"/>
    <w:rsid w:val="4D6F7AF2"/>
    <w:rsid w:val="4D764DDA"/>
    <w:rsid w:val="4DAE1AE7"/>
    <w:rsid w:val="4DC4029D"/>
    <w:rsid w:val="4E27576B"/>
    <w:rsid w:val="4E481C5A"/>
    <w:rsid w:val="4E4F32E3"/>
    <w:rsid w:val="4EA119F1"/>
    <w:rsid w:val="4EB11AF5"/>
    <w:rsid w:val="4EEB7471"/>
    <w:rsid w:val="4F0E5219"/>
    <w:rsid w:val="4F22339F"/>
    <w:rsid w:val="4F224B7A"/>
    <w:rsid w:val="4F2F56AF"/>
    <w:rsid w:val="4F4179B2"/>
    <w:rsid w:val="4F821468"/>
    <w:rsid w:val="4F8903C7"/>
    <w:rsid w:val="4F9445C6"/>
    <w:rsid w:val="4FDB492A"/>
    <w:rsid w:val="50556E5A"/>
    <w:rsid w:val="505C18DA"/>
    <w:rsid w:val="5093137F"/>
    <w:rsid w:val="50AA0A0D"/>
    <w:rsid w:val="50C25D01"/>
    <w:rsid w:val="50E76695"/>
    <w:rsid w:val="513033C5"/>
    <w:rsid w:val="517823D8"/>
    <w:rsid w:val="51C5706D"/>
    <w:rsid w:val="51D576F9"/>
    <w:rsid w:val="5234515F"/>
    <w:rsid w:val="527E3456"/>
    <w:rsid w:val="52CD2EAE"/>
    <w:rsid w:val="53244068"/>
    <w:rsid w:val="5335538B"/>
    <w:rsid w:val="534134D3"/>
    <w:rsid w:val="535C5234"/>
    <w:rsid w:val="53821098"/>
    <w:rsid w:val="53A83725"/>
    <w:rsid w:val="53C45EE2"/>
    <w:rsid w:val="5440484B"/>
    <w:rsid w:val="54710F2C"/>
    <w:rsid w:val="548670C6"/>
    <w:rsid w:val="54AA51E3"/>
    <w:rsid w:val="54AE5FAA"/>
    <w:rsid w:val="54ED3B9D"/>
    <w:rsid w:val="550813BE"/>
    <w:rsid w:val="55235618"/>
    <w:rsid w:val="55352D14"/>
    <w:rsid w:val="553A225D"/>
    <w:rsid w:val="55597879"/>
    <w:rsid w:val="55684BFB"/>
    <w:rsid w:val="556B2142"/>
    <w:rsid w:val="55845448"/>
    <w:rsid w:val="559C0803"/>
    <w:rsid w:val="55A81F10"/>
    <w:rsid w:val="55A97069"/>
    <w:rsid w:val="55B8430C"/>
    <w:rsid w:val="55CD544A"/>
    <w:rsid w:val="55EF4C96"/>
    <w:rsid w:val="56132CF0"/>
    <w:rsid w:val="561C1163"/>
    <w:rsid w:val="561E614B"/>
    <w:rsid w:val="56206008"/>
    <w:rsid w:val="56391CAF"/>
    <w:rsid w:val="564D1797"/>
    <w:rsid w:val="56502397"/>
    <w:rsid w:val="56C5267B"/>
    <w:rsid w:val="56CC7E97"/>
    <w:rsid w:val="56DD11BA"/>
    <w:rsid w:val="572F7D59"/>
    <w:rsid w:val="574160A0"/>
    <w:rsid w:val="574F5305"/>
    <w:rsid w:val="57A54C19"/>
    <w:rsid w:val="57C138DF"/>
    <w:rsid w:val="57D4771D"/>
    <w:rsid w:val="57E22DB2"/>
    <w:rsid w:val="57E65D52"/>
    <w:rsid w:val="58233F8A"/>
    <w:rsid w:val="5847772A"/>
    <w:rsid w:val="586A572B"/>
    <w:rsid w:val="58AC10F7"/>
    <w:rsid w:val="58C75A06"/>
    <w:rsid w:val="592D7057"/>
    <w:rsid w:val="597B6333"/>
    <w:rsid w:val="59BB1BFC"/>
    <w:rsid w:val="5A921A63"/>
    <w:rsid w:val="5A997CF2"/>
    <w:rsid w:val="5AA30A7F"/>
    <w:rsid w:val="5AC207A5"/>
    <w:rsid w:val="5B285079"/>
    <w:rsid w:val="5B425472"/>
    <w:rsid w:val="5B50659F"/>
    <w:rsid w:val="5B51351F"/>
    <w:rsid w:val="5B533D73"/>
    <w:rsid w:val="5B657E18"/>
    <w:rsid w:val="5B9B0495"/>
    <w:rsid w:val="5C10598B"/>
    <w:rsid w:val="5C1E703D"/>
    <w:rsid w:val="5C263D56"/>
    <w:rsid w:val="5C3F26E1"/>
    <w:rsid w:val="5C5A3B1C"/>
    <w:rsid w:val="5C6C6AC8"/>
    <w:rsid w:val="5CD16445"/>
    <w:rsid w:val="5CEA3BC8"/>
    <w:rsid w:val="5CFC3F5D"/>
    <w:rsid w:val="5D232696"/>
    <w:rsid w:val="5D387374"/>
    <w:rsid w:val="5D715F2A"/>
    <w:rsid w:val="5DB23AD3"/>
    <w:rsid w:val="5E252170"/>
    <w:rsid w:val="5E8914D8"/>
    <w:rsid w:val="5E9733AB"/>
    <w:rsid w:val="5EB17A5F"/>
    <w:rsid w:val="5ECA27C6"/>
    <w:rsid w:val="5ED3397A"/>
    <w:rsid w:val="5F1F7B0A"/>
    <w:rsid w:val="5F274073"/>
    <w:rsid w:val="5F31182D"/>
    <w:rsid w:val="5FC74B1C"/>
    <w:rsid w:val="5FF01967"/>
    <w:rsid w:val="60035C31"/>
    <w:rsid w:val="602114D2"/>
    <w:rsid w:val="603203C7"/>
    <w:rsid w:val="604E4854"/>
    <w:rsid w:val="606238EA"/>
    <w:rsid w:val="60845522"/>
    <w:rsid w:val="608A48AF"/>
    <w:rsid w:val="608D3749"/>
    <w:rsid w:val="60CD486A"/>
    <w:rsid w:val="60D862C3"/>
    <w:rsid w:val="614459AC"/>
    <w:rsid w:val="61652BBD"/>
    <w:rsid w:val="618D0033"/>
    <w:rsid w:val="618E18D8"/>
    <w:rsid w:val="61C1756D"/>
    <w:rsid w:val="620C0B61"/>
    <w:rsid w:val="62490D68"/>
    <w:rsid w:val="625C6D43"/>
    <w:rsid w:val="62A73B41"/>
    <w:rsid w:val="62C65876"/>
    <w:rsid w:val="631932B5"/>
    <w:rsid w:val="63267D8E"/>
    <w:rsid w:val="63A8376B"/>
    <w:rsid w:val="63C54419"/>
    <w:rsid w:val="63CD3EBD"/>
    <w:rsid w:val="64035DC5"/>
    <w:rsid w:val="6461446A"/>
    <w:rsid w:val="647302C0"/>
    <w:rsid w:val="64AD7157"/>
    <w:rsid w:val="64BF016A"/>
    <w:rsid w:val="64CD5CBB"/>
    <w:rsid w:val="64CE5FB0"/>
    <w:rsid w:val="64E649C7"/>
    <w:rsid w:val="64F14446"/>
    <w:rsid w:val="64FC1143"/>
    <w:rsid w:val="650F61E4"/>
    <w:rsid w:val="65302A8C"/>
    <w:rsid w:val="65530876"/>
    <w:rsid w:val="656F3740"/>
    <w:rsid w:val="65856D85"/>
    <w:rsid w:val="65AB77EC"/>
    <w:rsid w:val="65F14530"/>
    <w:rsid w:val="66684A55"/>
    <w:rsid w:val="66F86D4F"/>
    <w:rsid w:val="67206B97"/>
    <w:rsid w:val="67426E4A"/>
    <w:rsid w:val="67810A51"/>
    <w:rsid w:val="67AE2D1D"/>
    <w:rsid w:val="67B074A6"/>
    <w:rsid w:val="67FE5BB4"/>
    <w:rsid w:val="68123FD5"/>
    <w:rsid w:val="68560A17"/>
    <w:rsid w:val="68D6411C"/>
    <w:rsid w:val="68F32431"/>
    <w:rsid w:val="692D4464"/>
    <w:rsid w:val="69D23A93"/>
    <w:rsid w:val="6A3D6012"/>
    <w:rsid w:val="6A862645"/>
    <w:rsid w:val="6AB64EB9"/>
    <w:rsid w:val="6BA173EB"/>
    <w:rsid w:val="6BE2516A"/>
    <w:rsid w:val="6C145E89"/>
    <w:rsid w:val="6C262ABA"/>
    <w:rsid w:val="6C884AAA"/>
    <w:rsid w:val="6C8F79F8"/>
    <w:rsid w:val="6CE5178A"/>
    <w:rsid w:val="6D807CC3"/>
    <w:rsid w:val="6D8F69E9"/>
    <w:rsid w:val="6D951A56"/>
    <w:rsid w:val="6D953790"/>
    <w:rsid w:val="6E266754"/>
    <w:rsid w:val="6E694F5B"/>
    <w:rsid w:val="6E9076ED"/>
    <w:rsid w:val="6E964A6B"/>
    <w:rsid w:val="6ED73D76"/>
    <w:rsid w:val="6F0C6427"/>
    <w:rsid w:val="6F282776"/>
    <w:rsid w:val="6F506A0E"/>
    <w:rsid w:val="6F565A06"/>
    <w:rsid w:val="6F6C75EE"/>
    <w:rsid w:val="6F7343C8"/>
    <w:rsid w:val="6F833FCB"/>
    <w:rsid w:val="6FA5056D"/>
    <w:rsid w:val="6FBD4A2F"/>
    <w:rsid w:val="70721290"/>
    <w:rsid w:val="70BF24DA"/>
    <w:rsid w:val="70DA381B"/>
    <w:rsid w:val="7143038C"/>
    <w:rsid w:val="71496C0A"/>
    <w:rsid w:val="718C5570"/>
    <w:rsid w:val="71995FE4"/>
    <w:rsid w:val="71BA4709"/>
    <w:rsid w:val="71C37609"/>
    <w:rsid w:val="71D46854"/>
    <w:rsid w:val="71F103E7"/>
    <w:rsid w:val="71FD2BEB"/>
    <w:rsid w:val="729E3267"/>
    <w:rsid w:val="73692DB9"/>
    <w:rsid w:val="73A77438"/>
    <w:rsid w:val="73CD7B13"/>
    <w:rsid w:val="73E15200"/>
    <w:rsid w:val="74944DBA"/>
    <w:rsid w:val="74D4098D"/>
    <w:rsid w:val="74F322FE"/>
    <w:rsid w:val="74F75DA5"/>
    <w:rsid w:val="750B108F"/>
    <w:rsid w:val="750D33A8"/>
    <w:rsid w:val="75492C2D"/>
    <w:rsid w:val="75580B63"/>
    <w:rsid w:val="75C12059"/>
    <w:rsid w:val="760E2F23"/>
    <w:rsid w:val="76127B60"/>
    <w:rsid w:val="768B3986"/>
    <w:rsid w:val="76A5680C"/>
    <w:rsid w:val="76CF0033"/>
    <w:rsid w:val="76D45CCF"/>
    <w:rsid w:val="77251B09"/>
    <w:rsid w:val="77A8014E"/>
    <w:rsid w:val="77AC6DF1"/>
    <w:rsid w:val="77C56609"/>
    <w:rsid w:val="77F541BE"/>
    <w:rsid w:val="77FF27CB"/>
    <w:rsid w:val="781D573B"/>
    <w:rsid w:val="783C74EF"/>
    <w:rsid w:val="78625DBE"/>
    <w:rsid w:val="786760F7"/>
    <w:rsid w:val="7899508B"/>
    <w:rsid w:val="78D8691D"/>
    <w:rsid w:val="790559E8"/>
    <w:rsid w:val="790941DE"/>
    <w:rsid w:val="791204A0"/>
    <w:rsid w:val="79927053"/>
    <w:rsid w:val="79C51C31"/>
    <w:rsid w:val="79DC244B"/>
    <w:rsid w:val="79DF5BCB"/>
    <w:rsid w:val="7A082B57"/>
    <w:rsid w:val="7A22664F"/>
    <w:rsid w:val="7A532FE2"/>
    <w:rsid w:val="7A997E70"/>
    <w:rsid w:val="7AAE71EC"/>
    <w:rsid w:val="7B010199"/>
    <w:rsid w:val="7B27632A"/>
    <w:rsid w:val="7B346CE2"/>
    <w:rsid w:val="7BAA6CC7"/>
    <w:rsid w:val="7C8B589C"/>
    <w:rsid w:val="7CB6708A"/>
    <w:rsid w:val="7D277B55"/>
    <w:rsid w:val="7D436670"/>
    <w:rsid w:val="7D4C1564"/>
    <w:rsid w:val="7D5E2EB5"/>
    <w:rsid w:val="7D623C25"/>
    <w:rsid w:val="7D65651D"/>
    <w:rsid w:val="7D726A94"/>
    <w:rsid w:val="7D870BA7"/>
    <w:rsid w:val="7D93486C"/>
    <w:rsid w:val="7DB20647"/>
    <w:rsid w:val="7DB97A76"/>
    <w:rsid w:val="7E235E22"/>
    <w:rsid w:val="7E275BE3"/>
    <w:rsid w:val="7E38595F"/>
    <w:rsid w:val="7E617DE3"/>
    <w:rsid w:val="7E70345A"/>
    <w:rsid w:val="7EBA5176"/>
    <w:rsid w:val="7F184EE1"/>
    <w:rsid w:val="7F3A0A95"/>
    <w:rsid w:val="7F57107D"/>
    <w:rsid w:val="7F5B4197"/>
    <w:rsid w:val="7F5F61F2"/>
    <w:rsid w:val="7F991375"/>
    <w:rsid w:val="7FAD225E"/>
    <w:rsid w:val="7FD87758"/>
    <w:rsid w:val="7FF95A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55"/>
    <w:qFormat/>
    <w:uiPriority w:val="9"/>
    <w:pPr>
      <w:keepNext/>
      <w:keepLines/>
      <w:widowControl/>
      <w:numPr>
        <w:ilvl w:val="0"/>
        <w:numId w:val="1"/>
      </w:numPr>
      <w:snapToGrid w:val="0"/>
      <w:spacing w:beforeLines="100" w:afterLines="100"/>
      <w:jc w:val="left"/>
      <w:outlineLvl w:val="0"/>
    </w:pPr>
    <w:rPr>
      <w:rFonts w:ascii="黑体" w:hAnsi="黑体" w:eastAsia="黑体" w:cs="Times New Roman"/>
      <w:bCs/>
      <w:color w:val="000000"/>
      <w:kern w:val="44"/>
      <w:szCs w:val="44"/>
    </w:rPr>
  </w:style>
  <w:style w:type="paragraph" w:styleId="3">
    <w:name w:val="heading 2"/>
    <w:basedOn w:val="1"/>
    <w:next w:val="1"/>
    <w:link w:val="56"/>
    <w:qFormat/>
    <w:uiPriority w:val="99"/>
    <w:pPr>
      <w:keepNext/>
      <w:keepLines/>
      <w:widowControl/>
      <w:numPr>
        <w:ilvl w:val="1"/>
        <w:numId w:val="1"/>
      </w:numPr>
      <w:spacing w:beforeLines="100" w:afterLines="100"/>
      <w:jc w:val="left"/>
      <w:outlineLvl w:val="1"/>
    </w:pPr>
    <w:rPr>
      <w:rFonts w:ascii="宋体" w:hAnsi="宋体" w:eastAsia="黑体" w:cs="Times New Roman"/>
      <w:bCs/>
      <w:szCs w:val="32"/>
    </w:rPr>
  </w:style>
  <w:style w:type="paragraph" w:styleId="4">
    <w:name w:val="heading 3"/>
    <w:basedOn w:val="1"/>
    <w:next w:val="1"/>
    <w:link w:val="57"/>
    <w:qFormat/>
    <w:uiPriority w:val="9"/>
    <w:pPr>
      <w:keepNext/>
      <w:keepLines/>
      <w:widowControl/>
      <w:numPr>
        <w:ilvl w:val="2"/>
        <w:numId w:val="1"/>
      </w:numPr>
      <w:adjustRightInd w:val="0"/>
      <w:snapToGrid w:val="0"/>
      <w:spacing w:beforeLines="50" w:afterLines="50"/>
      <w:jc w:val="left"/>
      <w:outlineLvl w:val="2"/>
    </w:pPr>
    <w:rPr>
      <w:rFonts w:ascii="Times New Roman" w:hAnsi="Times New Roman" w:eastAsia="黑体" w:cs="Times New Roman"/>
      <w:bCs/>
      <w:szCs w:val="32"/>
    </w:rPr>
  </w:style>
  <w:style w:type="paragraph" w:styleId="5">
    <w:name w:val="heading 4"/>
    <w:basedOn w:val="1"/>
    <w:next w:val="1"/>
    <w:link w:val="58"/>
    <w:qFormat/>
    <w:uiPriority w:val="9"/>
    <w:pPr>
      <w:keepNext/>
      <w:keepLines/>
      <w:widowControl/>
      <w:numPr>
        <w:ilvl w:val="3"/>
        <w:numId w:val="1"/>
      </w:numPr>
      <w:spacing w:before="280" w:after="290" w:line="376" w:lineRule="auto"/>
      <w:jc w:val="left"/>
      <w:outlineLvl w:val="3"/>
    </w:pPr>
    <w:rPr>
      <w:rFonts w:ascii="Arial" w:hAnsi="Arial" w:eastAsia="黑体" w:cs="Times New Roman"/>
      <w:b/>
      <w:bCs/>
      <w:sz w:val="28"/>
      <w:szCs w:val="28"/>
    </w:rPr>
  </w:style>
  <w:style w:type="paragraph" w:styleId="6">
    <w:name w:val="heading 5"/>
    <w:basedOn w:val="1"/>
    <w:next w:val="1"/>
    <w:link w:val="59"/>
    <w:qFormat/>
    <w:uiPriority w:val="9"/>
    <w:pPr>
      <w:keepNext/>
      <w:keepLines/>
      <w:widowControl/>
      <w:numPr>
        <w:ilvl w:val="4"/>
        <w:numId w:val="1"/>
      </w:numPr>
      <w:spacing w:before="280" w:after="290" w:line="376" w:lineRule="auto"/>
      <w:jc w:val="left"/>
      <w:outlineLvl w:val="4"/>
    </w:pPr>
    <w:rPr>
      <w:rFonts w:ascii="Times New Roman" w:hAnsi="Times New Roman" w:eastAsia="宋体" w:cs="Times New Roman"/>
      <w:b/>
      <w:bCs/>
      <w:sz w:val="28"/>
      <w:szCs w:val="28"/>
    </w:rPr>
  </w:style>
  <w:style w:type="paragraph" w:styleId="7">
    <w:name w:val="heading 6"/>
    <w:basedOn w:val="1"/>
    <w:next w:val="1"/>
    <w:link w:val="60"/>
    <w:qFormat/>
    <w:uiPriority w:val="99"/>
    <w:pPr>
      <w:keepNext/>
      <w:keepLines/>
      <w:widowControl/>
      <w:numPr>
        <w:ilvl w:val="5"/>
        <w:numId w:val="1"/>
      </w:numPr>
      <w:spacing w:before="240" w:after="64" w:line="320" w:lineRule="auto"/>
      <w:jc w:val="left"/>
      <w:outlineLvl w:val="5"/>
    </w:pPr>
    <w:rPr>
      <w:rFonts w:ascii="Arial" w:hAnsi="Arial" w:eastAsia="黑体" w:cs="Times New Roman"/>
      <w:b/>
      <w:bCs/>
      <w:sz w:val="24"/>
    </w:rPr>
  </w:style>
  <w:style w:type="paragraph" w:styleId="8">
    <w:name w:val="heading 7"/>
    <w:basedOn w:val="1"/>
    <w:next w:val="1"/>
    <w:link w:val="61"/>
    <w:qFormat/>
    <w:uiPriority w:val="99"/>
    <w:pPr>
      <w:keepNext/>
      <w:keepLines/>
      <w:widowControl/>
      <w:numPr>
        <w:ilvl w:val="6"/>
        <w:numId w:val="1"/>
      </w:numPr>
      <w:spacing w:before="240" w:after="64" w:line="320" w:lineRule="auto"/>
      <w:jc w:val="left"/>
      <w:outlineLvl w:val="6"/>
    </w:pPr>
    <w:rPr>
      <w:rFonts w:ascii="Times New Roman" w:hAnsi="Times New Roman" w:eastAsia="宋体" w:cs="Times New Roman"/>
      <w:b/>
      <w:bCs/>
      <w:sz w:val="24"/>
    </w:rPr>
  </w:style>
  <w:style w:type="paragraph" w:styleId="9">
    <w:name w:val="heading 8"/>
    <w:basedOn w:val="1"/>
    <w:next w:val="1"/>
    <w:link w:val="62"/>
    <w:qFormat/>
    <w:uiPriority w:val="99"/>
    <w:pPr>
      <w:keepNext/>
      <w:keepLines/>
      <w:widowControl/>
      <w:numPr>
        <w:ilvl w:val="7"/>
        <w:numId w:val="1"/>
      </w:numPr>
      <w:spacing w:before="240" w:after="64" w:line="320" w:lineRule="auto"/>
      <w:jc w:val="left"/>
      <w:outlineLvl w:val="7"/>
    </w:pPr>
    <w:rPr>
      <w:rFonts w:ascii="Arial" w:hAnsi="Arial" w:eastAsia="黑体" w:cs="Times New Roman"/>
      <w:sz w:val="24"/>
    </w:rPr>
  </w:style>
  <w:style w:type="paragraph" w:styleId="10">
    <w:name w:val="heading 9"/>
    <w:basedOn w:val="1"/>
    <w:next w:val="1"/>
    <w:link w:val="63"/>
    <w:qFormat/>
    <w:uiPriority w:val="99"/>
    <w:pPr>
      <w:keepNext/>
      <w:keepLines/>
      <w:widowControl/>
      <w:numPr>
        <w:ilvl w:val="8"/>
        <w:numId w:val="1"/>
      </w:numPr>
      <w:spacing w:before="240" w:after="64" w:line="320" w:lineRule="auto"/>
      <w:jc w:val="left"/>
      <w:outlineLvl w:val="8"/>
    </w:pPr>
    <w:rPr>
      <w:rFonts w:ascii="Arial" w:hAnsi="Arial" w:eastAsia="黑体" w:cs="Times New Roman"/>
      <w:szCs w:val="21"/>
    </w:rPr>
  </w:style>
  <w:style w:type="character" w:default="1" w:styleId="22">
    <w:name w:val="Default Paragraph Font"/>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11">
    <w:name w:val="Body Text"/>
    <w:basedOn w:val="1"/>
    <w:qFormat/>
    <w:uiPriority w:val="1"/>
    <w:rPr>
      <w:sz w:val="21"/>
      <w:szCs w:val="21"/>
    </w:rPr>
  </w:style>
  <w:style w:type="paragraph" w:styleId="12">
    <w:name w:val="toc 3"/>
    <w:basedOn w:val="1"/>
    <w:next w:val="1"/>
    <w:semiHidden/>
    <w:unhideWhenUsed/>
    <w:qFormat/>
    <w:uiPriority w:val="39"/>
    <w:pPr>
      <w:ind w:left="840" w:leftChars="400"/>
    </w:pPr>
  </w:style>
  <w:style w:type="paragraph" w:styleId="13">
    <w:name w:val="footer"/>
    <w:basedOn w:val="1"/>
    <w:link w:val="30"/>
    <w:qFormat/>
    <w:uiPriority w:val="99"/>
    <w:pPr>
      <w:widowControl/>
      <w:tabs>
        <w:tab w:val="center" w:pos="4153"/>
        <w:tab w:val="right" w:pos="8306"/>
      </w:tabs>
      <w:snapToGrid w:val="0"/>
      <w:ind w:right="210" w:rightChars="100"/>
      <w:jc w:val="right"/>
    </w:pPr>
    <w:rPr>
      <w:rFonts w:ascii="Times New Roman" w:hAnsi="Times New Roman" w:eastAsia="宋体" w:cs="Times New Roman"/>
      <w:sz w:val="18"/>
      <w:szCs w:val="18"/>
    </w:rPr>
  </w:style>
  <w:style w:type="paragraph" w:styleId="14">
    <w:name w:val="header"/>
    <w:basedOn w:val="1"/>
    <w:link w:val="31"/>
    <w:qFormat/>
    <w:uiPriority w:val="99"/>
    <w:pPr>
      <w:widowControl/>
      <w:pBdr>
        <w:bottom w:val="single" w:color="auto" w:sz="6" w:space="1"/>
      </w:pBdr>
      <w:tabs>
        <w:tab w:val="center" w:pos="4153"/>
        <w:tab w:val="right" w:pos="8306"/>
      </w:tabs>
      <w:snapToGrid w:val="0"/>
      <w:ind w:left="5355"/>
      <w:jc w:val="center"/>
    </w:pPr>
    <w:rPr>
      <w:rFonts w:ascii="Times New Roman" w:hAnsi="Times New Roman" w:eastAsia="宋体" w:cs="Times New Roman"/>
      <w:sz w:val="18"/>
      <w:szCs w:val="18"/>
    </w:rPr>
  </w:style>
  <w:style w:type="paragraph" w:styleId="15">
    <w:name w:val="toc 1"/>
    <w:basedOn w:val="1"/>
    <w:next w:val="1"/>
    <w:semiHidden/>
    <w:unhideWhenUsed/>
    <w:qFormat/>
    <w:uiPriority w:val="39"/>
  </w:style>
  <w:style w:type="paragraph" w:styleId="16">
    <w:name w:val="toc 2"/>
    <w:basedOn w:val="1"/>
    <w:next w:val="1"/>
    <w:semiHidden/>
    <w:unhideWhenUsed/>
    <w:qFormat/>
    <w:uiPriority w:val="39"/>
    <w:pPr>
      <w:ind w:left="420" w:leftChars="200"/>
    </w:pPr>
  </w:style>
  <w:style w:type="paragraph" w:styleId="17">
    <w:name w:val="HTML Preformatted"/>
    <w:basedOn w:val="1"/>
    <w:link w:val="50"/>
    <w:qFormat/>
    <w:uiPriority w:val="99"/>
    <w:pPr>
      <w:widowControl/>
      <w:jc w:val="left"/>
    </w:pPr>
    <w:rPr>
      <w:rFonts w:ascii="Courier New" w:hAnsi="Courier New" w:eastAsia="宋体" w:cs="Times New Roman"/>
      <w:sz w:val="20"/>
      <w:szCs w:val="20"/>
    </w:rPr>
  </w:style>
  <w:style w:type="paragraph" w:styleId="18">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19">
    <w:name w:val="Title"/>
    <w:basedOn w:val="1"/>
    <w:next w:val="1"/>
    <w:link w:val="49"/>
    <w:qFormat/>
    <w:uiPriority w:val="10"/>
    <w:pPr>
      <w:widowControl/>
      <w:spacing w:before="240" w:after="60"/>
      <w:jc w:val="center"/>
      <w:outlineLvl w:val="0"/>
    </w:pPr>
    <w:rPr>
      <w:rFonts w:ascii="Cambria" w:hAnsi="Cambria" w:eastAsia="黑体" w:cs="Times New Roman"/>
      <w:b/>
      <w:bCs/>
      <w:sz w:val="32"/>
      <w:szCs w:val="32"/>
    </w:rPr>
  </w:style>
  <w:style w:type="table" w:styleId="21">
    <w:name w:val="Table Grid"/>
    <w:basedOn w:val="20"/>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0"/>
    <w:rPr>
      <w:b/>
    </w:rPr>
  </w:style>
  <w:style w:type="character" w:styleId="24">
    <w:name w:val="FollowedHyperlink"/>
    <w:qFormat/>
    <w:uiPriority w:val="99"/>
    <w:rPr>
      <w:color w:val="800080"/>
      <w:u w:val="single"/>
    </w:rPr>
  </w:style>
  <w:style w:type="character" w:styleId="25">
    <w:name w:val="Hyperlink"/>
    <w:basedOn w:val="22"/>
    <w:unhideWhenUsed/>
    <w:qFormat/>
    <w:uiPriority w:val="99"/>
    <w:rPr>
      <w:color w:val="0563C1" w:themeColor="hyperlink"/>
      <w:u w:val="single"/>
      <w14:textFill>
        <w14:solidFill>
          <w14:schemeClr w14:val="hlink"/>
        </w14:solidFill>
      </w14:textFill>
    </w:rPr>
  </w:style>
  <w:style w:type="paragraph" w:customStyle="1" w:styleId="26">
    <w:name w:val="段"/>
    <w:link w:val="27"/>
    <w:qFormat/>
    <w:uiPriority w:val="99"/>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character" w:customStyle="1" w:styleId="27">
    <w:name w:val="段 Char"/>
    <w:link w:val="26"/>
    <w:qFormat/>
    <w:uiPriority w:val="99"/>
    <w:rPr>
      <w:rFonts w:ascii="宋体" w:hAnsi="Times New Roman" w:eastAsia="宋体" w:cs="Times New Roman"/>
      <w:kern w:val="0"/>
      <w:szCs w:val="20"/>
    </w:rPr>
  </w:style>
  <w:style w:type="paragraph" w:customStyle="1" w:styleId="28">
    <w:name w:val="Default"/>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styleId="29">
    <w:name w:val="List Paragraph"/>
    <w:basedOn w:val="1"/>
    <w:qFormat/>
    <w:uiPriority w:val="34"/>
    <w:pPr>
      <w:ind w:firstLine="420" w:firstLineChars="200"/>
    </w:pPr>
    <w:rPr>
      <w:rFonts w:ascii="Times New Roman" w:hAnsi="Times New Roman" w:eastAsia="宋体" w:cs="Times New Roman"/>
      <w:szCs w:val="21"/>
    </w:rPr>
  </w:style>
  <w:style w:type="character" w:customStyle="1" w:styleId="30">
    <w:name w:val="页脚 字符"/>
    <w:basedOn w:val="22"/>
    <w:link w:val="13"/>
    <w:qFormat/>
    <w:uiPriority w:val="99"/>
    <w:rPr>
      <w:rFonts w:ascii="Times New Roman" w:hAnsi="Times New Roman" w:eastAsia="宋体" w:cs="Times New Roman"/>
      <w:sz w:val="18"/>
      <w:szCs w:val="18"/>
    </w:rPr>
  </w:style>
  <w:style w:type="character" w:customStyle="1" w:styleId="31">
    <w:name w:val="页眉 字符"/>
    <w:basedOn w:val="22"/>
    <w:link w:val="14"/>
    <w:qFormat/>
    <w:uiPriority w:val="99"/>
    <w:rPr>
      <w:rFonts w:ascii="Times New Roman" w:hAnsi="Times New Roman" w:eastAsia="宋体" w:cs="Times New Roman"/>
      <w:sz w:val="18"/>
      <w:szCs w:val="18"/>
    </w:rPr>
  </w:style>
  <w:style w:type="paragraph" w:customStyle="1" w:styleId="32">
    <w:name w:val="前言、引言标题"/>
    <w:next w:val="1"/>
    <w:qFormat/>
    <w:uiPriority w:val="99"/>
    <w:pPr>
      <w:numPr>
        <w:ilvl w:val="0"/>
        <w:numId w:val="2"/>
      </w:numPr>
      <w:shd w:val="clear" w:color="FFFFFF" w:fill="FFFFFF"/>
      <w:spacing w:before="640" w:after="560"/>
      <w:jc w:val="center"/>
      <w:outlineLvl w:val="0"/>
    </w:pPr>
    <w:rPr>
      <w:rFonts w:ascii="黑体" w:hAnsi="Times New Roman" w:eastAsia="黑体" w:cs="Times New Roman"/>
      <w:kern w:val="0"/>
      <w:sz w:val="32"/>
      <w:szCs w:val="20"/>
      <w:lang w:val="en-US" w:eastAsia="zh-CN" w:bidi="ar-SA"/>
    </w:rPr>
  </w:style>
  <w:style w:type="paragraph" w:customStyle="1" w:styleId="33">
    <w:name w:val="其他标准称谓"/>
    <w:qFormat/>
    <w:uiPriority w:val="99"/>
    <w:pPr>
      <w:spacing w:line="0" w:lineRule="atLeast"/>
      <w:jc w:val="distribute"/>
    </w:pPr>
    <w:rPr>
      <w:rFonts w:ascii="黑体" w:hAnsi="宋体" w:eastAsia="黑体" w:cs="Times New Roman"/>
      <w:kern w:val="0"/>
      <w:sz w:val="52"/>
      <w:szCs w:val="20"/>
      <w:lang w:val="en-US" w:eastAsia="zh-CN" w:bidi="ar-SA"/>
    </w:rPr>
  </w:style>
  <w:style w:type="paragraph" w:customStyle="1" w:styleId="34">
    <w:name w:val="中等深浅网格 21"/>
    <w:qFormat/>
    <w:uiPriority w:val="1"/>
    <w:pPr>
      <w:widowControl w:val="0"/>
      <w:jc w:val="both"/>
    </w:pPr>
    <w:rPr>
      <w:rFonts w:ascii="Times New Roman" w:hAnsi="Times New Roman" w:eastAsia="宋体" w:cs="Times New Roman"/>
      <w:kern w:val="2"/>
      <w:sz w:val="21"/>
      <w:szCs w:val="21"/>
      <w:lang w:val="en-US" w:eastAsia="zh-CN" w:bidi="ar-SA"/>
    </w:rPr>
  </w:style>
  <w:style w:type="paragraph" w:customStyle="1" w:styleId="35">
    <w:name w:val="标准书眉_奇数页"/>
    <w:next w:val="1"/>
    <w:qFormat/>
    <w:uiPriority w:val="99"/>
    <w:pPr>
      <w:tabs>
        <w:tab w:val="center" w:pos="4154"/>
        <w:tab w:val="right" w:pos="8306"/>
      </w:tabs>
      <w:spacing w:after="120"/>
      <w:jc w:val="right"/>
    </w:pPr>
    <w:rPr>
      <w:rFonts w:ascii="Times New Roman" w:hAnsi="Times New Roman" w:eastAsia="宋体" w:cs="Times New Roman"/>
      <w:kern w:val="0"/>
      <w:sz w:val="21"/>
      <w:szCs w:val="20"/>
      <w:lang w:val="en-US" w:eastAsia="zh-CN" w:bidi="ar-SA"/>
    </w:rPr>
  </w:style>
  <w:style w:type="paragraph" w:customStyle="1" w:styleId="36">
    <w:name w:val="实施日期"/>
    <w:basedOn w:val="37"/>
    <w:qFormat/>
    <w:uiPriority w:val="99"/>
    <w:pPr>
      <w:framePr w:hSpace="0" w:wrap="around" w:xAlign="right"/>
      <w:numPr>
        <w:ilvl w:val="4"/>
        <w:numId w:val="2"/>
      </w:numPr>
      <w:jc w:val="right"/>
    </w:pPr>
  </w:style>
  <w:style w:type="paragraph" w:customStyle="1" w:styleId="37">
    <w:name w:val="发布日期"/>
    <w:qFormat/>
    <w:uiPriority w:val="99"/>
    <w:pPr>
      <w:framePr w:w="4000" w:h="473" w:hRule="exact" w:hSpace="180" w:vSpace="180" w:wrap="around" w:vAnchor="margin" w:hAnchor="margin" w:y="13511" w:anchorLock="1"/>
    </w:pPr>
    <w:rPr>
      <w:rFonts w:ascii="Times New Roman" w:hAnsi="Times New Roman" w:eastAsia="黑体" w:cs="Times New Roman"/>
      <w:kern w:val="0"/>
      <w:sz w:val="28"/>
      <w:szCs w:val="20"/>
      <w:lang w:val="en-US" w:eastAsia="zh-CN" w:bidi="ar-SA"/>
    </w:rPr>
  </w:style>
  <w:style w:type="paragraph" w:customStyle="1" w:styleId="38">
    <w:name w:val="封面标准号1"/>
    <w:qFormat/>
    <w:uiPriority w:val="99"/>
    <w:pPr>
      <w:widowControl w:val="0"/>
      <w:kinsoku w:val="0"/>
      <w:overflowPunct w:val="0"/>
      <w:autoSpaceDE w:val="0"/>
      <w:autoSpaceDN w:val="0"/>
      <w:spacing w:before="308"/>
      <w:jc w:val="right"/>
      <w:textAlignment w:val="center"/>
    </w:pPr>
    <w:rPr>
      <w:rFonts w:ascii="Times New Roman" w:hAnsi="Times New Roman" w:eastAsia="宋体" w:cs="Times New Roman"/>
      <w:kern w:val="0"/>
      <w:sz w:val="28"/>
      <w:szCs w:val="20"/>
      <w:lang w:val="en-US" w:eastAsia="zh-CN" w:bidi="ar-SA"/>
    </w:rPr>
  </w:style>
  <w:style w:type="paragraph" w:customStyle="1" w:styleId="39">
    <w:name w:val="其他发布部门"/>
    <w:basedOn w:val="1"/>
    <w:qFormat/>
    <w:uiPriority w:val="99"/>
    <w:pPr>
      <w:framePr w:w="7433" w:h="585" w:hRule="exact" w:hSpace="180" w:vSpace="180" w:wrap="around" w:vAnchor="margin" w:hAnchor="margin" w:xAlign="center" w:y="14401" w:anchorLock="1"/>
      <w:widowControl/>
      <w:spacing w:line="0" w:lineRule="atLeast"/>
      <w:jc w:val="center"/>
    </w:pPr>
    <w:rPr>
      <w:rFonts w:ascii="黑体" w:hAnsi="Times New Roman" w:eastAsia="黑体" w:cs="Times New Roman"/>
      <w:spacing w:val="20"/>
      <w:w w:val="135"/>
      <w:kern w:val="0"/>
      <w:sz w:val="36"/>
      <w:szCs w:val="20"/>
    </w:rPr>
  </w:style>
  <w:style w:type="paragraph" w:customStyle="1" w:styleId="40">
    <w:name w:val="图表脚注"/>
    <w:next w:val="26"/>
    <w:qFormat/>
    <w:uiPriority w:val="99"/>
    <w:pPr>
      <w:numPr>
        <w:ilvl w:val="5"/>
        <w:numId w:val="2"/>
      </w:numPr>
      <w:ind w:left="300" w:leftChars="200" w:hanging="100" w:hangingChars="100"/>
      <w:jc w:val="both"/>
    </w:pPr>
    <w:rPr>
      <w:rFonts w:ascii="宋体" w:hAnsi="Times New Roman" w:eastAsia="宋体" w:cs="Times New Roman"/>
      <w:kern w:val="0"/>
      <w:sz w:val="18"/>
      <w:szCs w:val="20"/>
      <w:lang w:val="en-US" w:eastAsia="zh-CN" w:bidi="ar-SA"/>
    </w:rPr>
  </w:style>
  <w:style w:type="paragraph" w:customStyle="1" w:styleId="41">
    <w:name w:val="封面标准文稿编辑信息"/>
    <w:qFormat/>
    <w:uiPriority w:val="99"/>
    <w:pPr>
      <w:spacing w:before="180" w:line="180" w:lineRule="exact"/>
      <w:jc w:val="center"/>
    </w:pPr>
    <w:rPr>
      <w:rFonts w:ascii="宋体" w:hAnsi="Times New Roman" w:eastAsia="宋体" w:cs="Times New Roman"/>
      <w:kern w:val="0"/>
      <w:sz w:val="21"/>
      <w:szCs w:val="20"/>
      <w:lang w:val="en-US" w:eastAsia="zh-CN" w:bidi="ar-SA"/>
    </w:rPr>
  </w:style>
  <w:style w:type="paragraph" w:customStyle="1" w:styleId="42">
    <w:name w:val="标准标志"/>
    <w:next w:val="1"/>
    <w:qFormat/>
    <w:uiPriority w:val="99"/>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kern w:val="0"/>
      <w:sz w:val="96"/>
      <w:szCs w:val="20"/>
      <w:lang w:val="en-US" w:eastAsia="zh-CN" w:bidi="ar-SA"/>
    </w:rPr>
  </w:style>
  <w:style w:type="paragraph" w:customStyle="1" w:styleId="43">
    <w:name w:val="封面标准名称"/>
    <w:qFormat/>
    <w:uiPriority w:val="99"/>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kern w:val="0"/>
      <w:sz w:val="52"/>
      <w:szCs w:val="20"/>
      <w:lang w:val="en-US" w:eastAsia="zh-CN" w:bidi="ar-SA"/>
    </w:rPr>
  </w:style>
  <w:style w:type="paragraph" w:customStyle="1" w:styleId="44">
    <w:name w:val="文献分类号"/>
    <w:qFormat/>
    <w:uiPriority w:val="99"/>
    <w:pPr>
      <w:framePr w:hSpace="180" w:vSpace="180" w:wrap="around" w:vAnchor="margin" w:hAnchor="margin" w:y="1" w:anchorLock="1"/>
      <w:widowControl w:val="0"/>
      <w:textAlignment w:val="center"/>
    </w:pPr>
    <w:rPr>
      <w:rFonts w:ascii="Times New Roman" w:hAnsi="Times New Roman" w:eastAsia="黑体" w:cs="Times New Roman"/>
      <w:kern w:val="0"/>
      <w:sz w:val="21"/>
      <w:szCs w:val="20"/>
      <w:lang w:val="en-US" w:eastAsia="zh-CN" w:bidi="ar-SA"/>
    </w:rPr>
  </w:style>
  <w:style w:type="paragraph" w:customStyle="1" w:styleId="45">
    <w:name w:val="封面一致性程度标识"/>
    <w:qFormat/>
    <w:uiPriority w:val="99"/>
    <w:pPr>
      <w:spacing w:before="440" w:line="400" w:lineRule="exact"/>
      <w:jc w:val="center"/>
    </w:pPr>
    <w:rPr>
      <w:rFonts w:ascii="宋体" w:hAnsi="Times New Roman" w:eastAsia="宋体" w:cs="Times New Roman"/>
      <w:kern w:val="0"/>
      <w:sz w:val="28"/>
      <w:szCs w:val="20"/>
      <w:lang w:val="en-US" w:eastAsia="zh-CN" w:bidi="ar-SA"/>
    </w:rPr>
  </w:style>
  <w:style w:type="character" w:customStyle="1" w:styleId="46">
    <w:name w:val="Unresolved Mention"/>
    <w:basedOn w:val="22"/>
    <w:semiHidden/>
    <w:unhideWhenUsed/>
    <w:qFormat/>
    <w:uiPriority w:val="99"/>
    <w:rPr>
      <w:color w:val="605E5C"/>
      <w:shd w:val="clear" w:color="auto" w:fill="E1DFDD"/>
    </w:rPr>
  </w:style>
  <w:style w:type="paragraph" w:customStyle="1" w:styleId="47">
    <w:name w:val="WPSOffice手动目录 1"/>
    <w:qFormat/>
    <w:uiPriority w:val="0"/>
    <w:rPr>
      <w:rFonts w:ascii="Times New Roman" w:hAnsi="Times New Roman" w:eastAsia="宋体" w:cs="Times New Roman"/>
      <w:kern w:val="0"/>
      <w:sz w:val="20"/>
      <w:szCs w:val="20"/>
      <w:lang w:val="en-US" w:eastAsia="zh-CN" w:bidi="ar-SA"/>
    </w:rPr>
  </w:style>
  <w:style w:type="paragraph" w:customStyle="1" w:styleId="48">
    <w:name w:val="WPSOffice手动目录 2"/>
    <w:qFormat/>
    <w:uiPriority w:val="0"/>
    <w:pPr>
      <w:ind w:left="200" w:leftChars="200"/>
    </w:pPr>
    <w:rPr>
      <w:rFonts w:ascii="Times New Roman" w:hAnsi="Times New Roman" w:eastAsia="宋体" w:cs="Times New Roman"/>
      <w:kern w:val="0"/>
      <w:sz w:val="20"/>
      <w:szCs w:val="20"/>
      <w:lang w:val="en-US" w:eastAsia="zh-CN" w:bidi="ar-SA"/>
    </w:rPr>
  </w:style>
  <w:style w:type="character" w:customStyle="1" w:styleId="49">
    <w:name w:val="标题 字符"/>
    <w:basedOn w:val="22"/>
    <w:link w:val="19"/>
    <w:qFormat/>
    <w:uiPriority w:val="10"/>
    <w:rPr>
      <w:rFonts w:ascii="Cambria" w:hAnsi="Cambria" w:eastAsia="黑体" w:cs="Times New Roman"/>
      <w:b/>
      <w:bCs/>
      <w:sz w:val="32"/>
      <w:szCs w:val="32"/>
    </w:rPr>
  </w:style>
  <w:style w:type="character" w:customStyle="1" w:styleId="50">
    <w:name w:val="HTML 预设格式 字符"/>
    <w:basedOn w:val="22"/>
    <w:link w:val="17"/>
    <w:qFormat/>
    <w:uiPriority w:val="99"/>
    <w:rPr>
      <w:rFonts w:ascii="Courier New" w:hAnsi="Courier New" w:eastAsia="宋体" w:cs="Times New Roman"/>
      <w:sz w:val="20"/>
      <w:szCs w:val="20"/>
    </w:rPr>
  </w:style>
  <w:style w:type="paragraph" w:customStyle="1" w:styleId="51">
    <w:name w:val="列出段落1"/>
    <w:basedOn w:val="1"/>
    <w:qFormat/>
    <w:uiPriority w:val="34"/>
    <w:pPr>
      <w:ind w:firstLine="420" w:firstLineChars="200"/>
    </w:pPr>
    <w:rPr>
      <w:rFonts w:ascii="Times New Roman" w:hAnsi="Times New Roman" w:eastAsia="宋体" w:cs="Times New Roman"/>
      <w:szCs w:val="21"/>
    </w:rPr>
  </w:style>
  <w:style w:type="paragraph" w:customStyle="1" w:styleId="52">
    <w:name w:val="无间隔1"/>
    <w:qFormat/>
    <w:uiPriority w:val="1"/>
    <w:rPr>
      <w:rFonts w:ascii="Times New Roman" w:hAnsi="Times New Roman" w:eastAsia="宋体" w:cs="Times New Roman"/>
      <w:kern w:val="0"/>
      <w:sz w:val="24"/>
      <w:szCs w:val="24"/>
      <w:lang w:val="en-US" w:eastAsia="zh-CN" w:bidi="ar-SA"/>
    </w:rPr>
  </w:style>
  <w:style w:type="paragraph" w:customStyle="1" w:styleId="53">
    <w:name w:val="列表段落1"/>
    <w:basedOn w:val="1"/>
    <w:qFormat/>
    <w:uiPriority w:val="34"/>
    <w:pPr>
      <w:ind w:firstLine="420" w:firstLineChars="200"/>
    </w:pPr>
    <w:rPr>
      <w:rFonts w:ascii="Times New Roman" w:hAnsi="Times New Roman" w:eastAsia="宋体" w:cs="Times New Roman"/>
      <w:szCs w:val="21"/>
    </w:rPr>
  </w:style>
  <w:style w:type="character" w:customStyle="1" w:styleId="54">
    <w:name w:val="apple-converted-space"/>
    <w:basedOn w:val="22"/>
    <w:qFormat/>
    <w:uiPriority w:val="0"/>
  </w:style>
  <w:style w:type="character" w:customStyle="1" w:styleId="55">
    <w:name w:val="标题 1 字符"/>
    <w:basedOn w:val="22"/>
    <w:link w:val="2"/>
    <w:qFormat/>
    <w:uiPriority w:val="9"/>
    <w:rPr>
      <w:rFonts w:ascii="黑体" w:hAnsi="黑体" w:eastAsia="黑体" w:cs="Times New Roman"/>
      <w:bCs/>
      <w:color w:val="000000"/>
      <w:kern w:val="44"/>
      <w:szCs w:val="44"/>
    </w:rPr>
  </w:style>
  <w:style w:type="character" w:customStyle="1" w:styleId="56">
    <w:name w:val="标题 2 字符"/>
    <w:basedOn w:val="22"/>
    <w:link w:val="3"/>
    <w:qFormat/>
    <w:uiPriority w:val="99"/>
    <w:rPr>
      <w:rFonts w:ascii="宋体" w:hAnsi="宋体" w:eastAsia="黑体" w:cs="Times New Roman"/>
      <w:bCs/>
      <w:szCs w:val="32"/>
    </w:rPr>
  </w:style>
  <w:style w:type="character" w:customStyle="1" w:styleId="57">
    <w:name w:val="标题 3 字符"/>
    <w:basedOn w:val="22"/>
    <w:link w:val="4"/>
    <w:qFormat/>
    <w:uiPriority w:val="9"/>
    <w:rPr>
      <w:rFonts w:ascii="Times New Roman" w:hAnsi="Times New Roman" w:eastAsia="黑体" w:cs="Times New Roman"/>
      <w:bCs/>
      <w:szCs w:val="32"/>
    </w:rPr>
  </w:style>
  <w:style w:type="character" w:customStyle="1" w:styleId="58">
    <w:name w:val="标题 4 字符"/>
    <w:basedOn w:val="22"/>
    <w:link w:val="5"/>
    <w:qFormat/>
    <w:uiPriority w:val="9"/>
    <w:rPr>
      <w:rFonts w:ascii="Arial" w:hAnsi="Arial" w:eastAsia="黑体" w:cs="Times New Roman"/>
      <w:b/>
      <w:bCs/>
      <w:sz w:val="28"/>
      <w:szCs w:val="28"/>
    </w:rPr>
  </w:style>
  <w:style w:type="character" w:customStyle="1" w:styleId="59">
    <w:name w:val="标题 5 字符"/>
    <w:basedOn w:val="22"/>
    <w:link w:val="6"/>
    <w:qFormat/>
    <w:uiPriority w:val="9"/>
    <w:rPr>
      <w:rFonts w:ascii="Times New Roman" w:hAnsi="Times New Roman" w:eastAsia="宋体" w:cs="Times New Roman"/>
      <w:b/>
      <w:bCs/>
      <w:sz w:val="28"/>
      <w:szCs w:val="28"/>
    </w:rPr>
  </w:style>
  <w:style w:type="character" w:customStyle="1" w:styleId="60">
    <w:name w:val="标题 6 字符"/>
    <w:basedOn w:val="22"/>
    <w:link w:val="7"/>
    <w:qFormat/>
    <w:uiPriority w:val="99"/>
    <w:rPr>
      <w:rFonts w:ascii="Arial" w:hAnsi="Arial" w:eastAsia="黑体" w:cs="Times New Roman"/>
      <w:b/>
      <w:bCs/>
      <w:sz w:val="24"/>
    </w:rPr>
  </w:style>
  <w:style w:type="character" w:customStyle="1" w:styleId="61">
    <w:name w:val="标题 7 字符"/>
    <w:basedOn w:val="22"/>
    <w:link w:val="8"/>
    <w:qFormat/>
    <w:uiPriority w:val="99"/>
    <w:rPr>
      <w:rFonts w:ascii="Times New Roman" w:hAnsi="Times New Roman" w:eastAsia="宋体" w:cs="Times New Roman"/>
      <w:b/>
      <w:bCs/>
      <w:sz w:val="24"/>
    </w:rPr>
  </w:style>
  <w:style w:type="character" w:customStyle="1" w:styleId="62">
    <w:name w:val="标题 8 字符"/>
    <w:basedOn w:val="22"/>
    <w:link w:val="9"/>
    <w:qFormat/>
    <w:uiPriority w:val="99"/>
    <w:rPr>
      <w:rFonts w:ascii="Arial" w:hAnsi="Arial" w:eastAsia="黑体" w:cs="Times New Roman"/>
      <w:sz w:val="24"/>
    </w:rPr>
  </w:style>
  <w:style w:type="character" w:customStyle="1" w:styleId="63">
    <w:name w:val="标题 9 字符"/>
    <w:basedOn w:val="22"/>
    <w:link w:val="10"/>
    <w:qFormat/>
    <w:uiPriority w:val="99"/>
    <w:rPr>
      <w:rFonts w:ascii="Arial" w:hAnsi="Arial" w:eastAsia="黑体" w:cs="Times New Roman"/>
      <w:szCs w:val="21"/>
    </w:rPr>
  </w:style>
  <w:style w:type="paragraph" w:customStyle="1" w:styleId="64">
    <w:name w:val="WPSOffice手动目录 3"/>
    <w:qFormat/>
    <w:uiPriority w:val="0"/>
    <w:pPr>
      <w:ind w:leftChars="40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B5653E2-F27E-B44E-AE70-DAB1675AE176}">
  <ds:schemaRefs/>
</ds:datastoreItem>
</file>

<file path=docProps/app.xml><?xml version="1.0" encoding="utf-8"?>
<Properties xmlns="http://schemas.openxmlformats.org/officeDocument/2006/extended-properties" xmlns:vt="http://schemas.openxmlformats.org/officeDocument/2006/docPropsVTypes">
  <Template>Normal.dotm</Template>
  <Pages>42</Pages>
  <Words>18592</Words>
  <Characters>19894</Characters>
  <Lines>187</Lines>
  <Paragraphs>52</Paragraphs>
  <TotalTime>7</TotalTime>
  <ScaleCrop>false</ScaleCrop>
  <LinksUpToDate>false</LinksUpToDate>
  <CharactersWithSpaces>20695</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2021-07-21T00:46:00Z</dcterms:created>
  <dc:creator>Z2097</dc:creator>
  <cp:lastModifiedBy>人在天涯</cp:lastModifiedBy>
  <dcterms:modified xsi:type="dcterms:W3CDTF">2021-09-10T02:39:46Z</dcterms:modified>
  <cp:revision>132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4AE3E8CC8F4540C3A936B5482FF6AF09</vt:lpwstr>
  </property>
</Properties>
</file>