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rPr>
          <w:rFonts w:ascii="Times New Roman"/>
          <w:sz w:val="20"/>
        </w:rPr>
      </w:pPr>
      <w:r>
        <w:rPr>
          <w:lang w:eastAsia="zh-CN" w:bidi="ar-SA"/>
        </w:rPr>
        <w:pict>
          <v:shape id="文本框 2" o:spid="_x0000_s1069" o:spt="202" type="#_x0000_t202" style="position:absolute;left:0pt;margin-left:-4.75pt;margin-top:-24.25pt;height:35.35pt;width:185.85pt;z-index:251662336;mso-width-relative:page;mso-height-relative:page;" filled="f" stroked="f" coordsize="21600,21600" o:gfxdata="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KZ3P/dcAAAAJAQAADwAA&#10;AAAAAAABACAAAAAiAAAAZHJzL2Rvd25yZXYueG1sUEsBAhQAFAAAAAgAh07iQGlDd2wXAgAAFgQA&#10;AA4AAAAAAAAAAQAgAAAAJgEAAGRycy9lMm9Eb2MueG1sUEsFBgAAAAAGAAYAWQEAAK8FAAAAAA==&#10;">
            <v:path/>
            <v:fill on="f" focussize="0,0"/>
            <v:stroke on="f" joinstyle="miter"/>
            <v:imagedata o:title=""/>
            <o:lock v:ext="edit"/>
            <v:textbox>
              <w:txbxContent>
                <w:p>
                  <w:pPr>
                    <w:outlineLvl w:val="0"/>
                    <w:rPr>
                      <w:rFonts w:ascii="黑体" w:hAnsi="Times New Roman" w:eastAsia="黑体"/>
                      <w:sz w:val="21"/>
                      <w:szCs w:val="21"/>
                    </w:rPr>
                  </w:pPr>
                  <w:r>
                    <w:rPr>
                      <w:rFonts w:ascii="黑体" w:hAnsi="Times New Roman" w:eastAsia="黑体"/>
                      <w:sz w:val="21"/>
                      <w:szCs w:val="21"/>
                    </w:rPr>
                    <w:t>ICS</w:t>
                  </w:r>
                  <w:r>
                    <w:rPr>
                      <w:rFonts w:hint="eastAsia" w:ascii="黑体" w:hAnsi="Times New Roman" w:eastAsia="黑体"/>
                      <w:sz w:val="21"/>
                      <w:szCs w:val="21"/>
                    </w:rPr>
                    <w:t xml:space="preserve"> </w:t>
                  </w:r>
                  <w:r>
                    <w:rPr>
                      <w:rFonts w:ascii="黑体" w:hAnsi="Times New Roman" w:eastAsia="黑体"/>
                      <w:sz w:val="21"/>
                      <w:szCs w:val="21"/>
                    </w:rPr>
                    <w:t>03.120.20</w:t>
                  </w:r>
                </w:p>
                <w:p>
                  <w:pPr>
                    <w:rPr>
                      <w:rFonts w:ascii="黑体" w:hAnsi="Times New Roman" w:eastAsia="黑体"/>
                      <w:sz w:val="21"/>
                      <w:szCs w:val="21"/>
                    </w:rPr>
                  </w:pPr>
                  <w:r>
                    <w:rPr>
                      <w:rFonts w:ascii="黑体" w:hAnsi="Times New Roman" w:eastAsia="黑体" w:cs="Times New Roman"/>
                      <w:sz w:val="21"/>
                      <w:szCs w:val="21"/>
                    </w:rPr>
                    <w:t xml:space="preserve">A </w:t>
                  </w:r>
                  <w:r>
                    <w:rPr>
                      <w:rFonts w:ascii="黑体" w:hAnsi="Times New Roman" w:eastAsia="黑体" w:cs="Times New Roman"/>
                      <w:spacing w:val="10"/>
                      <w:sz w:val="21"/>
                      <w:szCs w:val="21"/>
                    </w:rPr>
                    <w:t>00</w:t>
                  </w:r>
                </w:p>
              </w:txbxContent>
            </v:textbox>
          </v:shape>
        </w:pict>
      </w:r>
    </w:p>
    <w:p>
      <w:pPr>
        <w:pStyle w:val="9"/>
        <w:spacing w:before="2"/>
        <w:rPr>
          <w:rFonts w:ascii="Times New Roman"/>
          <w:sz w:val="17"/>
          <w:lang w:eastAsia="zh-CN"/>
        </w:rPr>
      </w:pPr>
    </w:p>
    <w:p>
      <w:pPr>
        <w:pStyle w:val="9"/>
        <w:spacing w:before="2"/>
        <w:jc w:val="distribute"/>
        <w:rPr>
          <w:rFonts w:ascii="黑体" w:hAnsi="黑体" w:eastAsia="黑体"/>
          <w:sz w:val="84"/>
          <w:szCs w:val="84"/>
          <w:lang w:eastAsia="zh-CN"/>
        </w:rPr>
      </w:pPr>
      <w:r>
        <w:rPr>
          <w:rFonts w:hint="eastAsia" w:ascii="黑体" w:hAnsi="黑体" w:eastAsia="黑体"/>
          <w:sz w:val="84"/>
          <w:szCs w:val="84"/>
          <w:lang w:eastAsia="zh-CN"/>
        </w:rPr>
        <w:t>团体标准</w:t>
      </w:r>
    </w:p>
    <w:p>
      <w:pPr>
        <w:wordWrap w:val="0"/>
        <w:spacing w:before="340" w:line="300" w:lineRule="exact"/>
        <w:ind w:left="110" w:leftChars="50" w:right="283"/>
        <w:jc w:val="right"/>
        <w:rPr>
          <w:rFonts w:ascii="黑体" w:hAnsi="Times New Roman" w:eastAsia="黑体" w:cs="Times New Roman"/>
          <w:spacing w:val="10"/>
          <w:sz w:val="28"/>
          <w:lang w:eastAsia="zh-CN"/>
        </w:rPr>
      </w:pPr>
      <w:r>
        <w:rPr>
          <w:rFonts w:hint="eastAsia" w:ascii="黑体" w:hAnsi="Times New Roman" w:eastAsia="黑体" w:cs="Times New Roman"/>
          <w:sz w:val="28"/>
          <w:lang w:eastAsia="zh-CN"/>
        </w:rPr>
        <w:t>T/CAS</w:t>
      </w:r>
      <w:r>
        <w:rPr>
          <w:rFonts w:hint="eastAsia" w:ascii="黑体" w:hAnsi="Times New Roman" w:eastAsia="黑体"/>
          <w:sz w:val="28"/>
          <w:lang w:eastAsia="zh-CN"/>
        </w:rPr>
        <w:t xml:space="preserve"> </w:t>
      </w:r>
      <w:r>
        <w:rPr>
          <w:rFonts w:ascii="黑体" w:hAnsi="Times New Roman" w:eastAsia="黑体" w:cs="Times New Roman"/>
          <w:spacing w:val="10"/>
          <w:sz w:val="28"/>
          <w:lang w:eastAsia="zh-CN"/>
        </w:rPr>
        <w:t>375</w:t>
      </w:r>
      <w:r>
        <w:rPr>
          <w:rFonts w:hint="eastAsia" w:ascii="黑体" w:hAnsi="Times New Roman" w:eastAsia="黑体" w:cs="Times New Roman"/>
          <w:spacing w:val="10"/>
          <w:sz w:val="28"/>
          <w:lang w:eastAsia="zh-CN"/>
        </w:rPr>
        <w:t>—201</w:t>
      </w:r>
      <w:r>
        <w:rPr>
          <w:rFonts w:ascii="黑体" w:hAnsi="Times New Roman" w:eastAsia="黑体" w:cs="Times New Roman"/>
          <w:spacing w:val="10"/>
          <w:sz w:val="28"/>
          <w:lang w:eastAsia="zh-CN"/>
        </w:rPr>
        <w:t>9</w:t>
      </w:r>
    </w:p>
    <w:p>
      <w:pPr>
        <w:spacing w:before="340" w:line="300" w:lineRule="exact"/>
        <w:ind w:left="110" w:leftChars="50" w:right="283"/>
        <w:jc w:val="right"/>
        <w:rPr>
          <w:rFonts w:ascii="黑体" w:hAnsi="Times New Roman" w:eastAsia="黑体" w:cs="Times New Roman"/>
          <w:spacing w:val="10"/>
          <w:sz w:val="28"/>
          <w:lang w:eastAsia="zh-CN"/>
        </w:rPr>
      </w:pPr>
      <w:r>
        <w:rPr>
          <w:sz w:val="21"/>
          <w:lang w:eastAsia="zh-CN" w:bidi="ar-SA"/>
        </w:rPr>
        <w:pict>
          <v:shape id="直接连接符 84" o:spid="_x0000_s1113" o:spt="32" type="#_x0000_t32" style="position:absolute;left:0pt;margin-top:31.45pt;height:0pt;width:481.9pt;mso-position-horizontal:center;mso-position-horizontal-relative:margin;z-index:25166438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">
            <v:path arrowok="t"/>
            <v:fill on="f" focussize="0,0"/>
            <v:stroke weight="1.25pt"/>
            <v:imagedata o:title=""/>
            <o:lock v:ext="edit"/>
          </v:shape>
        </w:pict>
      </w:r>
    </w:p>
    <w:p>
      <w:pPr>
        <w:spacing w:before="2268" w:after="120" w:afterLines="50"/>
        <w:jc w:val="center"/>
        <w:rPr>
          <w:rFonts w:ascii="Times New Roman" w:hAnsi="Times New Roman" w:eastAsia="黑体"/>
          <w:sz w:val="52"/>
          <w:szCs w:val="52"/>
          <w:lang w:eastAsia="zh-CN"/>
        </w:rPr>
      </w:pPr>
      <w:r>
        <w:rPr>
          <w:rFonts w:hint="eastAsia" w:ascii="Times New Roman" w:hAnsi="Times New Roman" w:eastAsia="黑体"/>
          <w:sz w:val="52"/>
          <w:szCs w:val="52"/>
          <w:lang w:eastAsia="zh-CN"/>
        </w:rPr>
        <w:t>网络安全服务机构等级评定规范</w:t>
      </w:r>
    </w:p>
    <w:p>
      <w:pPr>
        <w:spacing w:before="120" w:beforeLines="50" w:after="120" w:afterLines="50"/>
        <w:jc w:val="center"/>
        <w:rPr>
          <w:rFonts w:ascii="Times New Roman"/>
          <w:sz w:val="28"/>
          <w:lang w:eastAsia="zh-CN"/>
        </w:rPr>
      </w:pPr>
      <w:r>
        <w:rPr>
          <w:rFonts w:ascii="黑体" w:hAnsi="黑体" w:eastAsia="黑体"/>
          <w:sz w:val="28"/>
          <w:szCs w:val="28"/>
        </w:rPr>
        <w:t xml:space="preserve">Grade assessment specification </w:t>
      </w:r>
      <w:r>
        <w:rPr>
          <w:rFonts w:ascii="黑体" w:hAnsi="黑体" w:eastAsia="黑体"/>
          <w:sz w:val="28"/>
          <w:szCs w:val="28"/>
        </w:rPr>
        <w:br w:type="textWrapping"/>
      </w:r>
      <w:r>
        <w:rPr>
          <w:rFonts w:ascii="黑体" w:hAnsi="黑体" w:eastAsia="黑体"/>
          <w:sz w:val="28"/>
          <w:szCs w:val="28"/>
        </w:rPr>
        <w:t>of cyber security service institutions</w:t>
      </w:r>
    </w:p>
    <w:p>
      <w:pPr>
        <w:pStyle w:val="9"/>
        <w:spacing w:before="5"/>
        <w:jc w:val="center"/>
        <w:rPr>
          <w:rFonts w:hint="eastAsia" w:ascii="黑体" w:hAnsi="黑体" w:eastAsia="黑体" w:cs="黑体"/>
          <w:sz w:val="28"/>
          <w:lang w:eastAsia="zh-CN"/>
        </w:rPr>
      </w:pPr>
      <w:r>
        <w:rPr>
          <w:rFonts w:hint="eastAsia" w:ascii="黑体" w:hAnsi="黑体" w:eastAsia="黑体" w:cs="黑体"/>
          <w:sz w:val="28"/>
          <w:lang w:eastAsia="zh-CN"/>
        </w:rPr>
        <w:t>（</w:t>
      </w:r>
      <w:r>
        <w:rPr>
          <w:rFonts w:hint="eastAsia" w:ascii="黑体" w:hAnsi="黑体" w:eastAsia="黑体" w:cs="黑体"/>
          <w:sz w:val="28"/>
          <w:lang w:val="en-US" w:eastAsia="zh-CN"/>
        </w:rPr>
        <w:t>征求意见稿</w:t>
      </w:r>
      <w:r>
        <w:rPr>
          <w:rFonts w:hint="eastAsia" w:ascii="黑体" w:hAnsi="黑体" w:eastAsia="黑体" w:cs="黑体"/>
          <w:sz w:val="28"/>
          <w:lang w:eastAsia="zh-CN"/>
        </w:rPr>
        <w:t>）</w:t>
      </w: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bookmarkStart w:id="596" w:name="_GoBack"/>
      <w:bookmarkEnd w:id="596"/>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pStyle w:val="9"/>
        <w:spacing w:before="5"/>
        <w:rPr>
          <w:rFonts w:ascii="Times New Roman"/>
          <w:sz w:val="28"/>
          <w:lang w:eastAsia="zh-CN"/>
        </w:rPr>
      </w:pPr>
    </w:p>
    <w:p>
      <w:pPr>
        <w:wordWrap w:val="0"/>
        <w:spacing w:after="1134"/>
        <w:jc w:val="right"/>
        <w:rPr>
          <w:rFonts w:ascii="黑体" w:hAnsi="Times New Roman" w:eastAsia="黑体"/>
          <w:sz w:val="28"/>
          <w:szCs w:val="28"/>
          <w:lang w:eastAsia="zh-CN"/>
        </w:rPr>
      </w:pPr>
      <w:r>
        <w:rPr>
          <w:rFonts w:ascii="Times New Roman"/>
          <w:sz w:val="28"/>
          <w:lang w:eastAsia="zh-CN" w:bidi="ar-SA"/>
        </w:rPr>
        <w:pict>
          <v:shape id="直接连接符 91" o:spid="_x0000_s1157" o:spt="32" type="#_x0000_t32" style="position:absolute;left:0pt;margin-left:-0.35pt;margin-top:22.9pt;height:0pt;width:481.9pt;mso-position-horizontal-relative:margin;z-index:25166540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">
            <v:path arrowok="t"/>
            <v:fill on="f" focussize="0,0"/>
            <v:stroke weight="1.25pt"/>
            <v:imagedata o:title=""/>
            <o:lock v:ext="edit"/>
          </v:shape>
        </w:pict>
      </w:r>
      <w:r>
        <w:rPr>
          <w:rFonts w:ascii="Times New Roman"/>
          <w:sz w:val="28"/>
          <w:lang w:eastAsia="zh-CN" w:bidi="ar-SA"/>
        </w:rPr>
        <w:pict>
          <v:group id="_x0000_s1158" o:spid="_x0000_s1158" o:spt="203" style="position:absolute;left:0pt;margin-top:22.9pt;height:63.55pt;width:256.4pt;mso-position-horizontal:center;mso-position-horizontal-relative:margin;z-index:251666432;mso-width-relative:page;mso-height-relative:page;" coordorigin="3178,2946" coordsize="5128,1271">
            <o:lock v:ext="edit"/>
            <v:shape id="Text Box 53" o:spid="_x0000_s1159" o:spt="202" type="#_x0000_t202" style="position:absolute;left:3178;top:2946;height:1271;width:3844;"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">
              <v:path/>
              <v:fill on="f" focussize="0,0"/>
              <v:stroke on="f" joinstyle="miter"/>
              <v:imagedata o:title=""/>
              <o:lock v:ext="edit"/>
              <v:textbox>
                <w:txbxContent>
                  <w:p>
                    <w:pPr>
                      <w:autoSpaceDE/>
                      <w:autoSpaceDN/>
                      <w:adjustRightInd w:val="0"/>
                      <w:spacing w:line="480" w:lineRule="exact"/>
                      <w:jc w:val="center"/>
                      <w:rPr>
                        <w:rFonts w:ascii="Times New Roman" w:hAnsi="Times New Roman" w:eastAsia="黑体"/>
                        <w:sz w:val="28"/>
                        <w:szCs w:val="28"/>
                        <w:lang w:eastAsia="zh-CN"/>
                      </w:rPr>
                    </w:pPr>
                    <w:r>
                      <w:rPr>
                        <w:rFonts w:hint="eastAsia" w:ascii="Times New Roman" w:hAnsi="Times New Roman" w:eastAsia="黑体"/>
                        <w:sz w:val="28"/>
                        <w:szCs w:val="28"/>
                        <w:lang w:eastAsia="zh-CN"/>
                      </w:rPr>
                      <w:t>中国标准化协会</w:t>
                    </w:r>
                    <w:r>
                      <w:rPr>
                        <w:rFonts w:ascii="Times New Roman" w:hAnsi="Times New Roman" w:eastAsia="黑体"/>
                        <w:sz w:val="28"/>
                        <w:szCs w:val="28"/>
                        <w:lang w:eastAsia="zh-CN"/>
                      </w:rPr>
                      <w:br w:type="textWrapping"/>
                    </w:r>
                    <w:r>
                      <w:rPr>
                        <w:rFonts w:hint="eastAsia" w:ascii="Times New Roman" w:hAnsi="Times New Roman" w:eastAsia="黑体"/>
                        <w:sz w:val="28"/>
                        <w:szCs w:val="28"/>
                        <w:lang w:eastAsia="zh-CN"/>
                      </w:rPr>
                      <w:t>北京网络空间安全协会</w:t>
                    </w:r>
                  </w:p>
                </w:txbxContent>
              </v:textbox>
            </v:shape>
            <v:shape id="Text Box 58" o:spid="_x0000_s1160" o:spt="202" type="#_x0000_t202" style="position:absolute;left:6579;top:3185;height:722;width:1727;"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">
              <v:path/>
              <v:fill on="f" focussize="0,0"/>
              <v:stroke on="f" joinstyle="miter"/>
              <v:imagedata o:title=""/>
              <o:lock v:ext="edit"/>
              <v:textbox>
                <w:txbxContent>
                  <w:p>
                    <w:pPr>
                      <w:autoSpaceDE/>
                      <w:autoSpaceDN/>
                      <w:adjustRightInd w:val="0"/>
                      <w:spacing w:line="440" w:lineRule="exact"/>
                      <w:jc w:val="center"/>
                      <w:rPr>
                        <w:rFonts w:ascii="Times New Roman" w:hAnsi="Times New Roman" w:eastAsia="黑体"/>
                        <w:sz w:val="28"/>
                        <w:szCs w:val="28"/>
                        <w:lang w:eastAsia="zh-CN"/>
                      </w:rPr>
                    </w:pPr>
                    <w:r>
                      <w:rPr>
                        <w:rFonts w:hint="eastAsia" w:ascii="Times New Roman" w:hAnsi="Times New Roman" w:eastAsia="黑体"/>
                        <w:sz w:val="28"/>
                        <w:szCs w:val="28"/>
                        <w:lang w:eastAsia="zh-CN"/>
                      </w:rPr>
                      <w:t>发 布</w:t>
                    </w:r>
                  </w:p>
                </w:txbxContent>
              </v:textbox>
            </v:shape>
          </v:group>
        </w:pict>
      </w:r>
      <w:r>
        <w:rPr>
          <w:rFonts w:ascii="黑体" w:hAnsi="Times New Roman" w:eastAsia="黑体"/>
          <w:sz w:val="28"/>
          <w:szCs w:val="28"/>
          <w:lang w:eastAsia="zh-CN"/>
        </w:rPr>
        <w:t xml:space="preserve">2019-09-25 </w:t>
      </w:r>
      <w:r>
        <w:rPr>
          <w:rFonts w:hint="eastAsia" w:ascii="黑体" w:hAnsi="Times New Roman" w:eastAsia="黑体"/>
          <w:sz w:val="28"/>
          <w:szCs w:val="28"/>
          <w:lang w:eastAsia="zh-CN"/>
        </w:rPr>
        <w:t xml:space="preserve">发布                                   </w:t>
      </w:r>
      <w:r>
        <w:rPr>
          <w:rFonts w:ascii="黑体" w:hAnsi="Times New Roman" w:eastAsia="黑体"/>
          <w:sz w:val="28"/>
          <w:szCs w:val="28"/>
          <w:lang w:eastAsia="zh-CN"/>
        </w:rPr>
        <w:t xml:space="preserve">2019-09-25 </w:t>
      </w:r>
      <w:r>
        <w:rPr>
          <w:rFonts w:hint="eastAsia" w:ascii="黑体" w:hAnsi="Times New Roman" w:eastAsia="黑体"/>
          <w:sz w:val="28"/>
          <w:szCs w:val="28"/>
          <w:lang w:eastAsia="zh-CN"/>
        </w:rPr>
        <w:t>实施</w:t>
      </w:r>
    </w:p>
    <w:p>
      <w:pPr>
        <w:pStyle w:val="9"/>
        <w:spacing w:line="440" w:lineRule="exact"/>
        <w:ind w:firstLine="420"/>
        <w:rPr>
          <w:lang w:eastAsia="zh-CN"/>
        </w:rPr>
      </w:pPr>
      <w:r>
        <w:rPr>
          <w:spacing w:val="-3"/>
          <w:lang w:eastAsia="zh-CN"/>
        </w:rPr>
        <w:t>中国标准化协会</w:t>
      </w:r>
      <w:r>
        <w:rPr>
          <w:lang w:eastAsia="zh-CN"/>
        </w:rPr>
        <w:t>（CAS）</w:t>
      </w:r>
      <w:r>
        <w:rPr>
          <w:spacing w:val="-3"/>
          <w:lang w:eastAsia="zh-CN"/>
        </w:rPr>
        <w:t>是组织开展国内、国际标准化活动的全国性社会团体。制定中国标准</w:t>
      </w:r>
      <w:r>
        <w:rPr>
          <w:spacing w:val="-8"/>
          <w:lang w:eastAsia="zh-CN"/>
        </w:rPr>
        <w:t>化协会标准</w:t>
      </w:r>
      <w:r>
        <w:rPr>
          <w:spacing w:val="-3"/>
          <w:lang w:eastAsia="zh-CN"/>
        </w:rPr>
        <w:t>（</w:t>
      </w:r>
      <w:r>
        <w:rPr>
          <w:spacing w:val="-6"/>
          <w:lang w:eastAsia="zh-CN"/>
        </w:rPr>
        <w:t>以下简称：中国标协标准</w:t>
      </w:r>
      <w:r>
        <w:rPr>
          <w:spacing w:val="-67"/>
          <w:lang w:eastAsia="zh-CN"/>
        </w:rPr>
        <w:t>）</w:t>
      </w:r>
      <w:r>
        <w:rPr>
          <w:spacing w:val="-12"/>
          <w:lang w:eastAsia="zh-CN"/>
        </w:rPr>
        <w:t>，满足企业需要，推动企业标准化工作，是中国标准化协会</w:t>
      </w:r>
      <w:r>
        <w:rPr>
          <w:spacing w:val="-14"/>
          <w:lang w:eastAsia="zh-CN"/>
        </w:rPr>
        <w:t>的工作内容之一。中国境内的团体和个人，均可提出制、修订中国标协标准的建议并参与有关工作</w:t>
      </w:r>
    </w:p>
    <w:p>
      <w:pPr>
        <w:pStyle w:val="9"/>
        <w:spacing w:line="440" w:lineRule="exact"/>
        <w:ind w:left="546"/>
        <w:rPr>
          <w:lang w:eastAsia="zh-CN"/>
        </w:rPr>
      </w:pPr>
      <w:r>
        <w:rPr>
          <w:lang w:eastAsia="zh-CN"/>
        </w:rPr>
        <w:t>中国标协标准按《中国标准化协会标准管理办法》进行制定和管理。</w:t>
      </w:r>
    </w:p>
    <w:p>
      <w:pPr>
        <w:pStyle w:val="9"/>
        <w:spacing w:before="43" w:line="440" w:lineRule="exact"/>
        <w:ind w:left="126" w:right="181" w:firstLine="420"/>
        <w:rPr>
          <w:lang w:eastAsia="zh-CN"/>
        </w:rPr>
      </w:pPr>
      <w:r>
        <w:rPr>
          <w:lang w:eastAsia="zh-CN"/>
        </w:rPr>
        <w:t>中国标协标准草案经向社会公开征求意见，并得到参加审定会议的75%以上的专家、成员的投票赞同，方可作为中国标协标准予以发布。</w:t>
      </w:r>
    </w:p>
    <w:p>
      <w:pPr>
        <w:pStyle w:val="9"/>
        <w:spacing w:line="440" w:lineRule="exact"/>
        <w:ind w:left="126" w:right="356" w:firstLine="420"/>
        <w:rPr>
          <w:lang w:eastAsia="zh-CN"/>
        </w:rPr>
      </w:pPr>
      <w:r>
        <w:rPr>
          <w:spacing w:val="-12"/>
          <w:lang w:eastAsia="zh-CN"/>
        </w:rPr>
        <w:t>在本</w:t>
      </w:r>
      <w:r>
        <w:rPr>
          <w:rFonts w:hint="eastAsia"/>
          <w:spacing w:val="-12"/>
          <w:lang w:eastAsia="zh-CN"/>
        </w:rPr>
        <w:t>文件</w:t>
      </w:r>
      <w:r>
        <w:rPr>
          <w:spacing w:val="-12"/>
          <w:lang w:eastAsia="zh-CN"/>
        </w:rPr>
        <w:t>实施过程中，如发现需要修改或补充之处，请将意见和有关资料寄给中国标准化协会</w:t>
      </w:r>
      <w:r>
        <w:rPr>
          <w:spacing w:val="-6"/>
          <w:lang w:eastAsia="zh-CN"/>
        </w:rPr>
        <w:t>以便修订时参考。</w:t>
      </w: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spacing w:before="5"/>
        <w:ind w:left="2640"/>
        <w:rPr>
          <w:sz w:val="10"/>
          <w:lang w:eastAsia="zh-CN"/>
        </w:rPr>
      </w:pPr>
      <w:r>
        <w:rPr>
          <w:lang w:eastAsia="zh-CN" w:bidi="ar-SA"/>
        </w:rPr>
        <w:pict>
          <v:group id="Group 24" o:spid="_x0000_s1200" o:spt="203" style="position:absolute;left:0pt;margin-left:71.25pt;margin-top:8.6pt;height:93.6pt;width:298.95pt;mso-position-horizontal-relative:page;mso-wrap-distance-bottom:0pt;mso-wrap-distance-top:0pt;z-index:-251649024;mso-width-relative:page;mso-height-relative:page;" coordorigin="14,1" coordsize="59,187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">
            <o:lock v:ext="edit"/>
            <v:shape id="Picture 25" o:spid="_x0000_s1201" o:spt="75" type="#_x0000_t75" style="position:absolute;left:14;top:1;height:19;width:60;"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NyNvBAAAA2wAAAA8AAABkcnMvZG93bnJldi54bWxEj81uwjAQhO+VeAdrkbgVBw6opBjEj5B6&#10;q4A+wCpenEC8juIlpDw9rlSJ42hmvtEsVr2vVUdtrAIbmIwzUMRFsBU7Az+n/fsHqCjIFuvAZOCX&#10;IqyWg7cF5jbc+UDdUZxKEI45GihFmlzrWJTkMY5DQ5y8c2g9SpKt07bFe4L7Wk+zbKY9VpwWSmxo&#10;W1JxPd68gW4Tds4dGtl9X2heXLZzlIcYMxr2609QQr28wv/tL2tgOoG/L+kH6OUT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eNyNvBAAAA2wAAAA8AAAAAAAAAAAAAAAAAnwIA&#10;AGRycy9kb3ducmV2LnhtbFBLBQYAAAAABAAEAPcAAACNAwAAAAA=&#10;">
              <v:path/>
              <v:fill on="f" focussize="0,0"/>
              <v:stroke on="f" joinstyle="miter"/>
              <v:imagedata r:id="rId19" o:title=""/>
              <o:lock v:ext="edit" aspectratio="t"/>
            </v:shape>
            <v:shape id="Text Box 26" o:spid="_x0000_s1202" o:spt="202" type="#_x0000_t202" style="position:absolute;left:14;top:1;height:19;width: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tT5sQA&#10;AADbAAAADwAAAGRycy9kb3ducmV2LnhtbESPQWvCQBSE70L/w/IKvZmNOYQaXUWkhUKhNMaDx2f2&#10;mSxm36bZbUz/fbdQ8DjMzDfMejvZTow0eONYwSJJQRDXThtuFByr1/kzCB+QNXaOScEPedhuHmZr&#10;LLS7cUnjITQiQtgXqKANoS+k9HVLFn3ieuLoXdxgMUQ5NFIPeItw28ksTXNp0XBcaLGnfUv19fBt&#10;FexOXL6Yr4/zZ3kpTVUtU37Pr0o9PU67FYhAU7iH/9tvWkGW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LU+bEAAAA2wAAAA8AAAAAAAAAAAAAAAAAmAIAAGRycy9k&#10;b3ducmV2LnhtbFBLBQYAAAAABAAEAPUAAACJAwAAAAA=&#10;">
              <v:path/>
              <v:fill on="f" focussize="0,0"/>
              <v:stroke on="f" joinstyle="miter"/>
              <v:imagedata o:title=""/>
              <o:lock v:ext="edit"/>
              <v:textbox inset="0mm,0mm,0mm,0mm">
                <w:txbxContent>
                  <w:p>
                    <w:pPr>
                      <w:spacing w:before="42" w:line="324" w:lineRule="auto"/>
                      <w:ind w:right="-15" w:firstLine="360"/>
                      <w:jc w:val="both"/>
                      <w:rPr>
                        <w:sz w:val="18"/>
                        <w:lang w:eastAsia="zh-CN"/>
                      </w:rPr>
                    </w:pPr>
                    <w:r>
                      <w:rPr>
                        <w:sz w:val="18"/>
                        <w:lang w:eastAsia="zh-CN"/>
                      </w:rPr>
                      <w:t>本标准版权为中国标准化协会和北京网络空间安全协会所有。除了用于国家法律或事先得到中国标准化协会和北京网络空间安全协会文字上的许可外，不许以任何形式复制该标准。</w:t>
                    </w:r>
                  </w:p>
                  <w:p>
                    <w:pPr>
                      <w:spacing w:before="2" w:line="324" w:lineRule="auto"/>
                      <w:ind w:left="360" w:right="484"/>
                      <w:jc w:val="both"/>
                      <w:rPr>
                        <w:rFonts w:ascii="Times New Roman" w:eastAsia="Times New Roman"/>
                        <w:sz w:val="18"/>
                        <w:lang w:eastAsia="zh-CN"/>
                      </w:rPr>
                    </w:pPr>
                    <w:r>
                      <w:rPr>
                        <w:spacing w:val="-3"/>
                        <w:sz w:val="18"/>
                        <w:lang w:eastAsia="zh-CN"/>
                      </w:rPr>
                      <w:t xml:space="preserve">中国标准化协会地址：北京市海淀区增光路 </w:t>
                    </w:r>
                    <w:r>
                      <w:rPr>
                        <w:rFonts w:ascii="Times New Roman" w:eastAsia="Times New Roman"/>
                        <w:sz w:val="18"/>
                        <w:lang w:eastAsia="zh-CN"/>
                      </w:rPr>
                      <w:t xml:space="preserve">33 </w:t>
                    </w:r>
                    <w:r>
                      <w:rPr>
                        <w:spacing w:val="-3"/>
                        <w:sz w:val="18"/>
                        <w:lang w:eastAsia="zh-CN"/>
                      </w:rPr>
                      <w:t>号中国标协写字楼</w:t>
                    </w:r>
                    <w:r>
                      <w:rPr>
                        <w:sz w:val="18"/>
                        <w:lang w:eastAsia="zh-CN"/>
                      </w:rPr>
                      <w:t>邮政编码：</w:t>
                    </w:r>
                    <w:r>
                      <w:rPr>
                        <w:rFonts w:ascii="Times New Roman" w:eastAsia="Times New Roman"/>
                        <w:sz w:val="18"/>
                        <w:lang w:eastAsia="zh-CN"/>
                      </w:rPr>
                      <w:t xml:space="preserve">100048 </w:t>
                    </w:r>
                    <w:r>
                      <w:rPr>
                        <w:sz w:val="18"/>
                        <w:lang w:eastAsia="zh-CN"/>
                      </w:rPr>
                      <w:t>电话：</w:t>
                    </w:r>
                    <w:r>
                      <w:rPr>
                        <w:rFonts w:ascii="Times New Roman" w:eastAsia="Times New Roman"/>
                        <w:sz w:val="18"/>
                        <w:lang w:eastAsia="zh-CN"/>
                      </w:rPr>
                      <w:t xml:space="preserve">010-68487160 </w:t>
                    </w:r>
                    <w:r>
                      <w:rPr>
                        <w:sz w:val="18"/>
                        <w:lang w:eastAsia="zh-CN"/>
                      </w:rPr>
                      <w:t>传真：</w:t>
                    </w:r>
                    <w:r>
                      <w:rPr>
                        <w:rFonts w:ascii="Times New Roman" w:eastAsia="Times New Roman"/>
                        <w:sz w:val="18"/>
                        <w:lang w:eastAsia="zh-CN"/>
                      </w:rPr>
                      <w:t>010-68486206</w:t>
                    </w:r>
                  </w:p>
                  <w:p>
                    <w:pPr>
                      <w:spacing w:before="2"/>
                      <w:ind w:left="360"/>
                      <w:jc w:val="both"/>
                      <w:rPr>
                        <w:rFonts w:ascii="Times New Roman" w:eastAsia="Times New Roman"/>
                        <w:sz w:val="18"/>
                      </w:rPr>
                    </w:pPr>
                    <w:r>
                      <w:rPr>
                        <w:sz w:val="18"/>
                      </w:rPr>
                      <w:t>网址：</w:t>
                    </w:r>
                    <w:r>
                      <w:fldChar w:fldCharType="begin"/>
                    </w:r>
                    <w:r>
                      <w:instrText xml:space="preserve"> HYPERLINK "http://www.china-cas.com/" \h </w:instrText>
                    </w:r>
                    <w:r>
                      <w:fldChar w:fldCharType="separate"/>
                    </w:r>
                    <w:r>
                      <w:rPr>
                        <w:rFonts w:ascii="Times New Roman" w:eastAsia="Times New Roman"/>
                        <w:sz w:val="18"/>
                      </w:rPr>
                      <w:t>www.china-cas.</w:t>
                    </w:r>
                    <w:r>
                      <w:rPr>
                        <w:rFonts w:ascii="Times New Roman" w:eastAsia="Times New Roman"/>
                        <w:sz w:val="18"/>
                      </w:rPr>
                      <w:fldChar w:fldCharType="end"/>
                    </w:r>
                    <w:r>
                      <w:rPr>
                        <w:rFonts w:ascii="Times New Roman" w:eastAsia="Times New Roman"/>
                        <w:sz w:val="18"/>
                      </w:rPr>
                      <w:t xml:space="preserve">org </w:t>
                    </w:r>
                    <w:r>
                      <w:rPr>
                        <w:sz w:val="18"/>
                      </w:rPr>
                      <w:t>电子信箱：</w:t>
                    </w:r>
                    <w:r>
                      <w:fldChar w:fldCharType="begin"/>
                    </w:r>
                    <w:r>
                      <w:instrText xml:space="preserve"> HYPERLINK "mailto:cas@china-cas.org" \h </w:instrText>
                    </w:r>
                    <w:r>
                      <w:fldChar w:fldCharType="separate"/>
                    </w:r>
                    <w:r>
                      <w:rPr>
                        <w:rFonts w:ascii="Times New Roman" w:eastAsia="Times New Roman"/>
                        <w:sz w:val="18"/>
                      </w:rPr>
                      <w:t>cas@china-cas.org</w:t>
                    </w:r>
                    <w:r>
                      <w:rPr>
                        <w:rFonts w:ascii="Times New Roman" w:eastAsia="Times New Roman"/>
                        <w:sz w:val="18"/>
                      </w:rPr>
                      <w:fldChar w:fldCharType="end"/>
                    </w:r>
                  </w:p>
                </w:txbxContent>
              </v:textbox>
            </v:shape>
            <w10:wrap type="topAndBottom"/>
          </v:group>
        </w:pict>
      </w:r>
    </w:p>
    <w:p>
      <w:pPr>
        <w:wordWrap w:val="0"/>
        <w:spacing w:after="1134"/>
        <w:jc w:val="right"/>
        <w:rPr>
          <w:rFonts w:ascii="黑体" w:hAnsi="Times New Roman" w:eastAsia="黑体"/>
          <w:sz w:val="28"/>
          <w:szCs w:val="28"/>
          <w:lang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134" w:left="1418" w:header="1440" w:footer="1132" w:gutter="0"/>
          <w:pgNumType w:fmt="upperRoman"/>
          <w:cols w:space="720" w:num="1"/>
          <w:titlePg/>
          <w:docGrid w:linePitch="299" w:charSpace="0"/>
        </w:sectPr>
      </w:pPr>
    </w:p>
    <w:sdt>
      <w:sdtPr>
        <w:rPr>
          <w:rFonts w:hint="eastAsia" w:ascii="黑体" w:hAnsi="黑体" w:eastAsia="黑体" w:cs="黑体"/>
          <w:sz w:val="32"/>
          <w:szCs w:val="32"/>
        </w:rPr>
        <w:id w:val="147476707"/>
        <w:docPartObj>
          <w:docPartGallery w:val="Table of Contents"/>
          <w:docPartUnique/>
        </w:docPartObj>
      </w:sdtPr>
      <w:sdtEndPr>
        <w:rPr>
          <w:rFonts w:hint="eastAsia" w:ascii="黑体" w:hAnsi="黑体" w:eastAsia="黑体" w:cs="黑体"/>
          <w:b/>
          <w:sz w:val="32"/>
          <w:szCs w:val="32"/>
          <w:lang w:eastAsia="zh-CN"/>
        </w:rPr>
      </w:sdtEndPr>
      <w:sdtContent>
        <w:p>
          <w:pPr>
            <w:spacing w:before="567" w:after="284"/>
            <w:jc w:val="center"/>
            <w:rPr>
              <w:rFonts w:ascii="黑体" w:hAnsi="黑体" w:eastAsia="黑体" w:cs="黑体"/>
              <w:sz w:val="32"/>
              <w:szCs w:val="32"/>
              <w:lang w:eastAsia="zh-CN"/>
            </w:rPr>
          </w:pPr>
          <w:bookmarkStart w:id="0" w:name="_Toc23474"/>
          <w:bookmarkStart w:id="1" w:name="_Toc4903"/>
        </w:p>
        <w:p>
          <w:pPr>
            <w:spacing w:before="567" w:after="680"/>
            <w:jc w:val="center"/>
            <w:rPr>
              <w:rFonts w:ascii="黑体" w:hAnsi="黑体" w:eastAsia="黑体" w:cs="黑体"/>
              <w:sz w:val="32"/>
              <w:szCs w:val="32"/>
              <w:lang w:eastAsia="zh-CN"/>
            </w:rPr>
          </w:pPr>
          <w:r>
            <w:rPr>
              <w:rFonts w:hint="eastAsia" w:ascii="黑体" w:hAnsi="黑体" w:eastAsia="黑体" w:cs="黑体"/>
              <w:sz w:val="32"/>
              <w:szCs w:val="32"/>
            </w:rPr>
            <w:t>目</w:t>
          </w:r>
          <w:r>
            <w:rPr>
              <w:rFonts w:hint="eastAsia" w:ascii="黑体" w:hAnsi="黑体" w:eastAsia="黑体" w:cs="黑体"/>
              <w:sz w:val="32"/>
              <w:szCs w:val="32"/>
              <w:lang w:eastAsia="zh-CN"/>
            </w:rPr>
            <w:t xml:space="preserve">  次  </w:t>
          </w:r>
        </w:p>
        <w:p>
          <w:pPr>
            <w:pStyle w:val="14"/>
            <w:tabs>
              <w:tab w:val="right" w:leader="dot" w:pos="9354"/>
              <w:tab w:val="clear" w:pos="4153"/>
              <w:tab w:val="clear" w:pos="8306"/>
            </w:tabs>
            <w:spacing w:line="440" w:lineRule="exact"/>
            <w:rPr>
              <w:sz w:val="21"/>
              <w:szCs w:val="21"/>
              <w:lang w:eastAsia="zh-CN"/>
            </w:rPr>
          </w:pPr>
          <w:r>
            <w:rPr>
              <w:rFonts w:cstheme="minorBidi"/>
              <w:sz w:val="21"/>
              <w:szCs w:val="21"/>
              <w:lang w:bidi="ar-SA"/>
            </w:rPr>
            <w:fldChar w:fldCharType="begin"/>
          </w:r>
          <w:r>
            <w:rPr>
              <w:sz w:val="21"/>
              <w:szCs w:val="21"/>
            </w:rPr>
            <w:instrText xml:space="preserve">TOC \o "1-2" \h \u </w:instrText>
          </w:r>
          <w:r>
            <w:rPr>
              <w:rFonts w:cstheme="minorBidi"/>
              <w:sz w:val="21"/>
              <w:szCs w:val="21"/>
              <w:lang w:bidi="ar-SA"/>
            </w:rPr>
            <w:fldChar w:fldCharType="separate"/>
          </w:r>
          <w:r>
            <w:rPr>
              <w:sz w:val="21"/>
              <w:szCs w:val="21"/>
            </w:rPr>
            <w:fldChar w:fldCharType="begin"/>
          </w:r>
          <w:r>
            <w:rPr>
              <w:sz w:val="21"/>
              <w:szCs w:val="21"/>
            </w:rPr>
            <w:instrText xml:space="preserve">HYPERLINK \l "_Toc3022"</w:instrText>
          </w:r>
          <w:r>
            <w:rPr>
              <w:sz w:val="21"/>
              <w:szCs w:val="21"/>
            </w:rPr>
            <w:fldChar w:fldCharType="separate"/>
          </w:r>
          <w:r>
            <w:rPr>
              <w:rFonts w:hint="eastAsia"/>
              <w:bCs/>
              <w:sz w:val="21"/>
              <w:szCs w:val="21"/>
            </w:rPr>
            <w:t>前言</w:t>
          </w:r>
          <w:r>
            <w:rPr>
              <w:rFonts w:hint="eastAsia"/>
              <w:bCs/>
              <w:sz w:val="21"/>
              <w:szCs w:val="21"/>
            </w:rPr>
            <w:tab/>
          </w:r>
          <w:sdt>
            <w:sdtPr>
              <w:rPr>
                <w:sz w:val="21"/>
                <w:szCs w:val="21"/>
              </w:rPr>
              <w:id w:val="2211919"/>
              <w:docPartObj>
                <w:docPartGallery w:val="AutoText"/>
              </w:docPartObj>
            </w:sdtPr>
            <w:sdtEndPr>
              <w:rPr>
                <w:sz w:val="21"/>
                <w:szCs w:val="21"/>
              </w:rPr>
            </w:sdtEndPr>
            <w:sdtContent>
              <w:sdt>
                <w:sdtPr>
                  <w:id w:val="929107"/>
                  <w:docPartObj>
                    <w:docPartGallery w:val="AutoText"/>
                  </w:docPartObj>
                </w:sdtPr>
                <w:sdtContent>
                  <w:r>
                    <w:fldChar w:fldCharType="begin"/>
                  </w:r>
                  <w:r>
                    <w:instrText xml:space="preserve"> PAGE   \* MERGEFORMAT </w:instrText>
                  </w:r>
                  <w:r>
                    <w:fldChar w:fldCharType="separate"/>
                  </w:r>
                  <w:r>
                    <w:rPr>
                      <w:lang w:val="zh-CN"/>
                    </w:rPr>
                    <w:t>II</w:t>
                  </w:r>
                  <w:r>
                    <w:rPr>
                      <w:lang w:val="zh-CN"/>
                    </w:rPr>
                    <w:fldChar w:fldCharType="end"/>
                  </w:r>
                </w:sdtContent>
              </w:sdt>
              <w:r>
                <w:t xml:space="preserve"> </w:t>
              </w:r>
            </w:sdtContent>
          </w:sdt>
        </w:p>
        <w:p>
          <w:pPr>
            <w:pStyle w:val="14"/>
            <w:tabs>
              <w:tab w:val="right" w:leader="dot" w:pos="9354"/>
              <w:tab w:val="clear" w:pos="4153"/>
              <w:tab w:val="clear" w:pos="8306"/>
            </w:tabs>
            <w:spacing w:line="440" w:lineRule="exact"/>
            <w:rPr>
              <w:sz w:val="22"/>
              <w:szCs w:val="22"/>
              <w:lang w:eastAsia="zh-CN"/>
            </w:rPr>
          </w:pPr>
          <w:r>
            <w:rPr>
              <w:sz w:val="21"/>
              <w:szCs w:val="21"/>
            </w:rPr>
            <w:fldChar w:fldCharType="end"/>
          </w:r>
          <w:r>
            <w:rPr>
              <w:sz w:val="21"/>
              <w:szCs w:val="21"/>
            </w:rPr>
            <w:fldChar w:fldCharType="begin"/>
          </w:r>
          <w:r>
            <w:rPr>
              <w:sz w:val="21"/>
              <w:szCs w:val="21"/>
            </w:rPr>
            <w:instrText xml:space="preserve">HYPERLINK \l "_Toc16820"</w:instrText>
          </w:r>
          <w:r>
            <w:rPr>
              <w:sz w:val="21"/>
              <w:szCs w:val="21"/>
            </w:rPr>
            <w:fldChar w:fldCharType="separate"/>
          </w:r>
          <w:r>
            <w:rPr>
              <w:rFonts w:hint="eastAsia"/>
              <w:bCs/>
              <w:sz w:val="21"/>
              <w:szCs w:val="21"/>
            </w:rPr>
            <w:t>引言</w:t>
          </w:r>
          <w:r>
            <w:rPr>
              <w:rFonts w:hint="eastAsia"/>
              <w:bCs/>
              <w:sz w:val="21"/>
              <w:szCs w:val="21"/>
            </w:rPr>
            <w:tab/>
          </w:r>
          <w:sdt>
            <w:sdtPr>
              <w:rPr>
                <w:sz w:val="21"/>
                <w:szCs w:val="21"/>
              </w:rPr>
              <w:id w:val="2211921"/>
              <w:docPartObj>
                <w:docPartGallery w:val="AutoText"/>
              </w:docPartObj>
            </w:sdtPr>
            <w:sdtEndPr>
              <w:rPr>
                <w:sz w:val="21"/>
                <w:szCs w:val="21"/>
              </w:rPr>
            </w:sdtEndPr>
            <w:sdtContent>
              <w:sdt>
                <w:sdtPr>
                  <w:id w:val="929139"/>
                  <w:docPartObj>
                    <w:docPartGallery w:val="AutoText"/>
                  </w:docPartObj>
                </w:sdtPr>
                <w:sdtContent>
                  <w:r>
                    <w:fldChar w:fldCharType="begin"/>
                  </w:r>
                  <w:r>
                    <w:instrText xml:space="preserve"> PAGE   \* MERGEFORMAT </w:instrText>
                  </w:r>
                  <w:r>
                    <w:fldChar w:fldCharType="separate"/>
                  </w:r>
                  <w:r>
                    <w:rPr>
                      <w:lang w:val="zh-CN"/>
                    </w:rPr>
                    <w:t>III</w:t>
                  </w:r>
                  <w:r>
                    <w:rPr>
                      <w:lang w:val="zh-CN"/>
                    </w:rPr>
                    <w:fldChar w:fldCharType="end"/>
                  </w:r>
                </w:sdtContent>
              </w:sdt>
            </w:sdtContent>
          </w:sdt>
        </w:p>
        <w:p>
          <w:pPr>
            <w:pStyle w:val="36"/>
            <w:tabs>
              <w:tab w:val="right" w:leader="dot" w:pos="9355"/>
            </w:tabs>
            <w:spacing w:line="440" w:lineRule="exact"/>
            <w:rPr>
              <w:rFonts w:ascii="宋体" w:hAnsi="宋体" w:eastAsia="宋体" w:cs="宋体"/>
              <w:bCs/>
              <w:sz w:val="21"/>
              <w:szCs w:val="21"/>
            </w:rPr>
          </w:pPr>
          <w:r>
            <w:rPr>
              <w:rFonts w:ascii="宋体" w:hAnsi="宋体" w:eastAsia="宋体"/>
              <w:sz w:val="21"/>
              <w:szCs w:val="21"/>
            </w:rPr>
            <w:fldChar w:fldCharType="end"/>
          </w:r>
          <w:r>
            <w:fldChar w:fldCharType="begin"/>
          </w:r>
          <w:r>
            <w:instrText xml:space="preserve"> HYPERLINK \l "_Toc24281" </w:instrText>
          </w:r>
          <w:r>
            <w:fldChar w:fldCharType="separate"/>
          </w:r>
          <w:r>
            <w:rPr>
              <w:rFonts w:hint="eastAsia" w:ascii="宋体" w:hAnsi="宋体" w:eastAsia="宋体" w:cs="宋体"/>
              <w:bCs/>
              <w:sz w:val="21"/>
              <w:szCs w:val="21"/>
              <w:lang w:eastAsia="en-US" w:bidi="en-US"/>
            </w:rPr>
            <w:t>1</w:t>
          </w:r>
          <w:r>
            <w:rPr>
              <w:rFonts w:hint="eastAsia" w:ascii="宋体" w:hAnsi="宋体" w:eastAsia="宋体" w:cs="宋体"/>
              <w:bCs/>
              <w:sz w:val="21"/>
              <w:szCs w:val="21"/>
              <w:lang w:bidi="en-US"/>
            </w:rPr>
            <w:t xml:space="preserve"> </w:t>
          </w:r>
          <w:r>
            <w:rPr>
              <w:rFonts w:hint="eastAsia" w:ascii="宋体" w:hAnsi="宋体" w:eastAsia="宋体" w:cs="宋体"/>
              <w:bCs/>
              <w:sz w:val="21"/>
              <w:szCs w:val="21"/>
            </w:rPr>
            <w:t>范围</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_Toc24281 \h </w:instrText>
          </w:r>
          <w:r>
            <w:rPr>
              <w:rFonts w:hint="eastAsia" w:ascii="宋体" w:hAnsi="宋体" w:eastAsia="宋体" w:cs="宋体"/>
              <w:bCs/>
              <w:sz w:val="21"/>
              <w:szCs w:val="21"/>
            </w:rPr>
            <w:fldChar w:fldCharType="separate"/>
          </w:r>
          <w:r>
            <w:rPr>
              <w:rFonts w:ascii="宋体" w:hAnsi="宋体" w:eastAsia="宋体" w:cs="宋体"/>
              <w:bCs/>
              <w:sz w:val="21"/>
              <w:szCs w:val="21"/>
            </w:rPr>
            <w:t>1</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"_Toc21107" </w:instrText>
          </w:r>
          <w:r>
            <w:fldChar w:fldCharType="separate"/>
          </w:r>
          <w:r>
            <w:rPr>
              <w:rFonts w:hint="eastAsia" w:ascii="宋体" w:hAnsi="宋体" w:eastAsia="宋体" w:cs="宋体"/>
              <w:bCs/>
              <w:sz w:val="21"/>
              <w:szCs w:val="21"/>
              <w:lang w:eastAsia="en-US" w:bidi="en-US"/>
            </w:rPr>
            <w:t xml:space="preserve">2 </w:t>
          </w:r>
          <w:r>
            <w:rPr>
              <w:rFonts w:hint="eastAsia" w:ascii="宋体" w:hAnsi="宋体" w:eastAsia="宋体" w:cs="宋体"/>
              <w:bCs/>
              <w:spacing w:val="-2"/>
              <w:sz w:val="21"/>
              <w:szCs w:val="21"/>
            </w:rPr>
            <w:t>规范性引用文件</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_Toc21107 \h </w:instrText>
          </w:r>
          <w:r>
            <w:rPr>
              <w:rFonts w:hint="eastAsia" w:ascii="宋体" w:hAnsi="宋体" w:eastAsia="宋体" w:cs="宋体"/>
              <w:bCs/>
              <w:sz w:val="21"/>
              <w:szCs w:val="21"/>
            </w:rPr>
            <w:fldChar w:fldCharType="separate"/>
          </w:r>
          <w:r>
            <w:rPr>
              <w:rFonts w:ascii="宋体" w:hAnsi="宋体" w:eastAsia="宋体" w:cs="宋体"/>
              <w:bCs/>
              <w:sz w:val="21"/>
              <w:szCs w:val="21"/>
            </w:rPr>
            <w:t>1</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"_Toc28450" </w:instrText>
          </w:r>
          <w:r>
            <w:fldChar w:fldCharType="separate"/>
          </w:r>
          <w:r>
            <w:rPr>
              <w:rFonts w:hint="eastAsia" w:ascii="宋体" w:hAnsi="宋体" w:eastAsia="宋体" w:cs="宋体"/>
              <w:bCs/>
              <w:spacing w:val="-2"/>
              <w:sz w:val="21"/>
              <w:szCs w:val="21"/>
              <w:lang w:eastAsia="en-US" w:bidi="en-US"/>
            </w:rPr>
            <w:t xml:space="preserve">3 </w:t>
          </w:r>
          <w:r>
            <w:rPr>
              <w:rFonts w:hint="eastAsia" w:ascii="宋体" w:hAnsi="宋体" w:eastAsia="宋体" w:cs="宋体"/>
              <w:bCs/>
              <w:spacing w:val="-2"/>
              <w:sz w:val="21"/>
              <w:szCs w:val="21"/>
            </w:rPr>
            <w:t>术语和定义</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_Toc28450 \h </w:instrText>
          </w:r>
          <w:r>
            <w:rPr>
              <w:rFonts w:hint="eastAsia" w:ascii="宋体" w:hAnsi="宋体" w:eastAsia="宋体" w:cs="宋体"/>
              <w:bCs/>
              <w:sz w:val="21"/>
              <w:szCs w:val="21"/>
            </w:rPr>
            <w:fldChar w:fldCharType="separate"/>
          </w:r>
          <w:r>
            <w:rPr>
              <w:rFonts w:ascii="宋体" w:hAnsi="宋体" w:eastAsia="宋体" w:cs="宋体"/>
              <w:bCs/>
              <w:sz w:val="21"/>
              <w:szCs w:val="21"/>
            </w:rPr>
            <w:t>1</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"_Toc2835" </w:instrText>
          </w:r>
          <w:r>
            <w:fldChar w:fldCharType="separate"/>
          </w:r>
          <w:r>
            <w:rPr>
              <w:rFonts w:hint="eastAsia" w:ascii="宋体" w:hAnsi="宋体" w:eastAsia="宋体" w:cs="宋体"/>
              <w:bCs/>
              <w:sz w:val="21"/>
              <w:szCs w:val="21"/>
              <w:lang w:eastAsia="en-US" w:bidi="en-US"/>
            </w:rPr>
            <w:t xml:space="preserve">4 </w:t>
          </w:r>
          <w:r>
            <w:rPr>
              <w:rFonts w:hint="eastAsia" w:ascii="宋体" w:hAnsi="宋体" w:eastAsia="宋体" w:cs="宋体"/>
              <w:bCs/>
              <w:spacing w:val="-3"/>
              <w:sz w:val="21"/>
              <w:szCs w:val="21"/>
            </w:rPr>
            <w:t>网络安全服务类型</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_Toc2835 \h </w:instrText>
          </w:r>
          <w:r>
            <w:rPr>
              <w:rFonts w:hint="eastAsia" w:ascii="宋体" w:hAnsi="宋体" w:eastAsia="宋体" w:cs="宋体"/>
              <w:bCs/>
              <w:sz w:val="21"/>
              <w:szCs w:val="21"/>
            </w:rPr>
            <w:fldChar w:fldCharType="separate"/>
          </w:r>
          <w:r>
            <w:rPr>
              <w:rFonts w:ascii="宋体" w:hAnsi="宋体" w:eastAsia="宋体" w:cs="宋体"/>
              <w:bCs/>
              <w:sz w:val="21"/>
              <w:szCs w:val="21"/>
            </w:rPr>
            <w:t>2</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"_Toc485" </w:instrText>
          </w:r>
          <w:r>
            <w:fldChar w:fldCharType="separate"/>
          </w:r>
          <w:r>
            <w:rPr>
              <w:rFonts w:hint="eastAsia" w:ascii="宋体" w:hAnsi="宋体" w:eastAsia="宋体" w:cs="宋体"/>
              <w:bCs/>
              <w:sz w:val="21"/>
              <w:szCs w:val="21"/>
              <w:lang w:eastAsia="en-US" w:bidi="en-US"/>
            </w:rPr>
            <w:t xml:space="preserve">5 </w:t>
          </w:r>
          <w:r>
            <w:rPr>
              <w:rFonts w:hint="eastAsia" w:ascii="宋体" w:hAnsi="宋体" w:eastAsia="宋体" w:cs="宋体"/>
              <w:bCs/>
              <w:spacing w:val="-2"/>
              <w:sz w:val="21"/>
              <w:szCs w:val="21"/>
            </w:rPr>
            <w:t>评定原则与流程</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_Toc485 \h </w:instrText>
          </w:r>
          <w:r>
            <w:rPr>
              <w:rFonts w:hint="eastAsia" w:ascii="宋体" w:hAnsi="宋体" w:eastAsia="宋体" w:cs="宋体"/>
              <w:bCs/>
              <w:sz w:val="21"/>
              <w:szCs w:val="21"/>
            </w:rPr>
            <w:fldChar w:fldCharType="separate"/>
          </w:r>
          <w:r>
            <w:rPr>
              <w:rFonts w:ascii="宋体" w:hAnsi="宋体" w:eastAsia="宋体" w:cs="宋体"/>
              <w:bCs/>
              <w:sz w:val="21"/>
              <w:szCs w:val="21"/>
            </w:rPr>
            <w:t>4</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"_Toc15706" </w:instrText>
          </w:r>
          <w:r>
            <w:fldChar w:fldCharType="separate"/>
          </w:r>
          <w:r>
            <w:rPr>
              <w:rFonts w:hint="eastAsia" w:ascii="宋体" w:hAnsi="宋体" w:eastAsia="宋体" w:cs="宋体"/>
              <w:bCs/>
              <w:sz w:val="21"/>
              <w:szCs w:val="21"/>
              <w:lang w:eastAsia="en-US" w:bidi="en-US"/>
            </w:rPr>
            <w:t xml:space="preserve">6 </w:t>
          </w:r>
          <w:r>
            <w:rPr>
              <w:rFonts w:hint="eastAsia" w:ascii="宋体" w:hAnsi="宋体" w:eastAsia="宋体" w:cs="宋体"/>
              <w:bCs/>
              <w:sz w:val="21"/>
              <w:szCs w:val="21"/>
            </w:rPr>
            <w:t>服务机构等级划分</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_Toc15706 \h </w:instrText>
          </w:r>
          <w:r>
            <w:rPr>
              <w:rFonts w:hint="eastAsia" w:ascii="宋体" w:hAnsi="宋体" w:eastAsia="宋体" w:cs="宋体"/>
              <w:bCs/>
              <w:sz w:val="21"/>
              <w:szCs w:val="21"/>
            </w:rPr>
            <w:fldChar w:fldCharType="separate"/>
          </w:r>
          <w:r>
            <w:rPr>
              <w:rFonts w:ascii="宋体" w:hAnsi="宋体" w:eastAsia="宋体" w:cs="宋体"/>
              <w:bCs/>
              <w:sz w:val="21"/>
              <w:szCs w:val="21"/>
            </w:rPr>
            <w:t>4</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"_Toc15317" </w:instrText>
          </w:r>
          <w:r>
            <w:fldChar w:fldCharType="separate"/>
          </w:r>
          <w:r>
            <w:rPr>
              <w:rFonts w:hint="eastAsia" w:ascii="宋体" w:hAnsi="宋体" w:eastAsia="宋体" w:cs="宋体"/>
              <w:bCs/>
              <w:sz w:val="21"/>
              <w:szCs w:val="21"/>
              <w:lang w:eastAsia="en-US" w:bidi="en-US"/>
            </w:rPr>
            <w:t xml:space="preserve">7 </w:t>
          </w:r>
          <w:r>
            <w:rPr>
              <w:rFonts w:hint="eastAsia" w:ascii="宋体" w:hAnsi="宋体" w:eastAsia="宋体" w:cs="宋体"/>
              <w:bCs/>
              <w:spacing w:val="-2"/>
              <w:sz w:val="21"/>
              <w:szCs w:val="21"/>
            </w:rPr>
            <w:t>基本能力要求</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_Toc15317 \h </w:instrText>
          </w:r>
          <w:r>
            <w:rPr>
              <w:rFonts w:hint="eastAsia" w:ascii="宋体" w:hAnsi="宋体" w:eastAsia="宋体" w:cs="宋体"/>
              <w:bCs/>
              <w:sz w:val="21"/>
              <w:szCs w:val="21"/>
            </w:rPr>
            <w:fldChar w:fldCharType="separate"/>
          </w:r>
          <w:r>
            <w:rPr>
              <w:rFonts w:ascii="宋体" w:hAnsi="宋体" w:eastAsia="宋体" w:cs="宋体"/>
              <w:bCs/>
              <w:sz w:val="21"/>
              <w:szCs w:val="21"/>
            </w:rPr>
            <w:t>5</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"_Toc11572" </w:instrText>
          </w:r>
          <w:r>
            <w:fldChar w:fldCharType="separate"/>
          </w:r>
          <w:r>
            <w:rPr>
              <w:rFonts w:hint="eastAsia" w:ascii="宋体" w:hAnsi="宋体" w:eastAsia="宋体" w:cs="宋体"/>
              <w:bCs/>
              <w:sz w:val="21"/>
              <w:szCs w:val="21"/>
            </w:rPr>
            <w:t xml:space="preserve">附录A </w:t>
          </w:r>
          <w:r>
            <w:rPr>
              <w:rFonts w:hint="eastAsia" w:ascii="宋体" w:hAnsi="宋体" w:eastAsia="宋体" w:cstheme="minorEastAsia"/>
              <w:sz w:val="21"/>
              <w:szCs w:val="21"/>
            </w:rPr>
            <w:t>评定流程</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_Toc11572 \h </w:instrText>
          </w:r>
          <w:r>
            <w:rPr>
              <w:rFonts w:hint="eastAsia" w:ascii="宋体" w:hAnsi="宋体" w:eastAsia="宋体" w:cs="宋体"/>
              <w:bCs/>
              <w:sz w:val="21"/>
              <w:szCs w:val="21"/>
            </w:rPr>
            <w:fldChar w:fldCharType="separate"/>
          </w:r>
          <w:r>
            <w:rPr>
              <w:rFonts w:ascii="宋体" w:hAnsi="宋体" w:eastAsia="宋体" w:cs="宋体"/>
              <w:bCs/>
              <w:sz w:val="21"/>
              <w:szCs w:val="21"/>
            </w:rPr>
            <w:t>12</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"_Toc26961" </w:instrText>
          </w:r>
          <w:r>
            <w:fldChar w:fldCharType="separate"/>
          </w:r>
          <w:r>
            <w:rPr>
              <w:rFonts w:hint="eastAsia" w:ascii="宋体" w:hAnsi="宋体" w:eastAsia="宋体" w:cs="宋体"/>
              <w:bCs/>
              <w:sz w:val="21"/>
              <w:szCs w:val="21"/>
            </w:rPr>
            <w:t xml:space="preserve">附录B </w:t>
          </w:r>
          <w:r>
            <w:rPr>
              <w:rFonts w:hint="eastAsia" w:ascii="宋体" w:hAnsi="宋体" w:eastAsia="宋体" w:cstheme="minorEastAsia"/>
              <w:sz w:val="21"/>
              <w:szCs w:val="21"/>
            </w:rPr>
            <w:t>安全咨询服务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_Toc26961 \h </w:instrText>
          </w:r>
          <w:r>
            <w:rPr>
              <w:rFonts w:hint="eastAsia" w:ascii="宋体" w:hAnsi="宋体" w:eastAsia="宋体" w:cs="宋体"/>
              <w:bCs/>
              <w:sz w:val="21"/>
              <w:szCs w:val="21"/>
            </w:rPr>
            <w:fldChar w:fldCharType="separate"/>
          </w:r>
          <w:r>
            <w:rPr>
              <w:rFonts w:ascii="宋体" w:hAnsi="宋体" w:eastAsia="宋体" w:cs="宋体"/>
              <w:bCs/>
              <w:sz w:val="21"/>
              <w:szCs w:val="21"/>
            </w:rPr>
            <w:t>13</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"_Toc10446" </w:instrText>
          </w:r>
          <w:r>
            <w:fldChar w:fldCharType="separate"/>
          </w:r>
          <w:r>
            <w:rPr>
              <w:rFonts w:hint="eastAsia" w:ascii="宋体" w:hAnsi="宋体" w:eastAsia="宋体" w:cs="宋体"/>
              <w:bCs/>
              <w:sz w:val="21"/>
              <w:szCs w:val="21"/>
            </w:rPr>
            <w:t xml:space="preserve">附录C </w:t>
          </w:r>
          <w:r>
            <w:rPr>
              <w:rFonts w:hint="eastAsia" w:ascii="宋体" w:hAnsi="宋体" w:eastAsia="宋体" w:cstheme="minorEastAsia"/>
              <w:sz w:val="21"/>
              <w:szCs w:val="21"/>
            </w:rPr>
            <w:t>信息系统安全集成服务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_Toc10446 \h </w:instrText>
          </w:r>
          <w:r>
            <w:rPr>
              <w:rFonts w:hint="eastAsia" w:ascii="宋体" w:hAnsi="宋体" w:eastAsia="宋体" w:cs="宋体"/>
              <w:bCs/>
              <w:sz w:val="21"/>
              <w:szCs w:val="21"/>
            </w:rPr>
            <w:fldChar w:fldCharType="separate"/>
          </w:r>
          <w:r>
            <w:rPr>
              <w:rFonts w:ascii="宋体" w:hAnsi="宋体" w:eastAsia="宋体" w:cs="宋体"/>
              <w:bCs/>
              <w:sz w:val="21"/>
              <w:szCs w:val="21"/>
            </w:rPr>
            <w:t>16</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pos="2400"/>
              <w:tab w:val="right" w:leader="dot" w:pos="9355"/>
            </w:tabs>
            <w:spacing w:line="440" w:lineRule="exact"/>
            <w:rPr>
              <w:rFonts w:ascii="宋体" w:hAnsi="宋体" w:eastAsia="宋体" w:cs="宋体"/>
              <w:bCs/>
              <w:sz w:val="21"/>
              <w:szCs w:val="21"/>
            </w:rPr>
          </w:pPr>
          <w:r>
            <w:fldChar w:fldCharType="begin"/>
          </w:r>
          <w:r>
            <w:instrText xml:space="preserve"> HYPERLINK \l "_Toc30348" </w:instrText>
          </w:r>
          <w:r>
            <w:fldChar w:fldCharType="separate"/>
          </w:r>
          <w:r>
            <w:rPr>
              <w:rFonts w:hint="eastAsia" w:ascii="宋体" w:hAnsi="宋体" w:eastAsia="宋体" w:cs="宋体"/>
              <w:bCs/>
              <w:sz w:val="21"/>
              <w:szCs w:val="21"/>
            </w:rPr>
            <w:t xml:space="preserve">附录D </w:t>
          </w:r>
          <w:r>
            <w:rPr>
              <w:rFonts w:hint="eastAsia" w:ascii="宋体" w:hAnsi="宋体" w:eastAsia="宋体" w:cstheme="minorEastAsia"/>
              <w:sz w:val="21"/>
              <w:szCs w:val="21"/>
            </w:rPr>
            <w:t>信息系统安全运维服务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_Toc30348 \h </w:instrText>
          </w:r>
          <w:r>
            <w:rPr>
              <w:rFonts w:hint="eastAsia" w:ascii="宋体" w:hAnsi="宋体" w:eastAsia="宋体" w:cs="宋体"/>
              <w:bCs/>
              <w:sz w:val="21"/>
              <w:szCs w:val="21"/>
            </w:rPr>
            <w:fldChar w:fldCharType="separate"/>
          </w:r>
          <w:r>
            <w:rPr>
              <w:rFonts w:ascii="宋体" w:hAnsi="宋体" w:eastAsia="宋体" w:cs="宋体"/>
              <w:bCs/>
              <w:sz w:val="21"/>
              <w:szCs w:val="21"/>
            </w:rPr>
            <w:t>22</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"_Toc8981" </w:instrText>
          </w:r>
          <w:r>
            <w:fldChar w:fldCharType="separate"/>
          </w:r>
          <w:r>
            <w:rPr>
              <w:rFonts w:hint="eastAsia" w:ascii="宋体" w:hAnsi="宋体" w:eastAsia="宋体" w:cs="宋体"/>
              <w:bCs/>
              <w:sz w:val="21"/>
              <w:szCs w:val="21"/>
            </w:rPr>
            <w:t xml:space="preserve">附录E </w:t>
          </w:r>
          <w:r>
            <w:rPr>
              <w:rFonts w:hint="eastAsia" w:ascii="宋体" w:hAnsi="宋体" w:eastAsia="宋体" w:cstheme="minorEastAsia"/>
              <w:sz w:val="21"/>
              <w:szCs w:val="21"/>
            </w:rPr>
            <w:t>监测预警服务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_Toc8981 \h </w:instrText>
          </w:r>
          <w:r>
            <w:rPr>
              <w:rFonts w:hint="eastAsia" w:ascii="宋体" w:hAnsi="宋体" w:eastAsia="宋体" w:cs="宋体"/>
              <w:bCs/>
              <w:sz w:val="21"/>
              <w:szCs w:val="21"/>
            </w:rPr>
            <w:fldChar w:fldCharType="separate"/>
          </w:r>
          <w:r>
            <w:rPr>
              <w:rFonts w:ascii="宋体" w:hAnsi="宋体" w:eastAsia="宋体" w:cs="宋体"/>
              <w:bCs/>
              <w:sz w:val="21"/>
              <w:szCs w:val="21"/>
            </w:rPr>
            <w:t>27</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"_Toc27141" </w:instrText>
          </w:r>
          <w:r>
            <w:fldChar w:fldCharType="separate"/>
          </w:r>
          <w:r>
            <w:rPr>
              <w:rFonts w:hint="eastAsia" w:ascii="宋体" w:hAnsi="宋体" w:eastAsia="宋体" w:cs="宋体"/>
              <w:bCs/>
              <w:sz w:val="21"/>
              <w:szCs w:val="21"/>
            </w:rPr>
            <w:t xml:space="preserve">附录F </w:t>
          </w:r>
          <w:r>
            <w:rPr>
              <w:rFonts w:hint="eastAsia" w:ascii="宋体" w:hAnsi="宋体" w:eastAsia="宋体" w:cstheme="minorEastAsia"/>
              <w:sz w:val="21"/>
              <w:szCs w:val="21"/>
            </w:rPr>
            <w:t>应急响应服务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_Toc27141 \h </w:instrText>
          </w:r>
          <w:r>
            <w:rPr>
              <w:rFonts w:hint="eastAsia" w:ascii="宋体" w:hAnsi="宋体" w:eastAsia="宋体" w:cs="宋体"/>
              <w:bCs/>
              <w:sz w:val="21"/>
              <w:szCs w:val="21"/>
            </w:rPr>
            <w:fldChar w:fldCharType="separate"/>
          </w:r>
          <w:r>
            <w:rPr>
              <w:rFonts w:ascii="宋体" w:hAnsi="宋体" w:eastAsia="宋体" w:cs="宋体"/>
              <w:bCs/>
              <w:sz w:val="21"/>
              <w:szCs w:val="21"/>
            </w:rPr>
            <w:t>30</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"_Toc28081" </w:instrText>
          </w:r>
          <w:r>
            <w:fldChar w:fldCharType="separate"/>
          </w:r>
          <w:r>
            <w:rPr>
              <w:rFonts w:hint="eastAsia" w:ascii="宋体" w:hAnsi="宋体" w:eastAsia="宋体" w:cs="宋体"/>
              <w:bCs/>
              <w:sz w:val="21"/>
              <w:szCs w:val="21"/>
            </w:rPr>
            <w:t xml:space="preserve">附录G </w:t>
          </w:r>
          <w:r>
            <w:rPr>
              <w:rFonts w:hint="eastAsia" w:ascii="宋体" w:hAnsi="宋体" w:eastAsia="宋体" w:cstheme="minorEastAsia"/>
              <w:sz w:val="21"/>
              <w:szCs w:val="21"/>
            </w:rPr>
            <w:t>软件安全服务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_Toc28081 \h </w:instrText>
          </w:r>
          <w:r>
            <w:rPr>
              <w:rFonts w:hint="eastAsia" w:ascii="宋体" w:hAnsi="宋体" w:eastAsia="宋体" w:cs="宋体"/>
              <w:bCs/>
              <w:sz w:val="21"/>
              <w:szCs w:val="21"/>
            </w:rPr>
            <w:fldChar w:fldCharType="separate"/>
          </w:r>
          <w:r>
            <w:rPr>
              <w:rFonts w:ascii="宋体" w:hAnsi="宋体" w:eastAsia="宋体" w:cs="宋体"/>
              <w:bCs/>
              <w:sz w:val="21"/>
              <w:szCs w:val="21"/>
            </w:rPr>
            <w:t>35</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pos="2000"/>
              <w:tab w:val="right" w:leader="dot" w:pos="9355"/>
            </w:tabs>
            <w:spacing w:line="440" w:lineRule="exact"/>
            <w:rPr>
              <w:rFonts w:ascii="宋体" w:hAnsi="宋体" w:eastAsia="宋体" w:cs="宋体"/>
              <w:bCs/>
              <w:sz w:val="21"/>
              <w:szCs w:val="21"/>
            </w:rPr>
          </w:pPr>
          <w:r>
            <w:fldChar w:fldCharType="begin"/>
          </w:r>
          <w:r>
            <w:instrText xml:space="preserve"> HYPERLINK \l "_Toc19030" </w:instrText>
          </w:r>
          <w:r>
            <w:fldChar w:fldCharType="separate"/>
          </w:r>
          <w:r>
            <w:rPr>
              <w:rFonts w:hint="eastAsia" w:ascii="宋体" w:hAnsi="宋体" w:eastAsia="宋体" w:cs="宋体"/>
              <w:bCs/>
              <w:sz w:val="21"/>
              <w:szCs w:val="21"/>
            </w:rPr>
            <w:t>附</w:t>
          </w:r>
          <w:r>
            <w:rPr>
              <w:rFonts w:hint="eastAsia" w:ascii="宋体" w:hAnsi="宋体" w:eastAsia="宋体" w:cs="宋体"/>
              <w:bCs/>
              <w:sz w:val="21"/>
              <w:szCs w:val="21"/>
            </w:rPr>
            <w:tab/>
          </w:r>
          <w:r>
            <w:rPr>
              <w:rFonts w:hint="eastAsia" w:ascii="宋体" w:hAnsi="宋体" w:eastAsia="宋体" w:cs="宋体"/>
              <w:bCs/>
              <w:sz w:val="21"/>
              <w:szCs w:val="21"/>
            </w:rPr>
            <w:t xml:space="preserve">录H </w:t>
          </w:r>
          <w:r>
            <w:rPr>
              <w:rFonts w:hint="eastAsia" w:ascii="宋体" w:hAnsi="宋体" w:eastAsia="宋体" w:cstheme="minorEastAsia"/>
              <w:sz w:val="21"/>
              <w:szCs w:val="21"/>
            </w:rPr>
            <w:t>工业控制系统安全服务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_Toc19030 \h </w:instrText>
          </w:r>
          <w:r>
            <w:rPr>
              <w:rFonts w:hint="eastAsia" w:ascii="宋体" w:hAnsi="宋体" w:eastAsia="宋体" w:cs="宋体"/>
              <w:bCs/>
              <w:sz w:val="21"/>
              <w:szCs w:val="21"/>
            </w:rPr>
            <w:fldChar w:fldCharType="separate"/>
          </w:r>
          <w:r>
            <w:rPr>
              <w:rFonts w:ascii="宋体" w:hAnsi="宋体" w:eastAsia="宋体" w:cs="宋体"/>
              <w:bCs/>
              <w:sz w:val="21"/>
              <w:szCs w:val="21"/>
            </w:rPr>
            <w:t>42</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"_Toc12920" </w:instrText>
          </w:r>
          <w:r>
            <w:fldChar w:fldCharType="separate"/>
          </w:r>
          <w:r>
            <w:rPr>
              <w:rFonts w:hint="eastAsia" w:ascii="宋体" w:hAnsi="宋体" w:eastAsia="宋体" w:cs="宋体"/>
              <w:bCs/>
              <w:sz w:val="21"/>
              <w:szCs w:val="21"/>
            </w:rPr>
            <w:t xml:space="preserve">附录I </w:t>
          </w:r>
          <w:r>
            <w:rPr>
              <w:rFonts w:hint="eastAsia" w:ascii="宋体" w:hAnsi="宋体" w:eastAsia="宋体" w:cstheme="minorEastAsia"/>
              <w:sz w:val="21"/>
              <w:szCs w:val="21"/>
            </w:rPr>
            <w:t>数据安全服务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_Toc12920 \h </w:instrText>
          </w:r>
          <w:r>
            <w:rPr>
              <w:rFonts w:hint="eastAsia" w:ascii="宋体" w:hAnsi="宋体" w:eastAsia="宋体" w:cs="宋体"/>
              <w:bCs/>
              <w:sz w:val="21"/>
              <w:szCs w:val="21"/>
            </w:rPr>
            <w:fldChar w:fldCharType="separate"/>
          </w:r>
          <w:r>
            <w:rPr>
              <w:rFonts w:ascii="宋体" w:hAnsi="宋体" w:eastAsia="宋体" w:cs="宋体"/>
              <w:bCs/>
              <w:sz w:val="21"/>
              <w:szCs w:val="21"/>
            </w:rPr>
            <w:t>45</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pos="2000"/>
              <w:tab w:val="right" w:leader="dot" w:pos="9355"/>
            </w:tabs>
            <w:spacing w:line="440" w:lineRule="exact"/>
            <w:rPr>
              <w:rFonts w:ascii="宋体" w:hAnsi="宋体" w:eastAsia="宋体" w:cs="宋体"/>
              <w:bCs/>
              <w:sz w:val="21"/>
              <w:szCs w:val="21"/>
            </w:rPr>
          </w:pPr>
          <w:r>
            <w:fldChar w:fldCharType="begin"/>
          </w:r>
          <w:r>
            <w:instrText xml:space="preserve"> HYPERLINK \l "_Toc6993" </w:instrText>
          </w:r>
          <w:r>
            <w:fldChar w:fldCharType="separate"/>
          </w:r>
          <w:r>
            <w:rPr>
              <w:rFonts w:hint="eastAsia" w:ascii="宋体" w:hAnsi="宋体" w:eastAsia="宋体" w:cs="宋体"/>
              <w:bCs/>
              <w:sz w:val="21"/>
              <w:szCs w:val="21"/>
            </w:rPr>
            <w:t>附</w:t>
          </w:r>
          <w:r>
            <w:rPr>
              <w:rFonts w:hint="eastAsia" w:ascii="宋体" w:hAnsi="宋体" w:eastAsia="宋体" w:cs="宋体"/>
              <w:bCs/>
              <w:sz w:val="21"/>
              <w:szCs w:val="21"/>
            </w:rPr>
            <w:tab/>
          </w:r>
          <w:r>
            <w:rPr>
              <w:rFonts w:hint="eastAsia" w:ascii="宋体" w:hAnsi="宋体" w:eastAsia="宋体" w:cs="宋体"/>
              <w:bCs/>
              <w:sz w:val="21"/>
              <w:szCs w:val="21"/>
            </w:rPr>
            <w:t xml:space="preserve">录J </w:t>
          </w:r>
          <w:r>
            <w:rPr>
              <w:rFonts w:hint="eastAsia" w:ascii="宋体" w:hAnsi="宋体" w:eastAsia="宋体" w:cs="宋体"/>
              <w:sz w:val="21"/>
              <w:szCs w:val="21"/>
            </w:rPr>
            <w:t>信息安全风险评估服务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_Toc6993 \h </w:instrText>
          </w:r>
          <w:r>
            <w:rPr>
              <w:rFonts w:hint="eastAsia" w:ascii="宋体" w:hAnsi="宋体" w:eastAsia="宋体" w:cs="宋体"/>
              <w:bCs/>
              <w:sz w:val="21"/>
              <w:szCs w:val="21"/>
            </w:rPr>
            <w:fldChar w:fldCharType="separate"/>
          </w:r>
          <w:r>
            <w:rPr>
              <w:rFonts w:ascii="宋体" w:hAnsi="宋体" w:eastAsia="宋体" w:cs="宋体"/>
              <w:bCs/>
              <w:sz w:val="21"/>
              <w:szCs w:val="21"/>
            </w:rPr>
            <w:t>49</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"_Toc31510" </w:instrText>
          </w:r>
          <w:r>
            <w:fldChar w:fldCharType="separate"/>
          </w:r>
          <w:r>
            <w:rPr>
              <w:rFonts w:hint="eastAsia" w:ascii="宋体" w:hAnsi="宋体" w:eastAsia="宋体" w:cs="宋体"/>
              <w:bCs/>
              <w:sz w:val="21"/>
              <w:szCs w:val="21"/>
            </w:rPr>
            <w:t xml:space="preserve">附录K </w:t>
          </w:r>
          <w:r>
            <w:rPr>
              <w:rFonts w:hint="eastAsia" w:ascii="宋体" w:hAnsi="宋体" w:eastAsia="宋体" w:cs="宋体"/>
              <w:sz w:val="21"/>
              <w:szCs w:val="21"/>
            </w:rPr>
            <w:t>云计算安全服务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_Toc31510 \h </w:instrText>
          </w:r>
          <w:r>
            <w:rPr>
              <w:rFonts w:hint="eastAsia" w:ascii="宋体" w:hAnsi="宋体" w:eastAsia="宋体" w:cs="宋体"/>
              <w:bCs/>
              <w:sz w:val="21"/>
              <w:szCs w:val="21"/>
            </w:rPr>
            <w:fldChar w:fldCharType="separate"/>
          </w:r>
          <w:r>
            <w:rPr>
              <w:rFonts w:ascii="宋体" w:hAnsi="宋体" w:eastAsia="宋体" w:cs="宋体"/>
              <w:bCs/>
              <w:sz w:val="21"/>
              <w:szCs w:val="21"/>
            </w:rPr>
            <w:t>54</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pos="2000"/>
              <w:tab w:val="right" w:leader="dot" w:pos="9355"/>
            </w:tabs>
            <w:spacing w:line="440" w:lineRule="exact"/>
            <w:rPr>
              <w:rFonts w:ascii="宋体" w:hAnsi="宋体" w:eastAsia="宋体" w:cs="宋体"/>
              <w:bCs/>
              <w:sz w:val="21"/>
              <w:szCs w:val="21"/>
            </w:rPr>
          </w:pPr>
          <w:r>
            <w:fldChar w:fldCharType="begin"/>
          </w:r>
          <w:r>
            <w:instrText xml:space="preserve"> HYPERLINK \l "_Toc15478" </w:instrText>
          </w:r>
          <w:r>
            <w:fldChar w:fldCharType="separate"/>
          </w:r>
          <w:r>
            <w:rPr>
              <w:rFonts w:hint="eastAsia" w:ascii="宋体" w:hAnsi="宋体" w:eastAsia="宋体" w:cs="宋体"/>
              <w:bCs/>
              <w:sz w:val="21"/>
              <w:szCs w:val="21"/>
            </w:rPr>
            <w:t>附</w:t>
          </w:r>
          <w:r>
            <w:rPr>
              <w:rFonts w:hint="eastAsia" w:ascii="宋体" w:hAnsi="宋体" w:eastAsia="宋体" w:cs="宋体"/>
              <w:bCs/>
              <w:sz w:val="21"/>
              <w:szCs w:val="21"/>
            </w:rPr>
            <w:tab/>
          </w:r>
          <w:r>
            <w:rPr>
              <w:rFonts w:hint="eastAsia" w:ascii="宋体" w:hAnsi="宋体" w:eastAsia="宋体" w:cs="宋体"/>
              <w:bCs/>
              <w:sz w:val="21"/>
              <w:szCs w:val="21"/>
            </w:rPr>
            <w:t xml:space="preserve">录L </w:t>
          </w:r>
          <w:r>
            <w:rPr>
              <w:rFonts w:hint="eastAsia" w:ascii="宋体" w:hAnsi="宋体" w:eastAsia="宋体" w:cs="宋体"/>
              <w:sz w:val="21"/>
              <w:szCs w:val="21"/>
            </w:rPr>
            <w:t>信息系统安全审计服务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_Toc15478 \h </w:instrText>
          </w:r>
          <w:r>
            <w:rPr>
              <w:rFonts w:hint="eastAsia" w:ascii="宋体" w:hAnsi="宋体" w:eastAsia="宋体" w:cs="宋体"/>
              <w:bCs/>
              <w:sz w:val="21"/>
              <w:szCs w:val="21"/>
            </w:rPr>
            <w:fldChar w:fldCharType="separate"/>
          </w:r>
          <w:r>
            <w:rPr>
              <w:rFonts w:ascii="宋体" w:hAnsi="宋体" w:eastAsia="宋体" w:cs="宋体"/>
              <w:bCs/>
              <w:sz w:val="21"/>
              <w:szCs w:val="21"/>
            </w:rPr>
            <w:t>64</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cs="宋体"/>
              <w:bCs/>
              <w:sz w:val="21"/>
              <w:szCs w:val="21"/>
            </w:rPr>
          </w:pPr>
          <w:r>
            <w:fldChar w:fldCharType="begin"/>
          </w:r>
          <w:r>
            <w:instrText xml:space="preserve"> HYPERLINK \l "_Toc27447" </w:instrText>
          </w:r>
          <w:r>
            <w:fldChar w:fldCharType="separate"/>
          </w:r>
          <w:r>
            <w:rPr>
              <w:rFonts w:hint="eastAsia" w:ascii="宋体" w:hAnsi="宋体" w:eastAsia="宋体" w:cs="宋体"/>
              <w:bCs/>
              <w:sz w:val="21"/>
              <w:szCs w:val="21"/>
            </w:rPr>
            <w:t xml:space="preserve">附录M </w:t>
          </w:r>
          <w:r>
            <w:rPr>
              <w:rFonts w:hint="eastAsia" w:ascii="宋体" w:hAnsi="宋体" w:eastAsia="宋体" w:cs="宋体"/>
              <w:sz w:val="21"/>
              <w:szCs w:val="21"/>
            </w:rPr>
            <w:t>渗透测试服务</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_Toc27447 \h </w:instrText>
          </w:r>
          <w:r>
            <w:rPr>
              <w:rFonts w:hint="eastAsia" w:ascii="宋体" w:hAnsi="宋体" w:eastAsia="宋体" w:cs="宋体"/>
              <w:bCs/>
              <w:sz w:val="21"/>
              <w:szCs w:val="21"/>
            </w:rPr>
            <w:fldChar w:fldCharType="separate"/>
          </w:r>
          <w:r>
            <w:rPr>
              <w:rFonts w:ascii="宋体" w:hAnsi="宋体" w:eastAsia="宋体" w:cs="宋体"/>
              <w:bCs/>
              <w:sz w:val="21"/>
              <w:szCs w:val="21"/>
            </w:rPr>
            <w:t>69</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36"/>
            <w:tabs>
              <w:tab w:val="right" w:leader="dot" w:pos="9355"/>
            </w:tabs>
            <w:spacing w:line="440" w:lineRule="exact"/>
            <w:rPr>
              <w:rFonts w:ascii="宋体" w:hAnsi="宋体" w:eastAsia="宋体"/>
              <w:sz w:val="21"/>
              <w:szCs w:val="21"/>
            </w:rPr>
          </w:pPr>
          <w:r>
            <w:fldChar w:fldCharType="begin"/>
          </w:r>
          <w:r>
            <w:instrText xml:space="preserve"> HYPERLINK \l "_Toc2899" </w:instrText>
          </w:r>
          <w:r>
            <w:fldChar w:fldCharType="separate"/>
          </w:r>
          <w:r>
            <w:rPr>
              <w:rFonts w:hint="eastAsia" w:ascii="宋体" w:hAnsi="宋体" w:eastAsia="宋体" w:cs="宋体"/>
              <w:bCs/>
              <w:sz w:val="21"/>
              <w:szCs w:val="21"/>
            </w:rPr>
            <w:t>参考文献</w:t>
          </w:r>
          <w:r>
            <w:rPr>
              <w:rFonts w:hint="eastAsia" w:ascii="宋体" w:hAnsi="宋体" w:eastAsia="宋体" w:cs="宋体"/>
              <w:bCs/>
              <w:sz w:val="21"/>
              <w:szCs w:val="21"/>
            </w:rPr>
            <w:tab/>
          </w:r>
          <w:r>
            <w:rPr>
              <w:rFonts w:hint="eastAsia" w:ascii="宋体" w:hAnsi="宋体" w:eastAsia="宋体" w:cs="宋体"/>
              <w:bCs/>
              <w:sz w:val="21"/>
              <w:szCs w:val="21"/>
            </w:rPr>
            <w:fldChar w:fldCharType="begin"/>
          </w:r>
          <w:r>
            <w:rPr>
              <w:rFonts w:hint="eastAsia" w:ascii="宋体" w:hAnsi="宋体" w:eastAsia="宋体" w:cs="宋体"/>
              <w:bCs/>
              <w:sz w:val="21"/>
              <w:szCs w:val="21"/>
            </w:rPr>
            <w:instrText xml:space="preserve"> PAGEREF _Toc2899 \h </w:instrText>
          </w:r>
          <w:r>
            <w:rPr>
              <w:rFonts w:hint="eastAsia" w:ascii="宋体" w:hAnsi="宋体" w:eastAsia="宋体" w:cs="宋体"/>
              <w:bCs/>
              <w:sz w:val="21"/>
              <w:szCs w:val="21"/>
            </w:rPr>
            <w:fldChar w:fldCharType="separate"/>
          </w:r>
          <w:r>
            <w:rPr>
              <w:rFonts w:ascii="宋体" w:hAnsi="宋体" w:eastAsia="宋体" w:cs="宋体"/>
              <w:bCs/>
              <w:sz w:val="21"/>
              <w:szCs w:val="21"/>
            </w:rPr>
            <w:t>74</w:t>
          </w:r>
          <w:r>
            <w:rPr>
              <w:rFonts w:hint="eastAsia" w:ascii="宋体" w:hAnsi="宋体" w:eastAsia="宋体" w:cs="宋体"/>
              <w:bCs/>
              <w:sz w:val="21"/>
              <w:szCs w:val="21"/>
            </w:rPr>
            <w:fldChar w:fldCharType="end"/>
          </w:r>
          <w:r>
            <w:rPr>
              <w:rFonts w:hint="eastAsia" w:ascii="宋体" w:hAnsi="宋体" w:eastAsia="宋体" w:cs="宋体"/>
              <w:bCs/>
              <w:sz w:val="21"/>
              <w:szCs w:val="21"/>
            </w:rPr>
            <w:fldChar w:fldCharType="end"/>
          </w:r>
        </w:p>
        <w:p>
          <w:pPr>
            <w:pStyle w:val="2"/>
            <w:tabs>
              <w:tab w:val="left" w:pos="957"/>
            </w:tabs>
            <w:spacing w:before="567" w:after="283"/>
            <w:ind w:right="96"/>
            <w:jc w:val="both"/>
            <w:rPr>
              <w:lang w:eastAsia="zh-CN"/>
            </w:rPr>
            <w:sectPr>
              <w:headerReference r:id="rId9" w:type="first"/>
              <w:footerReference r:id="rId10" w:type="first"/>
              <w:pgSz w:w="11907" w:h="16840"/>
              <w:pgMar w:top="1418" w:right="1134" w:bottom="1134" w:left="1418" w:header="1440" w:footer="1132" w:gutter="0"/>
              <w:pgNumType w:fmt="upperRoman" w:start="1"/>
              <w:cols w:space="720" w:num="1"/>
              <w:titlePg/>
              <w:docGrid w:linePitch="299" w:charSpace="0"/>
            </w:sectPr>
          </w:pPr>
          <w:r>
            <w:rPr>
              <w:rFonts w:ascii="宋体" w:hAnsi="宋体" w:eastAsia="宋体"/>
              <w:b/>
              <w:sz w:val="21"/>
              <w:szCs w:val="21"/>
              <w:lang w:eastAsia="zh-CN"/>
            </w:rPr>
            <w:fldChar w:fldCharType="end"/>
          </w:r>
        </w:p>
      </w:sdtContent>
    </w:sdt>
    <w:p>
      <w:pPr>
        <w:pStyle w:val="2"/>
        <w:tabs>
          <w:tab w:val="left" w:pos="957"/>
        </w:tabs>
        <w:spacing w:before="567" w:after="680"/>
        <w:ind w:right="96"/>
        <w:rPr>
          <w:lang w:eastAsia="zh-CN"/>
        </w:rPr>
      </w:pPr>
      <w:bookmarkStart w:id="2" w:name="_Toc27966"/>
      <w:bookmarkStart w:id="3" w:name="_Toc3022"/>
      <w:bookmarkStart w:id="4" w:name="_Toc67415343"/>
      <w:r>
        <w:rPr>
          <w:lang w:eastAsia="zh-CN"/>
        </w:rPr>
        <w:t>前</w:t>
      </w:r>
      <w:r>
        <w:rPr>
          <w:lang w:eastAsia="zh-CN"/>
        </w:rPr>
        <w:tab/>
      </w:r>
      <w:r>
        <w:rPr>
          <w:lang w:eastAsia="zh-CN"/>
        </w:rPr>
        <w:t>言</w:t>
      </w:r>
      <w:bookmarkEnd w:id="0"/>
      <w:bookmarkEnd w:id="1"/>
      <w:bookmarkEnd w:id="2"/>
      <w:bookmarkEnd w:id="3"/>
      <w:bookmarkEnd w:id="4"/>
    </w:p>
    <w:p>
      <w:pPr>
        <w:pStyle w:val="9"/>
        <w:spacing w:line="440" w:lineRule="exact"/>
        <w:ind w:firstLine="420" w:firstLineChars="200"/>
        <w:rPr>
          <w:lang w:eastAsia="zh-CN"/>
        </w:rPr>
      </w:pPr>
      <w:r>
        <w:rPr>
          <w:lang w:eastAsia="zh-CN"/>
        </w:rPr>
        <w:t>本</w:t>
      </w:r>
      <w:r>
        <w:rPr>
          <w:rFonts w:hint="eastAsia"/>
          <w:lang w:eastAsia="zh-CN"/>
        </w:rPr>
        <w:t>文件按照 GB/</w:t>
      </w:r>
      <w:r>
        <w:rPr>
          <w:lang w:eastAsia="zh-CN"/>
        </w:rPr>
        <w:t>T</w:t>
      </w:r>
      <w:r>
        <w:rPr>
          <w:rFonts w:hint="eastAsia"/>
          <w:lang w:eastAsia="zh-CN"/>
        </w:rPr>
        <w:t xml:space="preserve"> </w:t>
      </w:r>
      <w:r>
        <w:rPr>
          <w:lang w:eastAsia="zh-CN"/>
        </w:rPr>
        <w:t>1.1—20</w:t>
      </w:r>
      <w:r>
        <w:rPr>
          <w:rFonts w:hint="eastAsia"/>
          <w:lang w:eastAsia="zh-CN"/>
        </w:rPr>
        <w:t>20</w:t>
      </w:r>
      <w:r>
        <w:rPr>
          <w:lang w:eastAsia="zh-CN"/>
        </w:rPr>
        <w:t>《</w:t>
      </w:r>
      <w:r>
        <w:rPr>
          <w:rFonts w:hint="eastAsia"/>
          <w:lang w:eastAsia="zh-CN"/>
        </w:rPr>
        <w:t>标准化工作导则 第1部分：标准化文件的结构和起草规则</w:t>
      </w:r>
      <w:r>
        <w:rPr>
          <w:lang w:eastAsia="zh-CN"/>
        </w:rPr>
        <w:t>》</w:t>
      </w:r>
      <w:r>
        <w:rPr>
          <w:rFonts w:hint="eastAsia"/>
          <w:lang w:eastAsia="zh-CN"/>
        </w:rPr>
        <w:t>的规定起草。</w:t>
      </w:r>
    </w:p>
    <w:p>
      <w:pPr>
        <w:pStyle w:val="9"/>
        <w:spacing w:line="440" w:lineRule="exact"/>
        <w:ind w:firstLine="404" w:firstLineChars="200"/>
        <w:rPr>
          <w:lang w:eastAsia="zh-CN"/>
        </w:rPr>
      </w:pPr>
      <w:r>
        <w:rPr>
          <w:spacing w:val="-4"/>
          <w:lang w:eastAsia="zh-CN"/>
        </w:rPr>
        <w:t>本</w:t>
      </w:r>
      <w:r>
        <w:rPr>
          <w:rFonts w:hint="eastAsia"/>
          <w:spacing w:val="-4"/>
          <w:lang w:eastAsia="zh-CN"/>
        </w:rPr>
        <w:t>文件</w:t>
      </w:r>
      <w:r>
        <w:rPr>
          <w:spacing w:val="-4"/>
          <w:lang w:eastAsia="zh-CN"/>
        </w:rPr>
        <w:t>起草单位：</w:t>
      </w:r>
      <w:r>
        <w:rPr>
          <w:spacing w:val="-3"/>
          <w:lang w:eastAsia="zh-CN"/>
        </w:rPr>
        <w:t>。</w:t>
      </w:r>
    </w:p>
    <w:p>
      <w:pPr>
        <w:pStyle w:val="9"/>
        <w:spacing w:line="440" w:lineRule="exact"/>
        <w:ind w:firstLine="360" w:firstLineChars="200"/>
        <w:rPr>
          <w:lang w:eastAsia="zh-CN"/>
        </w:rPr>
      </w:pPr>
      <w:r>
        <w:rPr>
          <w:spacing w:val="-15"/>
          <w:lang w:eastAsia="zh-CN"/>
        </w:rPr>
        <w:t>本</w:t>
      </w:r>
      <w:r>
        <w:rPr>
          <w:rFonts w:hint="eastAsia"/>
          <w:spacing w:val="-15"/>
          <w:lang w:eastAsia="zh-CN"/>
        </w:rPr>
        <w:t>文件</w:t>
      </w:r>
      <w:r>
        <w:rPr>
          <w:spacing w:val="-15"/>
          <w:lang w:eastAsia="zh-CN"/>
        </w:rPr>
        <w:t>主要起草人：</w:t>
      </w:r>
      <w:r>
        <w:rPr>
          <w:spacing w:val="-7"/>
          <w:lang w:eastAsia="zh-CN"/>
        </w:rPr>
        <w:t>。</w:t>
      </w:r>
    </w:p>
    <w:p>
      <w:pPr>
        <w:pStyle w:val="9"/>
        <w:spacing w:line="440" w:lineRule="exact"/>
        <w:ind w:firstLine="404" w:firstLineChars="200"/>
        <w:rPr>
          <w:lang w:eastAsia="zh-CN"/>
        </w:rPr>
      </w:pPr>
      <w:r>
        <w:rPr>
          <w:spacing w:val="-4"/>
          <w:lang w:eastAsia="zh-CN"/>
        </w:rPr>
        <w:t>考虑到本</w:t>
      </w:r>
      <w:r>
        <w:rPr>
          <w:rFonts w:hint="eastAsia"/>
          <w:spacing w:val="-4"/>
          <w:lang w:eastAsia="zh-CN"/>
        </w:rPr>
        <w:t>文件</w:t>
      </w:r>
      <w:r>
        <w:rPr>
          <w:spacing w:val="-4"/>
          <w:lang w:eastAsia="zh-CN"/>
        </w:rPr>
        <w:t>中的某些条款可能涉及专利，中国标准化协会、北京网络空间安全协会不负责对</w:t>
      </w:r>
      <w:r>
        <w:rPr>
          <w:spacing w:val="-3"/>
          <w:lang w:eastAsia="zh-CN"/>
        </w:rPr>
        <w:t>任何该类专利的鉴别。</w:t>
      </w:r>
    </w:p>
    <w:p>
      <w:pPr>
        <w:pStyle w:val="9"/>
        <w:spacing w:line="440" w:lineRule="exact"/>
        <w:ind w:firstLine="408" w:firstLineChars="200"/>
        <w:rPr>
          <w:lang w:eastAsia="zh-CN"/>
        </w:rPr>
      </w:pPr>
      <w:r>
        <w:rPr>
          <w:spacing w:val="-3"/>
          <w:lang w:eastAsia="zh-CN"/>
        </w:rPr>
        <w:t>本</w:t>
      </w:r>
      <w:r>
        <w:rPr>
          <w:rFonts w:hint="eastAsia"/>
          <w:spacing w:val="-3"/>
          <w:lang w:eastAsia="zh-CN"/>
        </w:rPr>
        <w:t>文件</w:t>
      </w:r>
      <w:r>
        <w:rPr>
          <w:spacing w:val="-3"/>
          <w:lang w:eastAsia="zh-CN"/>
        </w:rPr>
        <w:t>首次</w:t>
      </w:r>
      <w:r>
        <w:rPr>
          <w:rFonts w:hint="eastAsia"/>
          <w:spacing w:val="-3"/>
          <w:lang w:eastAsia="zh-CN"/>
        </w:rPr>
        <w:t>修订</w:t>
      </w:r>
      <w:r>
        <w:rPr>
          <w:spacing w:val="-3"/>
          <w:lang w:eastAsia="zh-CN"/>
        </w:rPr>
        <w:t>。</w:t>
      </w:r>
    </w:p>
    <w:p>
      <w:pPr>
        <w:spacing w:line="312" w:lineRule="auto"/>
        <w:rPr>
          <w:lang w:eastAsia="zh-CN"/>
        </w:rPr>
      </w:pPr>
    </w:p>
    <w:p>
      <w:pPr>
        <w:spacing w:line="312" w:lineRule="auto"/>
        <w:rPr>
          <w:lang w:eastAsia="zh-CN"/>
        </w:rPr>
      </w:pPr>
    </w:p>
    <w:p>
      <w:pPr>
        <w:spacing w:line="312" w:lineRule="auto"/>
        <w:rPr>
          <w:lang w:eastAsia="zh-CN"/>
        </w:rPr>
      </w:pPr>
    </w:p>
    <w:sdt>
      <w:sdtPr>
        <w:id w:val="929112"/>
        <w:docPartObj>
          <w:docPartGallery w:val="AutoText"/>
        </w:docPartObj>
      </w:sdtPr>
      <w:sdtContent>
        <w:p>
          <w:pPr>
            <w:pStyle w:val="14"/>
          </w:pPr>
        </w:p>
        <w:p>
          <w:pPr>
            <w:pStyle w:val="14"/>
            <w:rPr>
              <w:sz w:val="22"/>
              <w:szCs w:val="22"/>
            </w:rPr>
          </w:pPr>
        </w:p>
      </w:sdtContent>
    </w:sdt>
    <w:p>
      <w:pPr>
        <w:pStyle w:val="14"/>
        <w:rPr>
          <w:rFonts w:asciiTheme="minorHAnsi" w:hAnsiTheme="minorHAnsi" w:eastAsiaTheme="minorEastAsia" w:cstheme="minorBidi"/>
          <w:kern w:val="2"/>
          <w:szCs w:val="22"/>
        </w:rPr>
      </w:pPr>
    </w:p>
    <w:p>
      <w:pPr>
        <w:spacing w:line="312" w:lineRule="auto"/>
        <w:rPr>
          <w:lang w:eastAsia="zh-CN"/>
        </w:rPr>
        <w:sectPr>
          <w:footerReference r:id="rId11" w:type="even"/>
          <w:pgSz w:w="11907" w:h="16840"/>
          <w:pgMar w:top="1418" w:right="1134" w:bottom="1134" w:left="1418" w:header="1440" w:footer="1132" w:gutter="0"/>
          <w:pgNumType w:fmt="upperRoman" w:start="2"/>
          <w:cols w:space="720" w:num="1"/>
        </w:sectPr>
      </w:pPr>
    </w:p>
    <w:p>
      <w:pPr>
        <w:pStyle w:val="2"/>
        <w:tabs>
          <w:tab w:val="left" w:pos="957"/>
        </w:tabs>
        <w:spacing w:before="567" w:after="680"/>
        <w:ind w:right="96"/>
        <w:rPr>
          <w:lang w:eastAsia="zh-CN"/>
        </w:rPr>
      </w:pPr>
      <w:bookmarkStart w:id="5" w:name="_bookmark1"/>
      <w:bookmarkEnd w:id="5"/>
      <w:bookmarkStart w:id="6" w:name="_Toc13760"/>
      <w:bookmarkStart w:id="7" w:name="_Toc22766"/>
      <w:bookmarkStart w:id="8" w:name="_Toc7316"/>
      <w:bookmarkStart w:id="9" w:name="_Toc16820"/>
      <w:bookmarkStart w:id="10" w:name="_Toc67415344"/>
      <w:r>
        <w:rPr>
          <w:lang w:eastAsia="zh-CN"/>
        </w:rPr>
        <w:t>引</w:t>
      </w:r>
      <w:r>
        <w:rPr>
          <w:rFonts w:hint="eastAsia"/>
          <w:lang w:eastAsia="zh-CN"/>
        </w:rPr>
        <w:t xml:space="preserve">  </w:t>
      </w:r>
      <w:r>
        <w:rPr>
          <w:lang w:eastAsia="zh-CN"/>
        </w:rPr>
        <w:t>言</w:t>
      </w:r>
      <w:bookmarkEnd w:id="6"/>
      <w:bookmarkEnd w:id="7"/>
      <w:bookmarkEnd w:id="8"/>
      <w:bookmarkEnd w:id="9"/>
      <w:bookmarkEnd w:id="10"/>
    </w:p>
    <w:p>
      <w:pPr>
        <w:pStyle w:val="9"/>
        <w:spacing w:line="440" w:lineRule="exact"/>
        <w:ind w:firstLine="404" w:firstLineChars="200"/>
        <w:jc w:val="both"/>
        <w:rPr>
          <w:lang w:eastAsia="zh-CN"/>
        </w:rPr>
      </w:pPr>
      <w:r>
        <w:rPr>
          <w:spacing w:val="-4"/>
          <w:lang w:eastAsia="zh-CN"/>
        </w:rPr>
        <w:t>随着互联网的普及应用，网络安全已成为国家安全战略重要组成部分。如何确保信息网络的设</w:t>
      </w:r>
      <w:r>
        <w:rPr>
          <w:spacing w:val="-3"/>
          <w:lang w:eastAsia="zh-CN"/>
        </w:rPr>
        <w:t>施安全、运行安全和数据安全，备受社会各方关注。</w:t>
      </w:r>
      <w:r>
        <w:rPr>
          <w:rFonts w:ascii="Times New Roman" w:eastAsia="Times New Roman"/>
          <w:lang w:eastAsia="zh-CN"/>
        </w:rPr>
        <w:t>2017</w:t>
      </w:r>
      <w:r>
        <w:rPr>
          <w:spacing w:val="-12"/>
          <w:lang w:eastAsia="zh-CN"/>
        </w:rPr>
        <w:t>年</w:t>
      </w:r>
      <w:r>
        <w:rPr>
          <w:rFonts w:ascii="Times New Roman" w:eastAsia="Times New Roman"/>
          <w:lang w:eastAsia="zh-CN"/>
        </w:rPr>
        <w:t>6</w:t>
      </w:r>
      <w:r>
        <w:rPr>
          <w:spacing w:val="-14"/>
          <w:lang w:eastAsia="zh-CN"/>
        </w:rPr>
        <w:t>月</w:t>
      </w:r>
      <w:r>
        <w:rPr>
          <w:rFonts w:ascii="Times New Roman" w:eastAsia="Times New Roman"/>
          <w:lang w:eastAsia="zh-CN"/>
        </w:rPr>
        <w:t>1</w:t>
      </w:r>
      <w:r>
        <w:rPr>
          <w:spacing w:val="-12"/>
          <w:lang w:eastAsia="zh-CN"/>
        </w:rPr>
        <w:t>日，《中华人民共和国网络安全法》正式实施，对如何强化网络安全管理、提高网络产品和服务的安全可控水平等提出了明确的要</w:t>
      </w:r>
      <w:r>
        <w:rPr>
          <w:spacing w:val="-15"/>
          <w:lang w:eastAsia="zh-CN"/>
        </w:rPr>
        <w:t>求。在此环境下，众多为网络安全建设、安全运转、数据安全可用提供技术性服务的机构应运而生、</w:t>
      </w:r>
      <w:r>
        <w:rPr>
          <w:spacing w:val="-13"/>
          <w:lang w:eastAsia="zh-CN"/>
        </w:rPr>
        <w:t>发展迅猛，已经形成规模庞大的网络安全服务产业。这些服务机构的技术能力、工作规范及管理水</w:t>
      </w:r>
      <w:r>
        <w:rPr>
          <w:spacing w:val="-11"/>
          <w:lang w:eastAsia="zh-CN"/>
        </w:rPr>
        <w:t>平，直接影响着我国信息网络的安全。制定《网络安全服务机构等级评定规范》，按照标准要求实施</w:t>
      </w:r>
      <w:r>
        <w:rPr>
          <w:spacing w:val="-12"/>
          <w:lang w:eastAsia="zh-CN"/>
        </w:rPr>
        <w:t>网络安全服务机构等级评定，客观公正地评价服务机构的资格和服务能力，既可作为服务机构开展</w:t>
      </w:r>
      <w:r>
        <w:rPr>
          <w:spacing w:val="-4"/>
          <w:lang w:eastAsia="zh-CN"/>
        </w:rPr>
        <w:t>自我评价的规范和标准，也可为用户在维护网络安全工作中选择服务机构提供依据，有利于规范市场秩序、避免恶性竞争、杜绝不良企业涉足网络安全行业，促进网络安全服务行业的健康发展，切</w:t>
      </w:r>
      <w:r>
        <w:rPr>
          <w:spacing w:val="-3"/>
          <w:lang w:eastAsia="zh-CN"/>
        </w:rPr>
        <w:t>实保护我国网络的安全。</w:t>
      </w:r>
    </w:p>
    <w:p>
      <w:pPr>
        <w:spacing w:line="360" w:lineRule="auto"/>
        <w:jc w:val="both"/>
        <w:rPr>
          <w:lang w:eastAsia="zh-CN"/>
        </w:rPr>
        <w:sectPr>
          <w:pgSz w:w="11907" w:h="16840"/>
          <w:pgMar w:top="1418" w:right="1134" w:bottom="1134" w:left="1418" w:header="1440" w:footer="1132" w:gutter="0"/>
          <w:pgNumType w:fmt="upperRoman"/>
          <w:cols w:space="720" w:num="1"/>
        </w:sectPr>
      </w:pPr>
    </w:p>
    <w:p>
      <w:pPr>
        <w:pStyle w:val="2"/>
        <w:spacing w:before="567" w:after="680"/>
        <w:ind w:right="102"/>
        <w:rPr>
          <w:lang w:eastAsia="zh-CN"/>
        </w:rPr>
      </w:pPr>
      <w:bookmarkStart w:id="11" w:name="_Toc2786"/>
      <w:bookmarkStart w:id="12" w:name="_Toc15793"/>
      <w:bookmarkStart w:id="13" w:name="_Toc67415345"/>
      <w:bookmarkStart w:id="14" w:name="_Toc679"/>
      <w:bookmarkStart w:id="15" w:name="_Toc20785"/>
      <w:r>
        <w:rPr>
          <w:lang w:eastAsia="zh-CN"/>
        </w:rPr>
        <w:t>网络安全服务机构等级评定规范</w:t>
      </w:r>
      <w:bookmarkEnd w:id="11"/>
      <w:bookmarkEnd w:id="12"/>
      <w:bookmarkEnd w:id="13"/>
      <w:bookmarkEnd w:id="14"/>
      <w:bookmarkEnd w:id="15"/>
    </w:p>
    <w:p>
      <w:pPr>
        <w:pStyle w:val="34"/>
        <w:numPr>
          <w:ilvl w:val="0"/>
          <w:numId w:val="2"/>
        </w:numPr>
        <w:tabs>
          <w:tab w:val="left" w:pos="433"/>
          <w:tab w:val="left" w:pos="434"/>
        </w:tabs>
        <w:spacing w:before="240" w:beforeLines="100" w:after="240" w:afterLines="100" w:line="440" w:lineRule="exact"/>
        <w:ind w:left="527" w:hanging="527"/>
        <w:outlineLvl w:val="0"/>
        <w:rPr>
          <w:rFonts w:ascii="黑体" w:eastAsia="黑体"/>
          <w:sz w:val="21"/>
        </w:rPr>
      </w:pPr>
      <w:bookmarkStart w:id="16" w:name="_bookmark2"/>
      <w:bookmarkEnd w:id="16"/>
      <w:bookmarkStart w:id="17" w:name="_Toc30569"/>
      <w:bookmarkStart w:id="18" w:name="_Toc24281"/>
      <w:bookmarkStart w:id="19" w:name="_Toc67415346"/>
      <w:bookmarkStart w:id="20" w:name="_Toc31548"/>
      <w:r>
        <w:rPr>
          <w:rFonts w:hint="eastAsia" w:ascii="黑体" w:eastAsia="黑体"/>
          <w:sz w:val="21"/>
        </w:rPr>
        <w:t>范围</w:t>
      </w:r>
      <w:bookmarkEnd w:id="17"/>
      <w:bookmarkEnd w:id="18"/>
      <w:bookmarkEnd w:id="19"/>
      <w:bookmarkEnd w:id="20"/>
    </w:p>
    <w:p>
      <w:pPr>
        <w:pStyle w:val="9"/>
        <w:spacing w:line="440" w:lineRule="exact"/>
        <w:ind w:firstLine="416" w:firstLineChars="200"/>
        <w:rPr>
          <w:lang w:eastAsia="zh-CN"/>
        </w:rPr>
      </w:pPr>
      <w:r>
        <w:rPr>
          <w:spacing w:val="-1"/>
          <w:lang w:eastAsia="zh-CN"/>
        </w:rPr>
        <w:t>本</w:t>
      </w:r>
      <w:r>
        <w:rPr>
          <w:rFonts w:hint="eastAsia"/>
          <w:spacing w:val="-1"/>
          <w:lang w:eastAsia="zh-CN"/>
        </w:rPr>
        <w:t>文件</w:t>
      </w:r>
      <w:r>
        <w:rPr>
          <w:spacing w:val="-1"/>
          <w:lang w:eastAsia="zh-CN"/>
        </w:rPr>
        <w:t>规定了网络安全服务机构</w:t>
      </w:r>
      <w:r>
        <w:rPr>
          <w:lang w:eastAsia="zh-CN"/>
        </w:rPr>
        <w:t>（</w:t>
      </w:r>
      <w:r>
        <w:rPr>
          <w:spacing w:val="-1"/>
          <w:lang w:eastAsia="zh-CN"/>
        </w:rPr>
        <w:t>以下简称</w:t>
      </w:r>
      <w:r>
        <w:rPr>
          <w:rFonts w:hint="eastAsia"/>
          <w:spacing w:val="-1"/>
          <w:lang w:eastAsia="zh-CN"/>
        </w:rPr>
        <w:t>“</w:t>
      </w:r>
      <w:r>
        <w:rPr>
          <w:spacing w:val="-1"/>
          <w:lang w:eastAsia="zh-CN"/>
        </w:rPr>
        <w:t>服务机构</w:t>
      </w:r>
      <w:r>
        <w:rPr>
          <w:rFonts w:hint="eastAsia"/>
          <w:spacing w:val="-1"/>
          <w:lang w:eastAsia="zh-CN"/>
        </w:rPr>
        <w:t>”</w:t>
      </w:r>
      <w:r>
        <w:rPr>
          <w:lang w:eastAsia="zh-CN"/>
        </w:rPr>
        <w:t>）</w:t>
      </w:r>
      <w:r>
        <w:rPr>
          <w:spacing w:val="-2"/>
          <w:lang w:eastAsia="zh-CN"/>
        </w:rPr>
        <w:t>应具备的基本能力要求、专业能力要求及评定要求。</w:t>
      </w:r>
    </w:p>
    <w:p>
      <w:pPr>
        <w:pStyle w:val="9"/>
        <w:adjustRightInd w:val="0"/>
        <w:snapToGrid w:val="0"/>
        <w:spacing w:line="440" w:lineRule="exact"/>
        <w:ind w:firstLine="404" w:firstLineChars="200"/>
        <w:rPr>
          <w:lang w:eastAsia="zh-CN"/>
        </w:rPr>
      </w:pPr>
      <w:r>
        <w:rPr>
          <w:spacing w:val="-4"/>
          <w:lang w:eastAsia="zh-CN"/>
        </w:rPr>
        <w:t>本</w:t>
      </w:r>
      <w:r>
        <w:rPr>
          <w:rFonts w:hint="eastAsia"/>
          <w:spacing w:val="-4"/>
          <w:lang w:eastAsia="zh-CN"/>
        </w:rPr>
        <w:t>文件</w:t>
      </w:r>
      <w:r>
        <w:rPr>
          <w:spacing w:val="-4"/>
          <w:lang w:eastAsia="zh-CN"/>
        </w:rPr>
        <w:t>适用于第三方机构对服务机构进行资信和能力评价，可作为服务机构开展自我评价的依</w:t>
      </w:r>
      <w:r>
        <w:rPr>
          <w:spacing w:val="-3"/>
          <w:lang w:eastAsia="zh-CN"/>
        </w:rPr>
        <w:t>据，并</w:t>
      </w:r>
      <w:r>
        <w:rPr>
          <w:spacing w:val="-4"/>
          <w:lang w:eastAsia="zh-CN"/>
        </w:rPr>
        <w:t>可</w:t>
      </w:r>
      <w:r>
        <w:rPr>
          <w:spacing w:val="-3"/>
          <w:lang w:eastAsia="zh-CN"/>
        </w:rPr>
        <w:t>为服务对象选择服务机构提供依据。</w:t>
      </w:r>
    </w:p>
    <w:p>
      <w:pPr>
        <w:pStyle w:val="34"/>
        <w:numPr>
          <w:ilvl w:val="0"/>
          <w:numId w:val="2"/>
        </w:numPr>
        <w:tabs>
          <w:tab w:val="left" w:pos="433"/>
          <w:tab w:val="left" w:pos="434"/>
        </w:tabs>
        <w:adjustRightInd w:val="0"/>
        <w:snapToGrid w:val="0"/>
        <w:spacing w:before="240" w:beforeLines="100" w:after="240" w:afterLines="100" w:line="440" w:lineRule="exact"/>
        <w:ind w:left="527" w:hanging="527"/>
        <w:outlineLvl w:val="0"/>
        <w:rPr>
          <w:rFonts w:ascii="黑体" w:eastAsia="黑体"/>
          <w:sz w:val="21"/>
        </w:rPr>
      </w:pPr>
      <w:bookmarkStart w:id="21" w:name="_bookmark3"/>
      <w:bookmarkEnd w:id="21"/>
      <w:bookmarkStart w:id="22" w:name="_Toc178"/>
      <w:bookmarkStart w:id="23" w:name="_Toc21107"/>
      <w:bookmarkStart w:id="24" w:name="_Toc67415347"/>
      <w:bookmarkStart w:id="25" w:name="_Toc10191"/>
      <w:r>
        <w:rPr>
          <w:rFonts w:hint="eastAsia" w:ascii="黑体" w:eastAsia="黑体"/>
          <w:spacing w:val="-2"/>
          <w:sz w:val="21"/>
        </w:rPr>
        <w:t>规范性引用文件</w:t>
      </w:r>
      <w:bookmarkEnd w:id="22"/>
      <w:bookmarkEnd w:id="23"/>
      <w:bookmarkEnd w:id="24"/>
      <w:bookmarkEnd w:id="25"/>
    </w:p>
    <w:p>
      <w:pPr>
        <w:pStyle w:val="9"/>
        <w:spacing w:line="440" w:lineRule="exact"/>
        <w:ind w:firstLine="416" w:firstLineChars="200"/>
        <w:rPr>
          <w:spacing w:val="-1"/>
          <w:lang w:eastAsia="zh-CN"/>
        </w:rPr>
      </w:pPr>
      <w:r>
        <w:rPr>
          <w:spacing w:val="-1"/>
          <w:lang w:eastAsia="zh-CN"/>
        </w:rPr>
        <w:t>下列文件对于本文件的应用是必不可少的。凡是注日期的引用文件，仅注日期的版本适用于本文件。凡是不注日期引用文件，其最新版本（包括所有的修改单）适用于本文件。</w:t>
      </w:r>
    </w:p>
    <w:p>
      <w:pPr>
        <w:pStyle w:val="9"/>
        <w:spacing w:line="440" w:lineRule="exact"/>
        <w:ind w:firstLine="416" w:firstLineChars="200"/>
        <w:rPr>
          <w:spacing w:val="-1"/>
          <w:lang w:eastAsia="zh-CN"/>
        </w:rPr>
      </w:pPr>
      <w:r>
        <w:rPr>
          <w:spacing w:val="-1"/>
          <w:lang w:eastAsia="zh-CN"/>
        </w:rPr>
        <w:t>GB/T 27000—2006</w:t>
      </w:r>
      <w:r>
        <w:rPr>
          <w:rFonts w:hint="eastAsia"/>
          <w:spacing w:val="-1"/>
          <w:lang w:eastAsia="zh-CN"/>
        </w:rPr>
        <w:t xml:space="preserve">  </w:t>
      </w:r>
      <w:r>
        <w:rPr>
          <w:spacing w:val="-1"/>
          <w:lang w:eastAsia="zh-CN"/>
        </w:rPr>
        <w:t>合格评定</w:t>
      </w:r>
      <w:r>
        <w:rPr>
          <w:rFonts w:hint="eastAsia"/>
          <w:spacing w:val="-1"/>
          <w:lang w:eastAsia="zh-CN"/>
        </w:rPr>
        <w:t xml:space="preserve"> </w:t>
      </w:r>
      <w:r>
        <w:rPr>
          <w:spacing w:val="-1"/>
          <w:lang w:eastAsia="zh-CN"/>
        </w:rPr>
        <w:t xml:space="preserve"> 词汇和通用原则</w:t>
      </w:r>
    </w:p>
    <w:p>
      <w:pPr>
        <w:pStyle w:val="34"/>
        <w:numPr>
          <w:ilvl w:val="0"/>
          <w:numId w:val="2"/>
        </w:numPr>
        <w:tabs>
          <w:tab w:val="left" w:pos="433"/>
          <w:tab w:val="left" w:pos="434"/>
        </w:tabs>
        <w:adjustRightInd w:val="0"/>
        <w:snapToGrid w:val="0"/>
        <w:spacing w:before="240" w:beforeLines="100" w:after="240" w:afterLines="100" w:line="440" w:lineRule="exact"/>
        <w:ind w:left="527" w:hanging="527"/>
        <w:outlineLvl w:val="0"/>
        <w:rPr>
          <w:rFonts w:ascii="黑体" w:eastAsia="黑体"/>
          <w:spacing w:val="-2"/>
          <w:sz w:val="21"/>
        </w:rPr>
      </w:pPr>
      <w:bookmarkStart w:id="26" w:name="_bookmark4"/>
      <w:bookmarkEnd w:id="26"/>
      <w:bookmarkStart w:id="27" w:name="_Toc28450"/>
      <w:bookmarkStart w:id="28" w:name="_Toc23267"/>
      <w:bookmarkStart w:id="29" w:name="_Toc92"/>
      <w:bookmarkStart w:id="30" w:name="_Toc67415348"/>
      <w:r>
        <w:rPr>
          <w:rFonts w:hint="eastAsia" w:ascii="黑体" w:eastAsia="黑体"/>
          <w:spacing w:val="-2"/>
          <w:sz w:val="21"/>
        </w:rPr>
        <w:t>术语和定义</w:t>
      </w:r>
      <w:bookmarkEnd w:id="27"/>
      <w:bookmarkEnd w:id="28"/>
      <w:bookmarkEnd w:id="29"/>
      <w:bookmarkEnd w:id="30"/>
    </w:p>
    <w:p>
      <w:pPr>
        <w:pStyle w:val="9"/>
        <w:spacing w:line="440" w:lineRule="exact"/>
        <w:ind w:firstLine="416" w:firstLineChars="200"/>
        <w:rPr>
          <w:spacing w:val="-1"/>
          <w:lang w:eastAsia="zh-CN"/>
        </w:rPr>
      </w:pPr>
      <w:r>
        <w:rPr>
          <w:spacing w:val="-1"/>
          <w:lang w:eastAsia="zh-CN"/>
        </w:rPr>
        <w:t>下</w:t>
      </w:r>
      <w:r>
        <w:rPr>
          <w:rFonts w:hint="eastAsia"/>
          <w:spacing w:val="-1"/>
          <w:lang w:eastAsia="zh-CN"/>
        </w:rPr>
        <w:t>列</w:t>
      </w:r>
      <w:r>
        <w:rPr>
          <w:spacing w:val="-1"/>
          <w:lang w:eastAsia="zh-CN"/>
        </w:rPr>
        <w:t>术语和定义适用于本文件。</w:t>
      </w:r>
    </w:p>
    <w:p>
      <w:pPr>
        <w:pStyle w:val="34"/>
        <w:numPr>
          <w:ilvl w:val="1"/>
          <w:numId w:val="2"/>
        </w:numPr>
        <w:tabs>
          <w:tab w:val="left" w:pos="437"/>
        </w:tabs>
        <w:spacing w:before="0" w:line="440" w:lineRule="exact"/>
        <w:ind w:left="527" w:hanging="527"/>
        <w:rPr>
          <w:rFonts w:ascii="黑体" w:hAnsi="黑体" w:eastAsia="黑体" w:cs="黑体"/>
          <w:sz w:val="21"/>
          <w:lang w:eastAsia="zh-CN"/>
        </w:rPr>
      </w:pPr>
      <w:r>
        <w:rPr>
          <w:rFonts w:hint="eastAsia" w:ascii="黑体"/>
          <w:sz w:val="21"/>
          <w:lang w:eastAsia="zh-CN"/>
        </w:rPr>
        <w:t xml:space="preserve">  </w:t>
      </w:r>
    </w:p>
    <w:p>
      <w:pPr>
        <w:pStyle w:val="34"/>
        <w:tabs>
          <w:tab w:val="left" w:pos="437"/>
        </w:tabs>
        <w:spacing w:before="0" w:line="440" w:lineRule="exact"/>
        <w:ind w:left="0" w:firstLine="420" w:firstLineChars="200"/>
        <w:rPr>
          <w:rFonts w:ascii="黑体" w:hAnsi="黑体" w:eastAsia="黑体" w:cs="黑体"/>
          <w:sz w:val="21"/>
          <w:lang w:eastAsia="zh-CN"/>
        </w:rPr>
      </w:pPr>
      <w:r>
        <w:rPr>
          <w:rFonts w:hint="eastAsia" w:ascii="黑体" w:hAnsi="黑体" w:eastAsia="黑体" w:cs="黑体"/>
          <w:sz w:val="21"/>
          <w:lang w:eastAsia="zh-CN"/>
        </w:rPr>
        <w:t>网络安全服务 cyber security service</w:t>
      </w:r>
    </w:p>
    <w:p>
      <w:pPr>
        <w:pStyle w:val="9"/>
        <w:spacing w:line="440" w:lineRule="exact"/>
        <w:ind w:firstLine="416" w:firstLineChars="200"/>
        <w:rPr>
          <w:spacing w:val="-1"/>
          <w:lang w:eastAsia="zh-CN"/>
        </w:rPr>
      </w:pPr>
      <w:r>
        <w:rPr>
          <w:spacing w:val="-1"/>
          <w:lang w:eastAsia="zh-CN"/>
        </w:rPr>
        <w:t>由服务机构为服务对象提供的全面或部分网络安全解决方案的服务。主要包括网络与信息系统安全工程的设计、实施、运行、维护和数据保护与应用，以及相关的咨询和培训等活动。</w:t>
      </w:r>
    </w:p>
    <w:p>
      <w:pPr>
        <w:pStyle w:val="34"/>
        <w:numPr>
          <w:ilvl w:val="1"/>
          <w:numId w:val="2"/>
        </w:numPr>
        <w:tabs>
          <w:tab w:val="left" w:pos="437"/>
        </w:tabs>
        <w:adjustRightInd w:val="0"/>
        <w:snapToGrid w:val="0"/>
        <w:spacing w:before="0" w:line="440" w:lineRule="exact"/>
        <w:ind w:left="527" w:hanging="527"/>
        <w:rPr>
          <w:rFonts w:ascii="黑体" w:hAnsi="黑体" w:eastAsia="黑体" w:cs="黑体"/>
          <w:sz w:val="21"/>
          <w:lang w:eastAsia="zh-CN"/>
        </w:rPr>
      </w:pPr>
      <w:r>
        <w:rPr>
          <w:rFonts w:hint="eastAsia" w:ascii="黑体"/>
          <w:sz w:val="21"/>
          <w:lang w:eastAsia="zh-CN"/>
        </w:rPr>
        <w:t xml:space="preserve"> </w:t>
      </w:r>
      <w:r>
        <w:rPr>
          <w:rFonts w:hint="eastAsia" w:ascii="黑体" w:hAnsi="黑体" w:eastAsia="黑体" w:cs="黑体"/>
          <w:sz w:val="21"/>
          <w:lang w:eastAsia="zh-CN"/>
        </w:rPr>
        <w:t xml:space="preserve"> </w:t>
      </w:r>
    </w:p>
    <w:p>
      <w:pPr>
        <w:pStyle w:val="34"/>
        <w:tabs>
          <w:tab w:val="left" w:pos="437"/>
        </w:tabs>
        <w:adjustRightInd w:val="0"/>
        <w:snapToGrid w:val="0"/>
        <w:spacing w:before="0" w:line="440" w:lineRule="exact"/>
        <w:ind w:left="0" w:firstLine="420" w:firstLineChars="200"/>
        <w:rPr>
          <w:rFonts w:ascii="黑体" w:hAnsi="黑体" w:eastAsia="黑体" w:cs="黑体"/>
          <w:sz w:val="21"/>
          <w:lang w:eastAsia="zh-CN"/>
        </w:rPr>
      </w:pPr>
      <w:r>
        <w:rPr>
          <w:rFonts w:hint="eastAsia" w:ascii="黑体" w:hAnsi="黑体" w:eastAsia="黑体" w:cs="黑体"/>
          <w:sz w:val="21"/>
          <w:lang w:eastAsia="zh-CN"/>
        </w:rPr>
        <w:t>网络安全服务机构 cyber security service institutions</w:t>
      </w:r>
    </w:p>
    <w:p>
      <w:pPr>
        <w:pStyle w:val="9"/>
        <w:spacing w:line="440" w:lineRule="exact"/>
        <w:ind w:firstLine="416" w:firstLineChars="200"/>
        <w:rPr>
          <w:spacing w:val="-1"/>
          <w:lang w:eastAsia="zh-CN"/>
        </w:rPr>
      </w:pPr>
      <w:r>
        <w:rPr>
          <w:spacing w:val="-1"/>
          <w:lang w:eastAsia="zh-CN"/>
        </w:rPr>
        <w:t>按照合同或协议的约定为服务对象提供网络安全服务的组织，也称为网络安全服务提供商。</w:t>
      </w:r>
    </w:p>
    <w:p>
      <w:pPr>
        <w:pStyle w:val="34"/>
        <w:numPr>
          <w:ilvl w:val="1"/>
          <w:numId w:val="2"/>
        </w:numPr>
        <w:tabs>
          <w:tab w:val="left" w:pos="437"/>
        </w:tabs>
        <w:adjustRightInd w:val="0"/>
        <w:snapToGrid w:val="0"/>
        <w:spacing w:before="0" w:line="440" w:lineRule="exact"/>
        <w:ind w:left="527" w:hanging="527"/>
        <w:rPr>
          <w:rFonts w:ascii="黑体" w:hAnsi="黑体" w:eastAsia="黑体" w:cs="黑体"/>
          <w:sz w:val="21"/>
        </w:rPr>
      </w:pPr>
      <w:r>
        <w:rPr>
          <w:rFonts w:hint="eastAsia" w:ascii="黑体"/>
          <w:sz w:val="21"/>
          <w:lang w:eastAsia="zh-CN"/>
        </w:rPr>
        <w:t xml:space="preserve"> </w:t>
      </w:r>
      <w:r>
        <w:rPr>
          <w:rFonts w:hint="eastAsia" w:ascii="黑体" w:hAnsi="黑体" w:eastAsia="黑体" w:cs="黑体"/>
          <w:sz w:val="21"/>
          <w:lang w:eastAsia="zh-CN"/>
        </w:rPr>
        <w:t xml:space="preserve"> </w:t>
      </w:r>
    </w:p>
    <w:p>
      <w:pPr>
        <w:pStyle w:val="34"/>
        <w:tabs>
          <w:tab w:val="left" w:pos="437"/>
        </w:tabs>
        <w:adjustRightInd w:val="0"/>
        <w:snapToGrid w:val="0"/>
        <w:spacing w:before="0" w:line="440" w:lineRule="exact"/>
        <w:ind w:left="0" w:firstLine="420" w:firstLineChars="200"/>
        <w:rPr>
          <w:rFonts w:ascii="黑体" w:hAnsi="黑体" w:eastAsia="黑体" w:cs="黑体"/>
          <w:sz w:val="21"/>
        </w:rPr>
      </w:pPr>
      <w:r>
        <w:rPr>
          <w:rFonts w:hint="eastAsia" w:ascii="黑体" w:hAnsi="黑体" w:eastAsia="黑体" w:cs="黑体"/>
          <w:sz w:val="21"/>
          <w:lang w:eastAsia="zh-CN"/>
        </w:rPr>
        <w:t>网络安全服务机构等级 cyber security service institution grade</w:t>
      </w:r>
    </w:p>
    <w:p>
      <w:pPr>
        <w:pStyle w:val="9"/>
        <w:spacing w:line="440" w:lineRule="exact"/>
        <w:ind w:firstLine="416" w:firstLineChars="200"/>
        <w:rPr>
          <w:spacing w:val="-1"/>
          <w:lang w:eastAsia="zh-CN"/>
        </w:rPr>
      </w:pPr>
      <w:r>
        <w:rPr>
          <w:spacing w:val="-1"/>
          <w:lang w:eastAsia="zh-CN"/>
        </w:rPr>
        <w:t>用于评定网络安全服务机构服务能力的级别，主要包括从业时间、法律资格、财务资信、制度及流程、人员状况、技术能力、专业</w:t>
      </w:r>
      <w:r>
        <w:rPr>
          <w:rFonts w:hint="eastAsia"/>
          <w:spacing w:val="-1"/>
          <w:lang w:eastAsia="zh-CN"/>
        </w:rPr>
        <w:t>能力</w:t>
      </w:r>
      <w:r>
        <w:rPr>
          <w:spacing w:val="-1"/>
          <w:lang w:eastAsia="zh-CN"/>
        </w:rPr>
        <w:t>等方面的要求，以下简称“服务等级”。</w:t>
      </w:r>
    </w:p>
    <w:p>
      <w:pPr>
        <w:pStyle w:val="34"/>
        <w:numPr>
          <w:ilvl w:val="1"/>
          <w:numId w:val="2"/>
        </w:numPr>
        <w:tabs>
          <w:tab w:val="left" w:pos="437"/>
        </w:tabs>
        <w:adjustRightInd w:val="0"/>
        <w:snapToGrid w:val="0"/>
        <w:spacing w:before="0" w:line="440" w:lineRule="exact"/>
        <w:ind w:left="527" w:hanging="527"/>
        <w:rPr>
          <w:rFonts w:ascii="黑体" w:hAnsi="黑体" w:eastAsia="黑体" w:cs="黑体"/>
          <w:sz w:val="21"/>
          <w:lang w:eastAsia="zh-CN"/>
        </w:rPr>
      </w:pPr>
      <w:r>
        <w:rPr>
          <w:rFonts w:hint="eastAsia" w:ascii="黑体"/>
          <w:sz w:val="21"/>
          <w:lang w:eastAsia="zh-CN"/>
        </w:rPr>
        <w:t xml:space="preserve"> </w:t>
      </w:r>
      <w:r>
        <w:rPr>
          <w:rFonts w:hint="eastAsia" w:ascii="黑体" w:hAnsi="黑体" w:eastAsia="黑体" w:cs="黑体"/>
          <w:sz w:val="21"/>
          <w:lang w:eastAsia="zh-CN"/>
        </w:rPr>
        <w:t xml:space="preserve"> </w:t>
      </w:r>
    </w:p>
    <w:p>
      <w:pPr>
        <w:pStyle w:val="34"/>
        <w:tabs>
          <w:tab w:val="left" w:pos="437"/>
        </w:tabs>
        <w:adjustRightInd w:val="0"/>
        <w:snapToGrid w:val="0"/>
        <w:spacing w:before="0" w:line="440" w:lineRule="exact"/>
        <w:ind w:left="0" w:firstLine="420" w:firstLineChars="200"/>
        <w:rPr>
          <w:rFonts w:ascii="黑体" w:hAnsi="黑体" w:eastAsia="黑体" w:cs="黑体"/>
          <w:sz w:val="21"/>
          <w:lang w:eastAsia="zh-CN"/>
        </w:rPr>
      </w:pPr>
      <w:r>
        <w:rPr>
          <w:rFonts w:hint="eastAsia" w:ascii="黑体" w:hAnsi="黑体" w:eastAsia="黑体" w:cs="黑体"/>
          <w:sz w:val="21"/>
          <w:lang w:eastAsia="zh-CN"/>
        </w:rPr>
        <w:t>网络安全服务机构等级评定组织 grading organization of cyber security service Institutions</w:t>
      </w:r>
    </w:p>
    <w:p>
      <w:pPr>
        <w:pStyle w:val="9"/>
        <w:spacing w:line="440" w:lineRule="exact"/>
        <w:ind w:firstLine="416" w:firstLineChars="200"/>
        <w:rPr>
          <w:spacing w:val="-1"/>
          <w:lang w:eastAsia="zh-CN"/>
        </w:rPr>
      </w:pPr>
      <w:r>
        <w:rPr>
          <w:spacing w:val="-1"/>
          <w:lang w:eastAsia="zh-CN"/>
        </w:rPr>
        <w:t>行业内有影响力的专业机构、专业协会和专业组织等对网络安全服务机构的服务能力按照</w:t>
      </w:r>
      <w:r>
        <w:rPr>
          <w:rFonts w:hint="eastAsia"/>
          <w:spacing w:val="-1"/>
          <w:lang w:eastAsia="zh-CN"/>
        </w:rPr>
        <w:t>相应</w:t>
      </w:r>
      <w:r>
        <w:rPr>
          <w:spacing w:val="-1"/>
          <w:lang w:eastAsia="zh-CN"/>
        </w:rPr>
        <w:t>标准进行等级评估的第三方组织，简称“评定机构”。</w:t>
      </w:r>
    </w:p>
    <w:p>
      <w:pPr>
        <w:pStyle w:val="34"/>
        <w:numPr>
          <w:ilvl w:val="0"/>
          <w:numId w:val="2"/>
        </w:numPr>
        <w:tabs>
          <w:tab w:val="left" w:pos="433"/>
          <w:tab w:val="left" w:pos="434"/>
        </w:tabs>
        <w:snapToGrid w:val="0"/>
        <w:spacing w:before="240" w:beforeLines="100" w:after="240" w:afterLines="100" w:line="440" w:lineRule="exact"/>
        <w:ind w:left="527" w:hanging="527"/>
        <w:outlineLvl w:val="0"/>
        <w:rPr>
          <w:rFonts w:ascii="黑体" w:eastAsia="黑体"/>
          <w:sz w:val="21"/>
        </w:rPr>
      </w:pPr>
      <w:bookmarkStart w:id="31" w:name="_bookmark5"/>
      <w:bookmarkEnd w:id="31"/>
      <w:bookmarkStart w:id="32" w:name="_Toc67415349"/>
      <w:bookmarkStart w:id="33" w:name="_Toc16942"/>
      <w:bookmarkStart w:id="34" w:name="_Toc2835"/>
      <w:bookmarkStart w:id="35" w:name="_Toc30786"/>
      <w:r>
        <w:rPr>
          <w:rFonts w:hint="eastAsia" w:ascii="黑体" w:eastAsia="黑体"/>
          <w:spacing w:val="-3"/>
          <w:sz w:val="21"/>
        </w:rPr>
        <w:t>网络安全服务类型</w:t>
      </w:r>
      <w:bookmarkEnd w:id="32"/>
      <w:bookmarkEnd w:id="33"/>
      <w:bookmarkEnd w:id="34"/>
      <w:bookmarkEnd w:id="35"/>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36" w:name="_bookmark6"/>
      <w:bookmarkEnd w:id="36"/>
      <w:bookmarkStart w:id="37" w:name="_Toc3983"/>
      <w:bookmarkStart w:id="38" w:name="_Toc18921"/>
      <w:bookmarkStart w:id="39" w:name="_Toc6132"/>
      <w:r>
        <w:rPr>
          <w:rFonts w:hint="eastAsia" w:ascii="黑体" w:eastAsia="黑体"/>
          <w:spacing w:val="-2"/>
          <w:sz w:val="21"/>
        </w:rPr>
        <w:t>安全咨询服务</w:t>
      </w:r>
      <w:bookmarkEnd w:id="37"/>
      <w:bookmarkEnd w:id="38"/>
      <w:bookmarkEnd w:id="39"/>
    </w:p>
    <w:p>
      <w:pPr>
        <w:pStyle w:val="9"/>
        <w:spacing w:line="440" w:lineRule="exact"/>
        <w:ind w:firstLine="404" w:firstLineChars="200"/>
        <w:jc w:val="both"/>
        <w:rPr>
          <w:spacing w:val="-4"/>
          <w:lang w:eastAsia="zh-CN"/>
        </w:rPr>
      </w:pPr>
      <w:r>
        <w:rPr>
          <w:spacing w:val="-4"/>
          <w:lang w:eastAsia="zh-CN"/>
        </w:rPr>
        <w:t>服务机构根据服务对象网络与信息系统所支持的业务和管理，通过知识传递、工作辅导和系统规划等形式提供的网络安全服务。主要包括安全规划、安全管理体系咨询、安全风险评估、安全应急管理咨询、业务连续性管理咨询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lang w:eastAsia="zh-CN"/>
        </w:rPr>
      </w:pPr>
      <w:bookmarkStart w:id="40" w:name="_bookmark7"/>
      <w:bookmarkEnd w:id="40"/>
      <w:bookmarkStart w:id="41" w:name="_Toc31823"/>
      <w:bookmarkStart w:id="42" w:name="_Toc27424"/>
      <w:bookmarkStart w:id="43" w:name="_Toc24982"/>
      <w:r>
        <w:rPr>
          <w:rFonts w:hint="eastAsia" w:ascii="黑体" w:eastAsia="黑体"/>
          <w:spacing w:val="-2"/>
          <w:sz w:val="21"/>
          <w:lang w:eastAsia="zh-CN"/>
        </w:rPr>
        <w:t>信息系统安全集成服务</w:t>
      </w:r>
      <w:bookmarkEnd w:id="41"/>
      <w:bookmarkEnd w:id="42"/>
      <w:bookmarkEnd w:id="43"/>
    </w:p>
    <w:p>
      <w:pPr>
        <w:pStyle w:val="9"/>
        <w:spacing w:line="440" w:lineRule="exact"/>
        <w:ind w:firstLine="404" w:firstLineChars="200"/>
        <w:jc w:val="both"/>
        <w:rPr>
          <w:spacing w:val="-4"/>
          <w:lang w:eastAsia="zh-CN"/>
        </w:rPr>
      </w:pPr>
      <w:r>
        <w:rPr>
          <w:spacing w:val="-4"/>
          <w:lang w:eastAsia="zh-CN"/>
        </w:rPr>
        <w:t>服务机构根据服务对象对网络安全服务的需求，</w:t>
      </w:r>
      <w:r>
        <w:rPr>
          <w:rFonts w:hint="eastAsia"/>
          <w:spacing w:val="-4"/>
          <w:lang w:eastAsia="zh-CN"/>
        </w:rPr>
        <w:t>提供和实施的安全需求界定、安全设计、安全实施、安全保障等网络安全服务。主要服务流程包括安全方案设计、实施、测试和验收等。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lang w:eastAsia="zh-CN"/>
        </w:rPr>
      </w:pPr>
      <w:bookmarkStart w:id="44" w:name="_bookmark8"/>
      <w:bookmarkEnd w:id="44"/>
      <w:bookmarkStart w:id="45" w:name="_Toc16649"/>
      <w:bookmarkStart w:id="46" w:name="_Toc9446"/>
      <w:bookmarkStart w:id="47" w:name="_Toc28773"/>
      <w:r>
        <w:rPr>
          <w:rFonts w:hint="eastAsia" w:ascii="黑体" w:eastAsia="黑体"/>
          <w:spacing w:val="-2"/>
          <w:sz w:val="21"/>
          <w:lang w:eastAsia="zh-CN"/>
        </w:rPr>
        <w:t>信息系统安全运维服务</w:t>
      </w:r>
      <w:bookmarkEnd w:id="45"/>
      <w:bookmarkEnd w:id="46"/>
      <w:bookmarkEnd w:id="47"/>
    </w:p>
    <w:p>
      <w:pPr>
        <w:pStyle w:val="9"/>
        <w:spacing w:line="440" w:lineRule="exact"/>
        <w:ind w:firstLine="404" w:firstLineChars="200"/>
        <w:jc w:val="both"/>
        <w:rPr>
          <w:spacing w:val="-4"/>
          <w:lang w:eastAsia="zh-CN"/>
        </w:rPr>
      </w:pPr>
      <w:r>
        <w:rPr>
          <w:rFonts w:hint="eastAsia"/>
          <w:spacing w:val="-4"/>
          <w:lang w:eastAsia="zh-CN"/>
        </w:rPr>
        <w:t>为</w:t>
      </w:r>
      <w:r>
        <w:rPr>
          <w:spacing w:val="-4"/>
          <w:lang w:eastAsia="zh-CN"/>
        </w:rPr>
        <w:t>保障和提升</w:t>
      </w:r>
      <w:r>
        <w:rPr>
          <w:rFonts w:hint="eastAsia"/>
          <w:spacing w:val="-4"/>
          <w:lang w:eastAsia="zh-CN"/>
        </w:rPr>
        <w:t>服务对象的</w:t>
      </w:r>
      <w:r>
        <w:rPr>
          <w:spacing w:val="-4"/>
          <w:lang w:eastAsia="zh-CN"/>
        </w:rPr>
        <w:t>信息系统安全防护能力</w:t>
      </w:r>
      <w:r>
        <w:rPr>
          <w:rFonts w:hint="eastAsia"/>
          <w:spacing w:val="-4"/>
          <w:lang w:eastAsia="zh-CN"/>
        </w:rPr>
        <w:t>，及时解决出现的</w:t>
      </w:r>
      <w:r>
        <w:rPr>
          <w:spacing w:val="-4"/>
          <w:lang w:eastAsia="zh-CN"/>
        </w:rPr>
        <w:t>网络安全问题，</w:t>
      </w:r>
      <w:r>
        <w:rPr>
          <w:rFonts w:hint="eastAsia"/>
          <w:spacing w:val="-4"/>
          <w:lang w:eastAsia="zh-CN"/>
        </w:rPr>
        <w:t>由</w:t>
      </w:r>
      <w:r>
        <w:rPr>
          <w:spacing w:val="-4"/>
          <w:lang w:eastAsia="zh-CN"/>
        </w:rPr>
        <w:t>服务机构通过管理与技术手段</w:t>
      </w:r>
      <w:r>
        <w:rPr>
          <w:rFonts w:hint="eastAsia"/>
          <w:spacing w:val="-4"/>
          <w:lang w:eastAsia="zh-CN"/>
        </w:rPr>
        <w:t>提供的</w:t>
      </w:r>
      <w:r>
        <w:rPr>
          <w:spacing w:val="-4"/>
          <w:lang w:eastAsia="zh-CN"/>
        </w:rPr>
        <w:t>网络安全服务。主要包括安全巡检、病毒查杀、备份和恢复、安全审计、安全优化、渗透测试、风险评估等。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48" w:name="_bookmark9"/>
      <w:bookmarkEnd w:id="48"/>
      <w:bookmarkStart w:id="49" w:name="_Toc29957"/>
      <w:bookmarkStart w:id="50" w:name="_Toc24492"/>
      <w:bookmarkStart w:id="51" w:name="_Toc27450"/>
      <w:r>
        <w:rPr>
          <w:rFonts w:hint="eastAsia" w:ascii="黑体" w:eastAsia="黑体"/>
          <w:spacing w:val="-2"/>
          <w:sz w:val="21"/>
        </w:rPr>
        <w:t>监测预警服务</w:t>
      </w:r>
      <w:bookmarkEnd w:id="49"/>
      <w:bookmarkEnd w:id="50"/>
      <w:bookmarkEnd w:id="51"/>
    </w:p>
    <w:p>
      <w:pPr>
        <w:pStyle w:val="9"/>
        <w:spacing w:line="440" w:lineRule="exact"/>
        <w:ind w:firstLine="404" w:firstLineChars="200"/>
        <w:jc w:val="both"/>
        <w:rPr>
          <w:lang w:eastAsia="zh-CN"/>
        </w:rPr>
      </w:pPr>
      <w:r>
        <w:rPr>
          <w:rFonts w:hint="eastAsia"/>
          <w:spacing w:val="-4"/>
          <w:lang w:eastAsia="zh-CN"/>
        </w:rPr>
        <w:t>服务机构依托专业知识和技能，利用专业工具对及时发现的网络安全风险进行持续跟踪、分析和预警，并按照规程进行上报的服务。主要包括漏洞检测、攻击监测、恶意代码检测、安全态势感知和安全通报等。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52" w:name="_bookmark10"/>
      <w:bookmarkEnd w:id="52"/>
      <w:bookmarkStart w:id="53" w:name="_Toc20677"/>
      <w:bookmarkStart w:id="54" w:name="_Toc29220"/>
      <w:bookmarkStart w:id="55" w:name="_Toc25153"/>
      <w:r>
        <w:rPr>
          <w:rFonts w:hint="eastAsia" w:ascii="黑体" w:eastAsia="黑体"/>
          <w:spacing w:val="-2"/>
          <w:sz w:val="21"/>
        </w:rPr>
        <w:t>应急响应服务</w:t>
      </w:r>
      <w:bookmarkEnd w:id="53"/>
      <w:bookmarkEnd w:id="54"/>
      <w:bookmarkEnd w:id="55"/>
    </w:p>
    <w:p>
      <w:pPr>
        <w:pStyle w:val="9"/>
        <w:snapToGrid w:val="0"/>
        <w:spacing w:line="440" w:lineRule="exact"/>
        <w:ind w:firstLine="404" w:firstLineChars="200"/>
        <w:rPr>
          <w:spacing w:val="-4"/>
          <w:lang w:eastAsia="zh-CN"/>
        </w:rPr>
      </w:pPr>
      <w:r>
        <w:rPr>
          <w:spacing w:val="-4"/>
          <w:lang w:eastAsia="zh-CN"/>
        </w:rPr>
        <w:t>服务机构根据服务对象信息安全应急管理体系，针对各类突发信息安全事件做出快速响应，及时而有效进行事件处理，最大程度减少事件造成的影响和损失，或根据服务对象已有的应急预案， 在设备、系统、业务、组织等不同层面进行测试和演练，从而提高服务对象应对各类突发事件的能力。主要包括应急响应、应急预案和应急演练等。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56" w:name="_bookmark11"/>
      <w:bookmarkEnd w:id="56"/>
      <w:bookmarkStart w:id="57" w:name="_Toc7134"/>
      <w:bookmarkStart w:id="58" w:name="_Toc16439"/>
      <w:bookmarkStart w:id="59" w:name="_Toc28577"/>
      <w:r>
        <w:rPr>
          <w:rFonts w:hint="eastAsia" w:ascii="黑体" w:eastAsia="黑体"/>
          <w:spacing w:val="-2"/>
          <w:sz w:val="21"/>
        </w:rPr>
        <w:t>软件安全服务</w:t>
      </w:r>
      <w:bookmarkEnd w:id="57"/>
      <w:bookmarkEnd w:id="58"/>
      <w:bookmarkEnd w:id="59"/>
    </w:p>
    <w:p>
      <w:pPr>
        <w:pStyle w:val="9"/>
        <w:snapToGrid w:val="0"/>
        <w:spacing w:line="440" w:lineRule="exact"/>
        <w:ind w:firstLine="404" w:firstLineChars="200"/>
        <w:rPr>
          <w:spacing w:val="-4"/>
          <w:lang w:eastAsia="zh-CN"/>
        </w:rPr>
      </w:pPr>
      <w:r>
        <w:rPr>
          <w:spacing w:val="-4"/>
          <w:lang w:eastAsia="zh-CN"/>
        </w:rPr>
        <w:t>服务机构为解决软件产品的漏洞问题，而将安全活动集成到系统开发和软件质量保证活动中， 在软件开发的每个关键点嵌入安全要素，通过安全需求分析、安全设计、安全编码、安全测试等专业手段，解决各阶段可能出现的安全问题，有效减少软件产品潜在的漏洞数量提高软件产品安全质量的活动。</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60" w:name="_bookmark12"/>
      <w:bookmarkEnd w:id="60"/>
      <w:bookmarkStart w:id="61" w:name="_Toc3897"/>
      <w:bookmarkStart w:id="62" w:name="_Toc12389"/>
      <w:bookmarkStart w:id="63" w:name="_Toc8364"/>
      <w:r>
        <w:rPr>
          <w:rFonts w:hint="eastAsia" w:ascii="黑体" w:eastAsia="黑体"/>
          <w:spacing w:val="-3"/>
          <w:sz w:val="21"/>
        </w:rPr>
        <w:t>工业控制系统安全服务</w:t>
      </w:r>
      <w:bookmarkEnd w:id="61"/>
      <w:bookmarkEnd w:id="62"/>
      <w:bookmarkEnd w:id="63"/>
    </w:p>
    <w:p>
      <w:pPr>
        <w:pStyle w:val="9"/>
        <w:snapToGrid w:val="0"/>
        <w:spacing w:line="440" w:lineRule="exact"/>
        <w:ind w:firstLine="404" w:firstLineChars="200"/>
        <w:rPr>
          <w:spacing w:val="-4"/>
          <w:lang w:eastAsia="zh-CN"/>
        </w:rPr>
      </w:pPr>
      <w:r>
        <w:rPr>
          <w:spacing w:val="-4"/>
          <w:lang w:eastAsia="zh-CN"/>
        </w:rPr>
        <w:t>服务机构针对服务对象工业网络与信息安全问题，通过管理与技术手段保护服务对象的工业控制系统的软硬件、网络及其中数据，使其不因偶然的或者恶意原因而遭受破坏、更改泄露，保障工业控制系统连续正常地运行所提供的一系列安全服务。主要包括工业控制系统调研、工业控制系统风险评估、安全解决方案设计、安全加固与防护实施、运维管理体系建设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64" w:name="_bookmark13"/>
      <w:bookmarkEnd w:id="64"/>
      <w:bookmarkStart w:id="65" w:name="_Toc20504"/>
      <w:bookmarkStart w:id="66" w:name="_Toc10275"/>
      <w:bookmarkStart w:id="67" w:name="_Toc12408"/>
      <w:r>
        <w:rPr>
          <w:rFonts w:hint="eastAsia" w:ascii="黑体" w:eastAsia="黑体"/>
          <w:spacing w:val="-2"/>
          <w:sz w:val="21"/>
        </w:rPr>
        <w:t>数据安全服务</w:t>
      </w:r>
      <w:bookmarkEnd w:id="65"/>
      <w:bookmarkEnd w:id="66"/>
      <w:bookmarkEnd w:id="67"/>
    </w:p>
    <w:p>
      <w:pPr>
        <w:pStyle w:val="9"/>
        <w:snapToGrid w:val="0"/>
        <w:spacing w:line="440" w:lineRule="exact"/>
        <w:ind w:firstLine="404" w:firstLineChars="200"/>
        <w:rPr>
          <w:spacing w:val="-4"/>
          <w:lang w:eastAsia="zh-CN"/>
        </w:rPr>
      </w:pPr>
      <w:r>
        <w:rPr>
          <w:spacing w:val="-4"/>
          <w:lang w:eastAsia="zh-CN"/>
        </w:rPr>
        <w:t>服务机构根据服务对象数据管理要求提供的数据权属、数据保护、数据安全共享、数据权益保障、数据交易应用等网络安全服务。主要包括数据的分级、权属、注册、保护、共享、应用、交易、评估、权益、溯源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68" w:name="_Toc13559"/>
      <w:bookmarkStart w:id="69" w:name="_Toc29096"/>
      <w:r>
        <w:rPr>
          <w:rFonts w:hint="eastAsia" w:ascii="黑体" w:eastAsia="黑体"/>
          <w:spacing w:val="-2"/>
          <w:sz w:val="21"/>
          <w:lang w:eastAsia="zh-CN"/>
        </w:rPr>
        <w:t>信息安全风险评估</w:t>
      </w:r>
      <w:r>
        <w:rPr>
          <w:rFonts w:hint="eastAsia" w:ascii="黑体" w:eastAsia="黑体"/>
          <w:spacing w:val="-2"/>
          <w:sz w:val="21"/>
        </w:rPr>
        <w:t>服务</w:t>
      </w:r>
      <w:bookmarkEnd w:id="68"/>
      <w:bookmarkEnd w:id="69"/>
    </w:p>
    <w:p>
      <w:pPr>
        <w:pStyle w:val="9"/>
        <w:snapToGrid w:val="0"/>
        <w:spacing w:line="440" w:lineRule="exact"/>
        <w:ind w:firstLine="404" w:firstLineChars="200"/>
        <w:rPr>
          <w:spacing w:val="-4"/>
          <w:lang w:eastAsia="zh-CN"/>
        </w:rPr>
      </w:pPr>
      <w:r>
        <w:rPr>
          <w:spacing w:val="-4"/>
          <w:lang w:eastAsia="zh-CN"/>
        </w:rPr>
        <w:t>服务机构</w:t>
      </w:r>
      <w:r>
        <w:rPr>
          <w:rFonts w:hint="eastAsia"/>
          <w:spacing w:val="-4"/>
          <w:lang w:eastAsia="zh-CN"/>
        </w:rPr>
        <w:t>通过对信息系统提供风险评估服务，系统地分析网络与信息系统所面临的威胁及其存在的威胁性，评估安全事件一旦发生可能造成的危害程度，提出有针对性的抵御威胁的防护对策和安全整改措施。</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pacing w:val="-2"/>
          <w:sz w:val="21"/>
          <w:lang w:eastAsia="zh-CN"/>
        </w:rPr>
      </w:pPr>
      <w:bookmarkStart w:id="70" w:name="_Toc20671"/>
      <w:bookmarkStart w:id="71" w:name="_Toc15458"/>
      <w:r>
        <w:rPr>
          <w:rFonts w:hint="eastAsia" w:ascii="黑体" w:eastAsia="黑体"/>
          <w:spacing w:val="-2"/>
          <w:sz w:val="21"/>
          <w:lang w:eastAsia="zh-CN"/>
        </w:rPr>
        <w:t>云计算安全服务</w:t>
      </w:r>
      <w:bookmarkEnd w:id="70"/>
      <w:bookmarkEnd w:id="71"/>
    </w:p>
    <w:p>
      <w:pPr>
        <w:pStyle w:val="9"/>
        <w:snapToGrid w:val="0"/>
        <w:spacing w:line="440" w:lineRule="exact"/>
        <w:ind w:firstLine="404" w:firstLineChars="200"/>
        <w:rPr>
          <w:spacing w:val="-4"/>
          <w:lang w:eastAsia="zh-CN"/>
        </w:rPr>
      </w:pPr>
      <w:r>
        <w:rPr>
          <w:spacing w:val="-4"/>
          <w:lang w:eastAsia="zh-CN"/>
        </w:rPr>
        <w:t>服务机构</w:t>
      </w:r>
      <w:r>
        <w:rPr>
          <w:rFonts w:hint="eastAsia"/>
          <w:spacing w:val="-4"/>
          <w:lang w:eastAsia="zh-CN"/>
        </w:rPr>
        <w:t>根据服务对象的云计算业务范围确定其云服务模型，从基础能力、管理能力和技术能力这三方面出发，提供符合客户业务场景的最佳实践指导的安全服务。从管理保障角度做好法律法规遵守、合规和审计、信息治理、业务连续性和灾备管理、供应商管理控制的工作；从技术保障角度做好基础设施安全保障、虚拟化和容器安全保护、应用安全保护、数据安全保护、权限访问管理、应急响应控制的工作。</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pacing w:val="-2"/>
          <w:sz w:val="21"/>
          <w:lang w:eastAsia="zh-CN"/>
        </w:rPr>
      </w:pPr>
      <w:r>
        <w:rPr>
          <w:rFonts w:hint="eastAsia" w:ascii="黑体" w:eastAsia="黑体"/>
          <w:spacing w:val="-2"/>
          <w:sz w:val="21"/>
          <w:lang w:eastAsia="zh-CN"/>
        </w:rPr>
        <w:t>信息系统安全审计服务</w:t>
      </w:r>
    </w:p>
    <w:p>
      <w:pPr>
        <w:pStyle w:val="9"/>
        <w:snapToGrid w:val="0"/>
        <w:spacing w:line="440" w:lineRule="exact"/>
        <w:ind w:firstLine="404" w:firstLineChars="200"/>
        <w:rPr>
          <w:spacing w:val="-4"/>
          <w:lang w:eastAsia="zh-CN"/>
        </w:rPr>
      </w:pPr>
      <w:r>
        <w:rPr>
          <w:rFonts w:hint="eastAsia"/>
          <w:spacing w:val="-4"/>
          <w:lang w:eastAsia="zh-CN"/>
        </w:rPr>
        <w:t>服务机构根据服务对象网络与信息系统现状情况，能通过收集和评价审计证据，检查和促进被审计单位信息系统及其内部控制的真实性、正确性、完整性、安全性、可靠性和经济性等要素。使被服务对象的内控目标得以有效地实现、使组织的资源得到高效地使用。主要包括</w:t>
      </w:r>
      <w:r>
        <w:rPr>
          <w:spacing w:val="-4"/>
          <w:lang w:eastAsia="zh-CN"/>
        </w:rPr>
        <w:t>IT治理层审计、重要信息系统层审计等。</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pacing w:val="-2"/>
          <w:sz w:val="21"/>
          <w:lang w:eastAsia="zh-CN"/>
        </w:rPr>
      </w:pPr>
      <w:bookmarkStart w:id="72" w:name="_Toc22328"/>
      <w:bookmarkStart w:id="73" w:name="_Toc15928"/>
      <w:r>
        <w:rPr>
          <w:rFonts w:hint="eastAsia" w:ascii="黑体" w:eastAsia="黑体"/>
          <w:spacing w:val="-2"/>
          <w:sz w:val="21"/>
          <w:lang w:eastAsia="zh-CN"/>
        </w:rPr>
        <w:t>渗透测试服务</w:t>
      </w:r>
      <w:bookmarkEnd w:id="72"/>
      <w:bookmarkEnd w:id="73"/>
    </w:p>
    <w:p>
      <w:pPr>
        <w:pStyle w:val="9"/>
        <w:snapToGrid w:val="0"/>
        <w:spacing w:line="440" w:lineRule="exact"/>
        <w:ind w:firstLine="404" w:firstLineChars="200"/>
        <w:rPr>
          <w:spacing w:val="-4"/>
          <w:lang w:eastAsia="zh-CN"/>
        </w:rPr>
      </w:pPr>
      <w:r>
        <w:rPr>
          <w:rFonts w:hint="eastAsia"/>
          <w:spacing w:val="-4"/>
          <w:lang w:eastAsia="zh-CN"/>
        </w:rPr>
        <w:t>服务机构根据服务对象的测试需求，模拟黑客攻击的手法，进行的非破坏性的攻击性测试，以期发现可能被黑客利用对系统进行入侵的安全漏洞和隐患及攻击路径，并将入侵的过程和漏洞细节产生报告给服务对象，提出详细、合理的修复建议，指导其进行整改，清除安全隐患，降低安全风险，为服务对象信息系统的平稳运行提供安全保障。</w:t>
      </w:r>
    </w:p>
    <w:p>
      <w:pPr>
        <w:pStyle w:val="34"/>
        <w:numPr>
          <w:ilvl w:val="0"/>
          <w:numId w:val="2"/>
        </w:numPr>
        <w:tabs>
          <w:tab w:val="left" w:pos="433"/>
          <w:tab w:val="left" w:pos="434"/>
        </w:tabs>
        <w:spacing w:before="240" w:beforeLines="100" w:after="240" w:afterLines="100" w:line="440" w:lineRule="exact"/>
        <w:ind w:left="527" w:hanging="527"/>
        <w:outlineLvl w:val="0"/>
        <w:rPr>
          <w:rFonts w:ascii="黑体" w:eastAsia="黑体"/>
          <w:sz w:val="21"/>
        </w:rPr>
      </w:pPr>
      <w:bookmarkStart w:id="74" w:name="_bookmark14"/>
      <w:bookmarkEnd w:id="74"/>
      <w:bookmarkStart w:id="75" w:name="_Toc5250"/>
      <w:bookmarkStart w:id="76" w:name="_Toc31228"/>
      <w:bookmarkStart w:id="77" w:name="_Toc485"/>
      <w:bookmarkStart w:id="78" w:name="_Toc67415350"/>
      <w:r>
        <w:rPr>
          <w:rFonts w:hint="eastAsia" w:ascii="黑体" w:eastAsia="黑体"/>
          <w:spacing w:val="-2"/>
          <w:sz w:val="21"/>
        </w:rPr>
        <w:t>评定原则与流程</w:t>
      </w:r>
      <w:bookmarkEnd w:id="75"/>
      <w:bookmarkEnd w:id="76"/>
      <w:bookmarkEnd w:id="77"/>
      <w:bookmarkEnd w:id="78"/>
    </w:p>
    <w:p>
      <w:pPr>
        <w:pStyle w:val="34"/>
        <w:numPr>
          <w:ilvl w:val="1"/>
          <w:numId w:val="2"/>
        </w:numPr>
        <w:tabs>
          <w:tab w:val="left" w:pos="644"/>
          <w:tab w:val="left" w:pos="645"/>
        </w:tabs>
        <w:spacing w:before="50" w:after="50" w:line="440" w:lineRule="exact"/>
        <w:ind w:left="527" w:hanging="527"/>
        <w:outlineLvl w:val="1"/>
        <w:rPr>
          <w:rFonts w:ascii="黑体" w:eastAsia="黑体"/>
          <w:sz w:val="21"/>
        </w:rPr>
      </w:pPr>
      <w:bookmarkStart w:id="79" w:name="_bookmark15"/>
      <w:bookmarkEnd w:id="79"/>
      <w:bookmarkStart w:id="80" w:name="_Toc19876"/>
      <w:bookmarkStart w:id="81" w:name="_Toc26370"/>
      <w:bookmarkStart w:id="82" w:name="_Toc30389"/>
      <w:r>
        <w:rPr>
          <w:rFonts w:hint="eastAsia" w:ascii="黑体" w:eastAsia="黑体"/>
          <w:spacing w:val="-1"/>
          <w:sz w:val="21"/>
        </w:rPr>
        <w:t>权威性原则</w:t>
      </w:r>
      <w:bookmarkEnd w:id="80"/>
      <w:bookmarkEnd w:id="81"/>
      <w:bookmarkEnd w:id="82"/>
    </w:p>
    <w:p>
      <w:pPr>
        <w:pStyle w:val="9"/>
        <w:snapToGrid w:val="0"/>
        <w:spacing w:line="440" w:lineRule="exact"/>
        <w:ind w:firstLine="404" w:firstLineChars="200"/>
        <w:rPr>
          <w:spacing w:val="-4"/>
          <w:lang w:eastAsia="zh-CN"/>
        </w:rPr>
      </w:pPr>
      <w:r>
        <w:rPr>
          <w:spacing w:val="-4"/>
          <w:lang w:eastAsia="zh-CN"/>
        </w:rPr>
        <w:t>由评定机构</w:t>
      </w:r>
      <w:r>
        <w:rPr>
          <w:rFonts w:hint="eastAsia"/>
          <w:spacing w:val="-4"/>
          <w:lang w:eastAsia="zh-CN"/>
        </w:rPr>
        <w:t>依据本文件公开、公正、公平的原则</w:t>
      </w:r>
      <w:r>
        <w:rPr>
          <w:spacing w:val="-4"/>
          <w:lang w:eastAsia="zh-CN"/>
        </w:rPr>
        <w:t>进行评定</w:t>
      </w:r>
      <w:r>
        <w:rPr>
          <w:rFonts w:hint="eastAsia"/>
          <w:spacing w:val="-4"/>
          <w:lang w:eastAsia="zh-CN"/>
        </w:rPr>
        <w:t>。</w:t>
      </w:r>
    </w:p>
    <w:p>
      <w:pPr>
        <w:pStyle w:val="34"/>
        <w:numPr>
          <w:ilvl w:val="1"/>
          <w:numId w:val="2"/>
        </w:numPr>
        <w:tabs>
          <w:tab w:val="left" w:pos="644"/>
          <w:tab w:val="left" w:pos="645"/>
        </w:tabs>
        <w:spacing w:before="50" w:after="50" w:line="440" w:lineRule="exact"/>
        <w:ind w:left="527" w:hanging="527"/>
        <w:outlineLvl w:val="1"/>
        <w:rPr>
          <w:rFonts w:ascii="黑体" w:eastAsia="黑体"/>
          <w:sz w:val="21"/>
        </w:rPr>
      </w:pPr>
      <w:bookmarkStart w:id="83" w:name="_bookmark16"/>
      <w:bookmarkEnd w:id="83"/>
      <w:bookmarkStart w:id="84" w:name="_Toc7515"/>
      <w:bookmarkStart w:id="85" w:name="_Toc12614"/>
      <w:bookmarkStart w:id="86" w:name="_Toc17458"/>
      <w:r>
        <w:rPr>
          <w:rFonts w:hint="eastAsia" w:ascii="黑体" w:eastAsia="黑体"/>
          <w:spacing w:val="-1"/>
          <w:sz w:val="21"/>
        </w:rPr>
        <w:t>自愿原则</w:t>
      </w:r>
      <w:bookmarkEnd w:id="84"/>
      <w:bookmarkEnd w:id="85"/>
      <w:bookmarkEnd w:id="86"/>
    </w:p>
    <w:p>
      <w:pPr>
        <w:pStyle w:val="9"/>
        <w:snapToGrid w:val="0"/>
        <w:spacing w:line="440" w:lineRule="exact"/>
        <w:ind w:firstLine="404" w:firstLineChars="200"/>
        <w:rPr>
          <w:spacing w:val="-4"/>
          <w:lang w:eastAsia="zh-CN"/>
        </w:rPr>
      </w:pPr>
      <w:r>
        <w:rPr>
          <w:spacing w:val="-4"/>
          <w:lang w:eastAsia="zh-CN"/>
        </w:rPr>
        <w:t>网络安全服务机构等级评定由服务</w:t>
      </w:r>
      <w:r>
        <w:rPr>
          <w:rFonts w:hint="eastAsia"/>
          <w:spacing w:val="-4"/>
          <w:lang w:eastAsia="zh-CN"/>
        </w:rPr>
        <w:t>机构</w:t>
      </w:r>
      <w:r>
        <w:rPr>
          <w:spacing w:val="-4"/>
          <w:lang w:eastAsia="zh-CN"/>
        </w:rPr>
        <w:t>自愿向</w:t>
      </w:r>
      <w:r>
        <w:rPr>
          <w:rFonts w:hint="eastAsia"/>
          <w:spacing w:val="-4"/>
          <w:lang w:eastAsia="zh-CN"/>
        </w:rPr>
        <w:t>评定</w:t>
      </w:r>
      <w:r>
        <w:rPr>
          <w:spacing w:val="-4"/>
          <w:lang w:eastAsia="zh-CN"/>
        </w:rPr>
        <w:t>机构提出申请，评定机构</w:t>
      </w:r>
      <w:r>
        <w:rPr>
          <w:rFonts w:hint="eastAsia"/>
          <w:spacing w:val="-4"/>
          <w:lang w:eastAsia="zh-CN"/>
        </w:rPr>
        <w:t>收到申请后依据本文件</w:t>
      </w:r>
      <w:r>
        <w:rPr>
          <w:spacing w:val="-4"/>
          <w:lang w:eastAsia="zh-CN"/>
        </w:rPr>
        <w:t>进行评定。</w:t>
      </w:r>
    </w:p>
    <w:p>
      <w:pPr>
        <w:pStyle w:val="34"/>
        <w:numPr>
          <w:ilvl w:val="1"/>
          <w:numId w:val="2"/>
        </w:numPr>
        <w:tabs>
          <w:tab w:val="left" w:pos="644"/>
          <w:tab w:val="left" w:pos="645"/>
        </w:tabs>
        <w:spacing w:before="50" w:after="50" w:line="440" w:lineRule="exact"/>
        <w:ind w:left="527" w:hanging="527"/>
        <w:outlineLvl w:val="1"/>
        <w:rPr>
          <w:rFonts w:ascii="黑体" w:eastAsia="黑体"/>
          <w:sz w:val="21"/>
        </w:rPr>
      </w:pPr>
      <w:bookmarkStart w:id="87" w:name="_bookmark17"/>
      <w:bookmarkEnd w:id="87"/>
      <w:bookmarkStart w:id="88" w:name="_Toc28729"/>
      <w:bookmarkStart w:id="89" w:name="_Toc12121"/>
      <w:bookmarkStart w:id="90" w:name="_Toc23809"/>
      <w:r>
        <w:rPr>
          <w:rFonts w:hint="eastAsia" w:ascii="黑体" w:eastAsia="黑体"/>
          <w:spacing w:val="-1"/>
          <w:sz w:val="21"/>
        </w:rPr>
        <w:t>一致性原则</w:t>
      </w:r>
      <w:bookmarkEnd w:id="88"/>
      <w:bookmarkEnd w:id="89"/>
      <w:bookmarkEnd w:id="90"/>
    </w:p>
    <w:p>
      <w:pPr>
        <w:pStyle w:val="9"/>
        <w:snapToGrid w:val="0"/>
        <w:spacing w:line="440" w:lineRule="exact"/>
        <w:ind w:firstLine="404" w:firstLineChars="200"/>
        <w:rPr>
          <w:spacing w:val="-4"/>
          <w:lang w:eastAsia="zh-CN"/>
        </w:rPr>
      </w:pPr>
      <w:r>
        <w:rPr>
          <w:spacing w:val="-4"/>
          <w:lang w:eastAsia="zh-CN"/>
        </w:rPr>
        <w:t>网络安全服务能力具有本地化特征，网络安全服务企业在不同区域的服务能力由相应区域的评定机构依照该</w:t>
      </w:r>
      <w:r>
        <w:rPr>
          <w:rFonts w:hint="eastAsia"/>
          <w:spacing w:val="-4"/>
          <w:lang w:eastAsia="zh-CN"/>
        </w:rPr>
        <w:t>文件</w:t>
      </w:r>
      <w:r>
        <w:rPr>
          <w:spacing w:val="-4"/>
          <w:lang w:eastAsia="zh-CN"/>
        </w:rPr>
        <w:t>进行评定，以保证服务能力等级评定在不同区域的一致性。</w:t>
      </w:r>
    </w:p>
    <w:p>
      <w:pPr>
        <w:pStyle w:val="34"/>
        <w:numPr>
          <w:ilvl w:val="1"/>
          <w:numId w:val="2"/>
        </w:numPr>
        <w:tabs>
          <w:tab w:val="left" w:pos="644"/>
          <w:tab w:val="left" w:pos="645"/>
        </w:tabs>
        <w:spacing w:before="50" w:after="50" w:line="440" w:lineRule="exact"/>
        <w:ind w:left="527" w:hanging="527"/>
        <w:outlineLvl w:val="1"/>
        <w:rPr>
          <w:rFonts w:ascii="黑体" w:eastAsia="黑体"/>
          <w:sz w:val="21"/>
        </w:rPr>
      </w:pPr>
      <w:bookmarkStart w:id="91" w:name="_bookmark18"/>
      <w:bookmarkEnd w:id="91"/>
      <w:bookmarkStart w:id="92" w:name="_Toc24189"/>
      <w:bookmarkStart w:id="93" w:name="_Toc9681"/>
      <w:bookmarkStart w:id="94" w:name="_Toc16025"/>
      <w:r>
        <w:rPr>
          <w:rFonts w:hint="eastAsia" w:ascii="黑体" w:eastAsia="黑体"/>
          <w:spacing w:val="-1"/>
          <w:sz w:val="21"/>
        </w:rPr>
        <w:t>公平性原则</w:t>
      </w:r>
      <w:bookmarkEnd w:id="92"/>
      <w:bookmarkEnd w:id="93"/>
      <w:bookmarkEnd w:id="94"/>
    </w:p>
    <w:p>
      <w:pPr>
        <w:pStyle w:val="9"/>
        <w:snapToGrid w:val="0"/>
        <w:spacing w:line="440" w:lineRule="exact"/>
        <w:ind w:firstLine="404" w:firstLineChars="200"/>
        <w:rPr>
          <w:spacing w:val="-4"/>
          <w:lang w:eastAsia="zh-CN"/>
        </w:rPr>
      </w:pPr>
      <w:r>
        <w:rPr>
          <w:spacing w:val="-4"/>
          <w:lang w:eastAsia="zh-CN"/>
        </w:rPr>
        <w:t>评定机构相关人员</w:t>
      </w:r>
      <w:r>
        <w:rPr>
          <w:rFonts w:hint="eastAsia"/>
          <w:spacing w:val="-4"/>
          <w:lang w:eastAsia="zh-CN"/>
        </w:rPr>
        <w:t>要</w:t>
      </w:r>
      <w:r>
        <w:rPr>
          <w:spacing w:val="-4"/>
          <w:lang w:eastAsia="zh-CN"/>
        </w:rPr>
        <w:t>进行统一培训，采用相同的评定实施规则和流程，以保证评定的公平性。</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95" w:name="_bookmark19"/>
      <w:bookmarkEnd w:id="95"/>
      <w:bookmarkStart w:id="96" w:name="_Toc2737"/>
      <w:bookmarkStart w:id="97" w:name="_Toc31978"/>
      <w:bookmarkStart w:id="98" w:name="_Toc29030"/>
      <w:r>
        <w:rPr>
          <w:rFonts w:hint="eastAsia" w:ascii="黑体" w:eastAsia="黑体"/>
          <w:spacing w:val="-2"/>
          <w:sz w:val="21"/>
        </w:rPr>
        <w:t>综合评定原则</w:t>
      </w:r>
      <w:bookmarkEnd w:id="96"/>
      <w:bookmarkEnd w:id="97"/>
      <w:bookmarkEnd w:id="98"/>
    </w:p>
    <w:p>
      <w:pPr>
        <w:pStyle w:val="9"/>
        <w:snapToGrid w:val="0"/>
        <w:spacing w:line="440" w:lineRule="exact"/>
        <w:ind w:firstLine="404" w:firstLineChars="200"/>
        <w:rPr>
          <w:spacing w:val="-4"/>
          <w:lang w:eastAsia="zh-CN"/>
        </w:rPr>
      </w:pPr>
      <w:r>
        <w:rPr>
          <w:spacing w:val="-4"/>
          <w:lang w:eastAsia="zh-CN"/>
        </w:rPr>
        <w:t>网络安全服务机构评定的等级要求同时满足该等级的基本能力要求和专业能力要求，若基本能力和专业能力评定的等级不一致，取较低的等级作为网络安全服务机构的最终评定等级。</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99" w:name="_bookmark21"/>
      <w:bookmarkEnd w:id="99"/>
      <w:bookmarkStart w:id="100" w:name="_bookmark20"/>
      <w:bookmarkEnd w:id="100"/>
      <w:bookmarkStart w:id="101" w:name="_Toc111"/>
      <w:bookmarkStart w:id="102" w:name="_Toc19593"/>
      <w:bookmarkStart w:id="103" w:name="_Toc29446"/>
      <w:r>
        <w:rPr>
          <w:rFonts w:hint="eastAsia" w:ascii="黑体" w:eastAsia="黑体"/>
          <w:spacing w:val="-1"/>
          <w:sz w:val="21"/>
        </w:rPr>
        <w:t>评定流程</w:t>
      </w:r>
      <w:bookmarkEnd w:id="101"/>
      <w:bookmarkEnd w:id="102"/>
      <w:bookmarkEnd w:id="103"/>
    </w:p>
    <w:p>
      <w:pPr>
        <w:pStyle w:val="9"/>
        <w:snapToGrid w:val="0"/>
        <w:spacing w:line="440" w:lineRule="exact"/>
        <w:ind w:firstLine="404" w:firstLineChars="200"/>
        <w:rPr>
          <w:spacing w:val="-4"/>
          <w:lang w:eastAsia="zh-CN"/>
        </w:rPr>
      </w:pPr>
      <w:r>
        <w:rPr>
          <w:spacing w:val="-4"/>
          <w:lang w:eastAsia="zh-CN"/>
        </w:rPr>
        <w:t>网络安全服务机构等级评定流程按附录</w:t>
      </w:r>
      <w:r>
        <w:rPr>
          <w:rFonts w:hint="eastAsia"/>
          <w:spacing w:val="-4"/>
          <w:lang w:eastAsia="zh-CN"/>
        </w:rPr>
        <w:t>A</w:t>
      </w:r>
      <w:r>
        <w:rPr>
          <w:spacing w:val="-4"/>
          <w:lang w:eastAsia="zh-CN"/>
        </w:rPr>
        <w:t>的规定执行。</w:t>
      </w:r>
    </w:p>
    <w:p>
      <w:pPr>
        <w:pStyle w:val="34"/>
        <w:numPr>
          <w:ilvl w:val="0"/>
          <w:numId w:val="2"/>
        </w:numPr>
        <w:tabs>
          <w:tab w:val="left" w:pos="433"/>
          <w:tab w:val="left" w:pos="434"/>
        </w:tabs>
        <w:spacing w:before="240" w:beforeLines="100" w:after="240" w:afterLines="100" w:line="440" w:lineRule="exact"/>
        <w:ind w:left="527" w:hanging="527"/>
        <w:outlineLvl w:val="0"/>
        <w:rPr>
          <w:rFonts w:ascii="黑体" w:eastAsia="黑体"/>
          <w:sz w:val="21"/>
        </w:rPr>
      </w:pPr>
      <w:bookmarkStart w:id="104" w:name="_Toc15706"/>
      <w:bookmarkStart w:id="105" w:name="_Toc4728"/>
      <w:bookmarkStart w:id="106" w:name="_Toc4523"/>
      <w:bookmarkStart w:id="107" w:name="_Toc67415351"/>
      <w:r>
        <w:rPr>
          <w:rFonts w:hint="eastAsia" w:ascii="黑体" w:eastAsia="黑体"/>
          <w:sz w:val="21"/>
          <w:lang w:eastAsia="zh-CN"/>
        </w:rPr>
        <w:t>服务机构等级划分</w:t>
      </w:r>
      <w:bookmarkEnd w:id="104"/>
      <w:bookmarkEnd w:id="105"/>
      <w:bookmarkEnd w:id="106"/>
      <w:bookmarkEnd w:id="107"/>
    </w:p>
    <w:p>
      <w:pPr>
        <w:pStyle w:val="9"/>
        <w:spacing w:line="440" w:lineRule="exact"/>
        <w:ind w:firstLine="420" w:firstLineChars="200"/>
        <w:rPr>
          <w:spacing w:val="-10"/>
          <w:lang w:eastAsia="zh-CN"/>
        </w:rPr>
      </w:pPr>
      <w:r>
        <w:rPr>
          <w:rFonts w:hint="eastAsia"/>
          <w:color w:val="000000"/>
          <w:lang w:eastAsia="zh-CN"/>
        </w:rPr>
        <w:t>网络安全服务机构等级评定要求包含基本能力要求、技术服务能力要求。基本能力要求包含法律资格、</w:t>
      </w:r>
      <w:r>
        <w:rPr>
          <w:rFonts w:hint="eastAsia"/>
          <w:spacing w:val="-1"/>
          <w:lang w:eastAsia="zh-CN"/>
        </w:rPr>
        <w:t>财务资信、</w:t>
      </w:r>
      <w:r>
        <w:rPr>
          <w:rFonts w:hint="eastAsia"/>
          <w:spacing w:val="-10"/>
          <w:lang w:eastAsia="zh-CN"/>
        </w:rPr>
        <w:t>人员状况、</w:t>
      </w:r>
      <w:r>
        <w:rPr>
          <w:rFonts w:hint="eastAsia"/>
          <w:spacing w:val="-1"/>
          <w:lang w:eastAsia="zh-CN"/>
        </w:rPr>
        <w:t>办公场所、从业时间、经营业绩、管理制度、合同管理等，具体要求见第7章。技术服务能力要求</w:t>
      </w:r>
      <w:r>
        <w:rPr>
          <w:rFonts w:hint="eastAsia"/>
          <w:color w:val="000000"/>
          <w:lang w:eastAsia="zh-CN"/>
        </w:rPr>
        <w:t>包含基本要求、准备阶段、设计阶段、实施阶段、服务保障阶段等4个阶段的服务过程要求，具体要求见</w:t>
      </w:r>
      <w:r>
        <w:rPr>
          <w:rFonts w:hint="eastAsia"/>
          <w:spacing w:val="-3"/>
          <w:lang w:eastAsia="zh-CN"/>
        </w:rPr>
        <w:t>规</w:t>
      </w:r>
      <w:r>
        <w:rPr>
          <w:rFonts w:hint="eastAsia"/>
          <w:lang w:eastAsia="zh-CN"/>
        </w:rPr>
        <w:t>范</w:t>
      </w:r>
      <w:r>
        <w:rPr>
          <w:rFonts w:hint="eastAsia"/>
          <w:spacing w:val="-3"/>
          <w:lang w:eastAsia="zh-CN"/>
        </w:rPr>
        <w:t>性</w:t>
      </w:r>
      <w:r>
        <w:rPr>
          <w:rFonts w:hint="eastAsia"/>
          <w:lang w:eastAsia="zh-CN"/>
        </w:rPr>
        <w:t>附</w:t>
      </w:r>
      <w:r>
        <w:rPr>
          <w:rFonts w:hint="eastAsia"/>
          <w:spacing w:val="-3"/>
          <w:lang w:eastAsia="zh-CN"/>
        </w:rPr>
        <w:t>录B-M。</w:t>
      </w:r>
      <w:r>
        <w:rPr>
          <w:rFonts w:hint="eastAsia"/>
          <w:spacing w:val="-10"/>
          <w:lang w:eastAsia="zh-CN"/>
        </w:rPr>
        <w:t>依据服务机构的基本能力和技术服务能力要求分为一级、二级、三级、四级，其中四级最高，一级最低。</w:t>
      </w:r>
    </w:p>
    <w:p>
      <w:pPr>
        <w:pStyle w:val="34"/>
        <w:numPr>
          <w:ilvl w:val="0"/>
          <w:numId w:val="2"/>
        </w:numPr>
        <w:tabs>
          <w:tab w:val="left" w:pos="433"/>
          <w:tab w:val="left" w:pos="434"/>
        </w:tabs>
        <w:spacing w:before="240" w:beforeLines="100" w:after="240" w:afterLines="100" w:line="440" w:lineRule="exact"/>
        <w:ind w:left="527" w:hanging="527"/>
        <w:outlineLvl w:val="0"/>
        <w:rPr>
          <w:rFonts w:ascii="黑体" w:eastAsia="黑体"/>
          <w:sz w:val="21"/>
        </w:rPr>
      </w:pPr>
      <w:bookmarkStart w:id="108" w:name="_bookmark22"/>
      <w:bookmarkEnd w:id="108"/>
      <w:bookmarkStart w:id="109" w:name="_Toc18485"/>
      <w:bookmarkStart w:id="110" w:name="_Toc15317"/>
      <w:bookmarkStart w:id="111" w:name="_Toc67415352"/>
      <w:bookmarkStart w:id="112" w:name="_Toc16034"/>
      <w:r>
        <w:rPr>
          <w:rFonts w:hint="eastAsia" w:ascii="黑体" w:eastAsia="黑体"/>
          <w:spacing w:val="-2"/>
          <w:sz w:val="21"/>
        </w:rPr>
        <w:t>基本能力要求</w:t>
      </w:r>
      <w:bookmarkEnd w:id="109"/>
      <w:bookmarkEnd w:id="110"/>
      <w:bookmarkEnd w:id="111"/>
      <w:bookmarkEnd w:id="112"/>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113" w:name="_bookmark23"/>
      <w:bookmarkEnd w:id="113"/>
      <w:bookmarkStart w:id="114" w:name="_Toc29768"/>
      <w:bookmarkStart w:id="115" w:name="_Toc27893"/>
      <w:bookmarkStart w:id="116" w:name="_Toc12719"/>
      <w:r>
        <w:rPr>
          <w:rFonts w:hint="eastAsia" w:ascii="黑体" w:eastAsia="黑体"/>
          <w:sz w:val="21"/>
          <w:lang w:eastAsia="zh-CN"/>
        </w:rPr>
        <w:t>第一</w:t>
      </w:r>
      <w:r>
        <w:rPr>
          <w:rFonts w:hint="eastAsia" w:ascii="黑体" w:eastAsia="黑体"/>
          <w:spacing w:val="-15"/>
          <w:sz w:val="21"/>
        </w:rPr>
        <w:t>级要求</w:t>
      </w:r>
      <w:bookmarkEnd w:id="114"/>
      <w:bookmarkEnd w:id="115"/>
      <w:bookmarkEnd w:id="116"/>
      <w:r>
        <w:rPr>
          <w:rFonts w:hint="eastAsia" w:ascii="黑体" w:eastAsia="黑体"/>
          <w:spacing w:val="-15"/>
          <w:sz w:val="21"/>
          <w:lang w:eastAsia="zh-CN"/>
        </w:rPr>
        <w:t xml:space="preserve"> </w:t>
      </w:r>
    </w:p>
    <w:p>
      <w:pPr>
        <w:pStyle w:val="34"/>
        <w:numPr>
          <w:ilvl w:val="2"/>
          <w:numId w:val="2"/>
        </w:numPr>
        <w:tabs>
          <w:tab w:val="left" w:pos="853"/>
          <w:tab w:val="left" w:pos="854"/>
        </w:tabs>
        <w:adjustRightInd w:val="0"/>
        <w:snapToGrid w:val="0"/>
        <w:spacing w:before="120" w:beforeLines="50" w:after="120" w:afterLines="50" w:line="440" w:lineRule="exact"/>
        <w:ind w:left="737" w:hanging="737"/>
        <w:outlineLvl w:val="2"/>
        <w:rPr>
          <w:rFonts w:ascii="黑体" w:eastAsia="黑体"/>
          <w:sz w:val="21"/>
        </w:rPr>
      </w:pPr>
      <w:bookmarkStart w:id="117" w:name="_Toc22284"/>
      <w:bookmarkStart w:id="118" w:name="_Toc16916"/>
      <w:r>
        <w:rPr>
          <w:rFonts w:hint="eastAsia" w:ascii="黑体" w:eastAsia="黑体"/>
          <w:spacing w:val="-1"/>
          <w:sz w:val="21"/>
        </w:rPr>
        <w:t>法律资格</w:t>
      </w:r>
      <w:bookmarkEnd w:id="117"/>
      <w:bookmarkEnd w:id="118"/>
    </w:p>
    <w:p>
      <w:pPr>
        <w:pStyle w:val="9"/>
        <w:snapToGrid w:val="0"/>
        <w:spacing w:line="440" w:lineRule="exact"/>
        <w:ind w:firstLine="404" w:firstLineChars="200"/>
        <w:rPr>
          <w:rFonts w:ascii="黑体"/>
          <w:lang w:eastAsia="zh-CN"/>
        </w:rPr>
      </w:pPr>
      <w:r>
        <w:rPr>
          <w:rFonts w:hint="eastAsia"/>
          <w:spacing w:val="-4"/>
          <w:lang w:eastAsia="zh-CN"/>
        </w:rPr>
        <w:t>应具有</w:t>
      </w:r>
      <w:r>
        <w:rPr>
          <w:spacing w:val="-4"/>
          <w:lang w:eastAsia="zh-CN"/>
        </w:rPr>
        <w:t>中华人民共和国境内注册的独立</w:t>
      </w:r>
      <w:r>
        <w:rPr>
          <w:spacing w:val="-3"/>
          <w:lang w:eastAsia="zh-CN"/>
        </w:rPr>
        <w:t>法人</w:t>
      </w:r>
      <w:r>
        <w:rPr>
          <w:rFonts w:hint="eastAsia"/>
          <w:spacing w:val="-3"/>
          <w:lang w:eastAsia="zh-CN"/>
        </w:rPr>
        <w:t>资格</w:t>
      </w:r>
      <w:r>
        <w:rPr>
          <w:spacing w:val="-3"/>
          <w:lang w:eastAsia="zh-CN"/>
        </w:rPr>
        <w:t>，产权关系明确</w:t>
      </w:r>
      <w:r>
        <w:rPr>
          <w:rFonts w:hint="eastAsia"/>
          <w:spacing w:val="-3"/>
          <w:lang w:eastAsia="zh-CN"/>
        </w:rPr>
        <w:t>，具有相应的经营范围。</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19" w:name="_Toc15217"/>
      <w:bookmarkStart w:id="120" w:name="_Toc29923"/>
      <w:r>
        <w:rPr>
          <w:rFonts w:hint="eastAsia" w:ascii="黑体" w:eastAsia="黑体"/>
          <w:spacing w:val="-1"/>
          <w:sz w:val="21"/>
        </w:rPr>
        <w:t>财务资信</w:t>
      </w:r>
      <w:bookmarkEnd w:id="119"/>
      <w:bookmarkEnd w:id="120"/>
    </w:p>
    <w:p>
      <w:pPr>
        <w:pStyle w:val="9"/>
        <w:snapToGrid w:val="0"/>
        <w:spacing w:line="440" w:lineRule="exact"/>
        <w:ind w:firstLine="404" w:firstLineChars="200"/>
        <w:rPr>
          <w:spacing w:val="-4"/>
          <w:lang w:eastAsia="zh-CN"/>
        </w:rPr>
      </w:pPr>
      <w:r>
        <w:rPr>
          <w:rFonts w:hint="eastAsia"/>
          <w:spacing w:val="-4"/>
          <w:lang w:eastAsia="zh-CN"/>
        </w:rPr>
        <w:t>应有健全的财务管理制度，财务数据真实可信。</w:t>
      </w:r>
    </w:p>
    <w:p>
      <w:pPr>
        <w:pStyle w:val="34"/>
        <w:numPr>
          <w:ilvl w:val="2"/>
          <w:numId w:val="2"/>
        </w:numPr>
        <w:tabs>
          <w:tab w:val="left" w:pos="853"/>
          <w:tab w:val="left" w:pos="854"/>
        </w:tabs>
        <w:spacing w:before="120" w:beforeLines="50" w:after="50" w:line="440" w:lineRule="exact"/>
        <w:ind w:left="737" w:hanging="737"/>
        <w:outlineLvl w:val="2"/>
        <w:rPr>
          <w:rFonts w:ascii="黑体" w:eastAsia="黑体"/>
          <w:sz w:val="21"/>
        </w:rPr>
      </w:pPr>
      <w:bookmarkStart w:id="121" w:name="_Toc3728"/>
      <w:bookmarkStart w:id="122" w:name="_Toc25396"/>
      <w:r>
        <w:rPr>
          <w:rFonts w:hint="eastAsia" w:ascii="黑体" w:eastAsia="黑体"/>
          <w:spacing w:val="-1"/>
          <w:sz w:val="21"/>
        </w:rPr>
        <w:t>办公场所</w:t>
      </w:r>
      <w:bookmarkEnd w:id="121"/>
      <w:bookmarkEnd w:id="122"/>
    </w:p>
    <w:p>
      <w:pPr>
        <w:pStyle w:val="9"/>
        <w:snapToGrid w:val="0"/>
        <w:spacing w:line="440" w:lineRule="exact"/>
        <w:ind w:firstLine="404" w:firstLineChars="200"/>
        <w:rPr>
          <w:spacing w:val="-4"/>
          <w:lang w:eastAsia="zh-CN"/>
        </w:rPr>
      </w:pPr>
      <w:r>
        <w:rPr>
          <w:rFonts w:hint="eastAsia"/>
          <w:spacing w:val="-4"/>
          <w:lang w:eastAsia="zh-CN"/>
        </w:rPr>
        <w:t>应具</w:t>
      </w:r>
      <w:r>
        <w:rPr>
          <w:spacing w:val="-4"/>
          <w:lang w:eastAsia="zh-CN"/>
        </w:rPr>
        <w:t>有固定的办公场所和相应的办公条件，能够满足机构设置及其业务需要。</w:t>
      </w:r>
    </w:p>
    <w:p>
      <w:pPr>
        <w:pStyle w:val="34"/>
        <w:numPr>
          <w:ilvl w:val="2"/>
          <w:numId w:val="2"/>
        </w:numPr>
        <w:tabs>
          <w:tab w:val="left" w:pos="853"/>
          <w:tab w:val="left" w:pos="854"/>
        </w:tabs>
        <w:spacing w:before="50" w:after="50" w:line="440" w:lineRule="exact"/>
        <w:ind w:left="737" w:hanging="737"/>
        <w:outlineLvl w:val="2"/>
        <w:rPr>
          <w:rFonts w:ascii="黑体" w:eastAsia="黑体"/>
          <w:sz w:val="21"/>
        </w:rPr>
      </w:pPr>
      <w:bookmarkStart w:id="123" w:name="_Toc30281"/>
      <w:bookmarkStart w:id="124" w:name="_Toc22313"/>
      <w:r>
        <w:rPr>
          <w:rFonts w:hint="eastAsia" w:ascii="黑体" w:eastAsia="黑体"/>
          <w:spacing w:val="-1"/>
          <w:sz w:val="21"/>
        </w:rPr>
        <w:t>人</w:t>
      </w:r>
      <w:r>
        <w:rPr>
          <w:rFonts w:hint="eastAsia" w:ascii="黑体" w:eastAsia="黑体"/>
          <w:spacing w:val="-1"/>
          <w:sz w:val="21"/>
          <w:lang w:eastAsia="zh-CN"/>
        </w:rPr>
        <w:t>员能力要求</w:t>
      </w:r>
      <w:bookmarkEnd w:id="123"/>
      <w:bookmarkEnd w:id="124"/>
    </w:p>
    <w:p>
      <w:pPr>
        <w:pStyle w:val="9"/>
        <w:snapToGrid w:val="0"/>
        <w:spacing w:line="440" w:lineRule="exact"/>
        <w:ind w:firstLine="404" w:firstLineChars="200"/>
        <w:rPr>
          <w:spacing w:val="-4"/>
          <w:lang w:eastAsia="zh-CN"/>
        </w:rPr>
      </w:pPr>
      <w:r>
        <w:rPr>
          <w:spacing w:val="-4"/>
          <w:lang w:eastAsia="zh-CN"/>
        </w:rPr>
        <w:t>网络安全服务机构的</w:t>
      </w:r>
      <w:r>
        <w:rPr>
          <w:rFonts w:hint="eastAsia"/>
          <w:spacing w:val="-4"/>
          <w:lang w:eastAsia="zh-CN"/>
        </w:rPr>
        <w:t>服务人员</w:t>
      </w:r>
      <w:r>
        <w:rPr>
          <w:spacing w:val="-4"/>
          <w:lang w:eastAsia="zh-CN"/>
        </w:rPr>
        <w:t>要求：</w:t>
      </w:r>
    </w:p>
    <w:p>
      <w:pPr>
        <w:pStyle w:val="34"/>
        <w:numPr>
          <w:ilvl w:val="3"/>
          <w:numId w:val="2"/>
        </w:numPr>
        <w:tabs>
          <w:tab w:val="left" w:pos="958"/>
          <w:tab w:val="left" w:pos="959"/>
        </w:tabs>
        <w:spacing w:before="0" w:line="440" w:lineRule="exact"/>
        <w:ind w:left="840"/>
        <w:rPr>
          <w:sz w:val="21"/>
          <w:lang w:eastAsia="zh-CN"/>
        </w:rPr>
      </w:pPr>
      <w:r>
        <w:rPr>
          <w:spacing w:val="-10"/>
          <w:sz w:val="21"/>
          <w:lang w:eastAsia="zh-CN"/>
        </w:rPr>
        <w:t>机构负责人</w:t>
      </w:r>
      <w:r>
        <w:rPr>
          <w:rFonts w:hint="eastAsia"/>
          <w:spacing w:val="-4"/>
          <w:sz w:val="21"/>
          <w:szCs w:val="21"/>
          <w:lang w:eastAsia="zh-CN"/>
        </w:rPr>
        <w:t>应</w:t>
      </w:r>
      <w:r>
        <w:rPr>
          <w:spacing w:val="-10"/>
          <w:sz w:val="21"/>
          <w:lang w:eastAsia="zh-CN"/>
        </w:rPr>
        <w:t>拥有</w:t>
      </w:r>
      <w:r>
        <w:rPr>
          <w:sz w:val="21"/>
          <w:lang w:eastAsia="zh-CN"/>
        </w:rPr>
        <w:t>1</w:t>
      </w:r>
      <w:r>
        <w:rPr>
          <w:spacing w:val="-3"/>
          <w:sz w:val="21"/>
          <w:lang w:eastAsia="zh-CN"/>
        </w:rPr>
        <w:t>年以上</w:t>
      </w:r>
      <w:r>
        <w:rPr>
          <w:sz w:val="21"/>
          <w:lang w:eastAsia="zh-CN"/>
        </w:rPr>
        <w:t>（</w:t>
      </w:r>
      <w:r>
        <w:rPr>
          <w:spacing w:val="-27"/>
          <w:sz w:val="21"/>
          <w:lang w:eastAsia="zh-CN"/>
        </w:rPr>
        <w:t>含</w:t>
      </w:r>
      <w:r>
        <w:rPr>
          <w:sz w:val="21"/>
          <w:lang w:eastAsia="zh-CN"/>
        </w:rPr>
        <w:t>1年</w:t>
      </w:r>
      <w:r>
        <w:rPr>
          <w:spacing w:val="-3"/>
          <w:sz w:val="21"/>
          <w:lang w:eastAsia="zh-CN"/>
        </w:rPr>
        <w:t>）信息技术领域管理经历；</w:t>
      </w:r>
    </w:p>
    <w:p>
      <w:pPr>
        <w:pStyle w:val="34"/>
        <w:numPr>
          <w:ilvl w:val="3"/>
          <w:numId w:val="2"/>
        </w:numPr>
        <w:tabs>
          <w:tab w:val="left" w:pos="958"/>
          <w:tab w:val="left" w:pos="959"/>
        </w:tabs>
        <w:spacing w:before="0" w:line="440" w:lineRule="exact"/>
        <w:ind w:left="840"/>
        <w:rPr>
          <w:sz w:val="21"/>
          <w:lang w:eastAsia="zh-CN"/>
        </w:rPr>
      </w:pPr>
      <w:r>
        <w:rPr>
          <w:spacing w:val="-3"/>
          <w:sz w:val="21"/>
          <w:lang w:eastAsia="zh-CN"/>
        </w:rPr>
        <w:t>技术负责人</w:t>
      </w:r>
      <w:r>
        <w:rPr>
          <w:rFonts w:hint="eastAsia"/>
          <w:spacing w:val="-4"/>
          <w:sz w:val="21"/>
          <w:szCs w:val="21"/>
          <w:lang w:eastAsia="zh-CN"/>
        </w:rPr>
        <w:t>应</w:t>
      </w:r>
      <w:r>
        <w:rPr>
          <w:spacing w:val="-3"/>
          <w:sz w:val="21"/>
          <w:lang w:eastAsia="zh-CN"/>
        </w:rPr>
        <w:t>从事网络安全技术工作</w:t>
      </w:r>
      <w:r>
        <w:rPr>
          <w:sz w:val="21"/>
          <w:lang w:eastAsia="zh-CN"/>
        </w:rPr>
        <w:t>1</w:t>
      </w:r>
      <w:r>
        <w:rPr>
          <w:spacing w:val="-2"/>
          <w:sz w:val="21"/>
          <w:lang w:eastAsia="zh-CN"/>
        </w:rPr>
        <w:t>年以上</w:t>
      </w:r>
      <w:r>
        <w:rPr>
          <w:spacing w:val="-3"/>
          <w:sz w:val="21"/>
          <w:lang w:eastAsia="zh-CN"/>
        </w:rPr>
        <w:t>（</w:t>
      </w:r>
      <w:r>
        <w:rPr>
          <w:sz w:val="21"/>
          <w:lang w:eastAsia="zh-CN"/>
        </w:rPr>
        <w:t>含1年</w:t>
      </w:r>
      <w:r>
        <w:rPr>
          <w:spacing w:val="-106"/>
          <w:sz w:val="21"/>
          <w:lang w:eastAsia="zh-CN"/>
        </w:rPr>
        <w:t>）</w:t>
      </w:r>
      <w:r>
        <w:rPr>
          <w:sz w:val="21"/>
          <w:lang w:eastAsia="zh-CN"/>
        </w:rPr>
        <w:t>；</w:t>
      </w:r>
    </w:p>
    <w:p>
      <w:pPr>
        <w:pStyle w:val="34"/>
        <w:numPr>
          <w:ilvl w:val="3"/>
          <w:numId w:val="2"/>
        </w:numPr>
        <w:tabs>
          <w:tab w:val="left" w:pos="958"/>
          <w:tab w:val="left" w:pos="959"/>
        </w:tabs>
        <w:spacing w:before="0" w:line="440" w:lineRule="exact"/>
        <w:ind w:left="840"/>
        <w:rPr>
          <w:sz w:val="21"/>
          <w:lang w:eastAsia="zh-CN"/>
        </w:rPr>
      </w:pPr>
      <w:r>
        <w:rPr>
          <w:rFonts w:hint="eastAsia"/>
          <w:spacing w:val="-4"/>
          <w:sz w:val="21"/>
          <w:szCs w:val="21"/>
          <w:lang w:eastAsia="zh-CN"/>
        </w:rPr>
        <w:t>应</w:t>
      </w:r>
      <w:r>
        <w:rPr>
          <w:spacing w:val="-3"/>
          <w:sz w:val="21"/>
          <w:lang w:eastAsia="zh-CN"/>
        </w:rPr>
        <w:t>从事网络安全服务人员</w:t>
      </w:r>
      <w:r>
        <w:rPr>
          <w:sz w:val="21"/>
          <w:lang w:eastAsia="zh-CN"/>
        </w:rPr>
        <w:t>5</w:t>
      </w:r>
      <w:r>
        <w:rPr>
          <w:spacing w:val="-1"/>
          <w:sz w:val="21"/>
          <w:lang w:eastAsia="zh-CN"/>
        </w:rPr>
        <w:t>名以上</w:t>
      </w:r>
      <w:r>
        <w:rPr>
          <w:spacing w:val="-3"/>
          <w:sz w:val="21"/>
          <w:lang w:eastAsia="zh-CN"/>
        </w:rPr>
        <w:t>（</w:t>
      </w:r>
      <w:r>
        <w:rPr>
          <w:sz w:val="21"/>
          <w:lang w:eastAsia="zh-CN"/>
        </w:rPr>
        <w:t>含5</w:t>
      </w:r>
      <w:r>
        <w:rPr>
          <w:spacing w:val="-3"/>
          <w:sz w:val="21"/>
          <w:lang w:eastAsia="zh-CN"/>
        </w:rPr>
        <w:t>名</w:t>
      </w:r>
      <w:r>
        <w:rPr>
          <w:spacing w:val="-106"/>
          <w:sz w:val="21"/>
          <w:lang w:eastAsia="zh-CN"/>
        </w:rPr>
        <w:t>）</w:t>
      </w:r>
      <w:r>
        <w:rPr>
          <w:sz w:val="21"/>
          <w:lang w:eastAsia="zh-CN"/>
        </w:rPr>
        <w:t>；</w:t>
      </w:r>
    </w:p>
    <w:p>
      <w:pPr>
        <w:pStyle w:val="34"/>
        <w:numPr>
          <w:ilvl w:val="3"/>
          <w:numId w:val="2"/>
        </w:numPr>
        <w:tabs>
          <w:tab w:val="left" w:pos="958"/>
          <w:tab w:val="left" w:pos="959"/>
        </w:tabs>
        <w:spacing w:before="0" w:line="440" w:lineRule="exact"/>
        <w:ind w:left="840"/>
        <w:rPr>
          <w:sz w:val="21"/>
          <w:lang w:eastAsia="zh-CN"/>
        </w:rPr>
      </w:pPr>
      <w:r>
        <w:rPr>
          <w:rFonts w:hint="eastAsia"/>
          <w:spacing w:val="-4"/>
          <w:sz w:val="21"/>
          <w:szCs w:val="21"/>
          <w:lang w:eastAsia="zh-CN"/>
        </w:rPr>
        <w:t>应</w:t>
      </w:r>
      <w:r>
        <w:rPr>
          <w:spacing w:val="-6"/>
          <w:sz w:val="21"/>
          <w:lang w:eastAsia="zh-CN"/>
        </w:rPr>
        <w:t>拥有与申报类别一致的网络安全专业技术人员</w:t>
      </w:r>
      <w:r>
        <w:rPr>
          <w:rFonts w:hint="eastAsia"/>
          <w:spacing w:val="-6"/>
          <w:sz w:val="21"/>
          <w:lang w:eastAsia="zh-CN"/>
        </w:rPr>
        <w:t>证书</w:t>
      </w:r>
      <w:r>
        <w:rPr>
          <w:sz w:val="21"/>
          <w:lang w:eastAsia="zh-CN"/>
        </w:rPr>
        <w:t>3</w:t>
      </w:r>
      <w:r>
        <w:rPr>
          <w:spacing w:val="-2"/>
          <w:sz w:val="21"/>
          <w:lang w:eastAsia="zh-CN"/>
        </w:rPr>
        <w:t>名以上</w:t>
      </w:r>
      <w:r>
        <w:rPr>
          <w:spacing w:val="-3"/>
          <w:sz w:val="21"/>
          <w:lang w:eastAsia="zh-CN"/>
        </w:rPr>
        <w:t>（</w:t>
      </w:r>
      <w:r>
        <w:rPr>
          <w:spacing w:val="-26"/>
          <w:sz w:val="21"/>
          <w:lang w:eastAsia="zh-CN"/>
        </w:rPr>
        <w:t>含</w:t>
      </w:r>
      <w:r>
        <w:rPr>
          <w:sz w:val="21"/>
          <w:lang w:eastAsia="zh-CN"/>
        </w:rPr>
        <w:t>3名</w:t>
      </w:r>
      <w:r>
        <w:rPr>
          <w:spacing w:val="-108"/>
          <w:sz w:val="21"/>
          <w:lang w:eastAsia="zh-CN"/>
        </w:rPr>
        <w:t>）</w:t>
      </w:r>
      <w:r>
        <w:rPr>
          <w:sz w:val="21"/>
          <w:lang w:eastAsia="zh-CN"/>
        </w:rPr>
        <w:t>。</w:t>
      </w:r>
    </w:p>
    <w:p>
      <w:pPr>
        <w:pStyle w:val="34"/>
        <w:numPr>
          <w:ilvl w:val="2"/>
          <w:numId w:val="2"/>
        </w:numPr>
        <w:tabs>
          <w:tab w:val="left" w:pos="853"/>
          <w:tab w:val="left" w:pos="854"/>
        </w:tabs>
        <w:adjustRightInd w:val="0"/>
        <w:snapToGrid w:val="0"/>
        <w:spacing w:before="120" w:beforeLines="50" w:after="120" w:afterLines="50" w:line="440" w:lineRule="exact"/>
        <w:ind w:left="737" w:hanging="737"/>
        <w:outlineLvl w:val="2"/>
        <w:rPr>
          <w:rFonts w:ascii="黑体" w:eastAsia="黑体"/>
          <w:spacing w:val="-1"/>
          <w:sz w:val="21"/>
        </w:rPr>
      </w:pPr>
      <w:bookmarkStart w:id="125" w:name="_Toc16989"/>
      <w:bookmarkStart w:id="126" w:name="_Toc30891"/>
      <w:r>
        <w:rPr>
          <w:rFonts w:hint="eastAsia" w:ascii="黑体" w:eastAsia="黑体"/>
          <w:spacing w:val="-1"/>
          <w:sz w:val="21"/>
        </w:rPr>
        <w:t>从业时间</w:t>
      </w:r>
      <w:bookmarkEnd w:id="125"/>
      <w:bookmarkEnd w:id="126"/>
    </w:p>
    <w:p>
      <w:pPr>
        <w:pStyle w:val="9"/>
        <w:snapToGrid w:val="0"/>
        <w:spacing w:line="440" w:lineRule="exact"/>
        <w:ind w:firstLine="404" w:firstLineChars="200"/>
        <w:rPr>
          <w:spacing w:val="-4"/>
          <w:lang w:eastAsia="zh-CN"/>
        </w:rPr>
      </w:pPr>
      <w:r>
        <w:rPr>
          <w:rFonts w:hint="eastAsia"/>
          <w:spacing w:val="-4"/>
          <w:lang w:eastAsia="zh-CN"/>
        </w:rPr>
        <w:t>首次申请不做要求。</w:t>
      </w:r>
    </w:p>
    <w:p>
      <w:pPr>
        <w:pStyle w:val="34"/>
        <w:numPr>
          <w:ilvl w:val="2"/>
          <w:numId w:val="2"/>
        </w:numPr>
        <w:tabs>
          <w:tab w:val="left" w:pos="853"/>
          <w:tab w:val="left" w:pos="854"/>
        </w:tabs>
        <w:adjustRightInd w:val="0"/>
        <w:snapToGrid w:val="0"/>
        <w:spacing w:before="120" w:beforeLines="50" w:after="120" w:afterLines="50" w:line="440" w:lineRule="exact"/>
        <w:ind w:left="737" w:hanging="737"/>
        <w:outlineLvl w:val="2"/>
        <w:rPr>
          <w:rFonts w:ascii="黑体" w:eastAsia="黑体"/>
          <w:spacing w:val="-1"/>
          <w:sz w:val="21"/>
        </w:rPr>
      </w:pPr>
      <w:bookmarkStart w:id="127" w:name="_Toc11698"/>
      <w:bookmarkStart w:id="128" w:name="_Toc8402"/>
      <w:r>
        <w:rPr>
          <w:rFonts w:hint="eastAsia" w:ascii="黑体" w:eastAsia="黑体"/>
          <w:spacing w:val="-1"/>
          <w:sz w:val="21"/>
        </w:rPr>
        <w:t>经营业绩</w:t>
      </w:r>
      <w:bookmarkEnd w:id="127"/>
      <w:bookmarkEnd w:id="128"/>
    </w:p>
    <w:p>
      <w:pPr>
        <w:pStyle w:val="9"/>
        <w:snapToGrid w:val="0"/>
        <w:spacing w:line="440" w:lineRule="exact"/>
        <w:ind w:firstLine="404" w:firstLineChars="200"/>
        <w:rPr>
          <w:spacing w:val="-4"/>
          <w:lang w:eastAsia="zh-CN"/>
        </w:rPr>
      </w:pPr>
      <w:r>
        <w:rPr>
          <w:rFonts w:hint="eastAsia"/>
          <w:spacing w:val="-4"/>
          <w:lang w:eastAsia="zh-CN"/>
        </w:rPr>
        <w:t>首次申请不做要求，维持资格最少完成一个</w:t>
      </w:r>
      <w:r>
        <w:rPr>
          <w:spacing w:val="-4"/>
          <w:lang w:eastAsia="zh-CN"/>
        </w:rPr>
        <w:t>1个与申报类别一致的网络安全服务项目。</w:t>
      </w:r>
    </w:p>
    <w:p>
      <w:pPr>
        <w:pStyle w:val="34"/>
        <w:numPr>
          <w:ilvl w:val="2"/>
          <w:numId w:val="2"/>
        </w:numPr>
        <w:tabs>
          <w:tab w:val="left" w:pos="853"/>
          <w:tab w:val="left" w:pos="854"/>
        </w:tabs>
        <w:spacing w:before="50" w:after="50" w:line="440" w:lineRule="exact"/>
        <w:ind w:left="737" w:hanging="737"/>
        <w:outlineLvl w:val="2"/>
        <w:rPr>
          <w:rFonts w:ascii="黑体" w:eastAsia="黑体"/>
          <w:sz w:val="21"/>
        </w:rPr>
      </w:pPr>
      <w:bookmarkStart w:id="129" w:name="_Toc1360"/>
      <w:bookmarkStart w:id="130" w:name="_Toc24491"/>
      <w:r>
        <w:rPr>
          <w:rFonts w:hint="eastAsia" w:ascii="黑体" w:eastAsia="黑体"/>
          <w:spacing w:val="-1"/>
          <w:sz w:val="21"/>
        </w:rPr>
        <w:t>管理制度</w:t>
      </w:r>
      <w:bookmarkEnd w:id="129"/>
      <w:bookmarkEnd w:id="130"/>
    </w:p>
    <w:p>
      <w:pPr>
        <w:pStyle w:val="9"/>
        <w:snapToGrid w:val="0"/>
        <w:spacing w:line="440" w:lineRule="exact"/>
        <w:ind w:firstLine="404" w:firstLineChars="200"/>
        <w:rPr>
          <w:spacing w:val="-4"/>
          <w:lang w:eastAsia="zh-CN"/>
        </w:rPr>
      </w:pPr>
      <w:r>
        <w:rPr>
          <w:spacing w:val="-4"/>
          <w:lang w:eastAsia="zh-CN"/>
        </w:rPr>
        <w:t>网络安全服务机构管理制度要求：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具备健全的人力资源管理制度</w:t>
      </w:r>
      <w:r>
        <w:rPr>
          <w:rFonts w:hint="eastAsia"/>
          <w:spacing w:val="-10"/>
          <w:sz w:val="21"/>
          <w:lang w:eastAsia="zh-CN"/>
        </w:rPr>
        <w:t>，服务人员能持续满足业务需求；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建立文档控制程序，明确文档管理职责；</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建立项目管理制度和实施细则；</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制定</w:t>
      </w:r>
      <w:r>
        <w:rPr>
          <w:spacing w:val="-10"/>
          <w:sz w:val="21"/>
          <w:lang w:eastAsia="zh-CN"/>
        </w:rPr>
        <w:t>专业人员业务技能培训计划和能力考核指标；</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制定保密管理制度，明确岗位保密责任</w:t>
      </w:r>
      <w:r>
        <w:rPr>
          <w:rFonts w:hint="eastAsia"/>
          <w:spacing w:val="-10"/>
          <w:sz w:val="21"/>
          <w:lang w:eastAsia="zh-CN"/>
        </w:rPr>
        <w:t>，</w:t>
      </w:r>
      <w:r>
        <w:rPr>
          <w:spacing w:val="-10"/>
          <w:sz w:val="21"/>
          <w:lang w:eastAsia="zh-CN"/>
        </w:rPr>
        <w:t>对服务对象敏感信息和知识产权予以保护</w:t>
      </w:r>
      <w:r>
        <w:rPr>
          <w:rFonts w:hint="eastAsia"/>
          <w:spacing w:val="-10"/>
          <w:sz w:val="21"/>
          <w:lang w:eastAsia="zh-CN"/>
        </w:rPr>
        <w:t>，</w:t>
      </w:r>
      <w:r>
        <w:rPr>
          <w:spacing w:val="-10"/>
          <w:sz w:val="21"/>
          <w:lang w:eastAsia="zh-CN"/>
        </w:rPr>
        <w:t>与相关人员签订保密协议，并进行保密教育。</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31" w:name="_Toc16498"/>
      <w:bookmarkStart w:id="132" w:name="_Toc15752"/>
      <w:r>
        <w:rPr>
          <w:rFonts w:hint="eastAsia" w:ascii="黑体" w:eastAsia="黑体"/>
          <w:spacing w:val="-1"/>
          <w:sz w:val="21"/>
        </w:rPr>
        <w:t>合同</w:t>
      </w:r>
      <w:r>
        <w:rPr>
          <w:rFonts w:hint="eastAsia" w:ascii="黑体" w:eastAsia="黑体"/>
          <w:spacing w:val="-1"/>
          <w:sz w:val="21"/>
          <w:lang w:eastAsia="zh-CN"/>
        </w:rPr>
        <w:t>管理</w:t>
      </w:r>
      <w:bookmarkEnd w:id="131"/>
      <w:bookmarkEnd w:id="132"/>
    </w:p>
    <w:p>
      <w:pPr>
        <w:pStyle w:val="9"/>
        <w:snapToGrid w:val="0"/>
        <w:spacing w:line="440" w:lineRule="exact"/>
        <w:ind w:firstLine="404" w:firstLineChars="200"/>
        <w:rPr>
          <w:spacing w:val="-4"/>
          <w:lang w:eastAsia="zh-CN"/>
        </w:rPr>
      </w:pPr>
      <w:r>
        <w:rPr>
          <w:spacing w:val="-4"/>
          <w:lang w:eastAsia="zh-CN"/>
        </w:rPr>
        <w:t>网络安全服务机构的合同要求：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具有健全的合同管理制度；</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具有健全的合同评审程序；</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10"/>
          <w:sz w:val="21"/>
          <w:lang w:eastAsia="zh-CN"/>
        </w:rPr>
        <w:t>合同内容</w:t>
      </w:r>
      <w:r>
        <w:rPr>
          <w:rFonts w:hint="eastAsia"/>
          <w:spacing w:val="-4"/>
          <w:sz w:val="21"/>
          <w:szCs w:val="21"/>
          <w:lang w:eastAsia="zh-CN"/>
        </w:rPr>
        <w:t>应</w:t>
      </w:r>
      <w:r>
        <w:rPr>
          <w:rFonts w:hint="eastAsia"/>
          <w:spacing w:val="-10"/>
          <w:sz w:val="21"/>
          <w:lang w:eastAsia="zh-CN"/>
        </w:rPr>
        <w:t>具有明确的</w:t>
      </w:r>
      <w:r>
        <w:rPr>
          <w:spacing w:val="-10"/>
          <w:sz w:val="21"/>
          <w:lang w:eastAsia="zh-CN"/>
        </w:rPr>
        <w:t>服务范围</w:t>
      </w:r>
      <w:r>
        <w:rPr>
          <w:rFonts w:hint="eastAsia"/>
          <w:spacing w:val="-10"/>
          <w:sz w:val="21"/>
          <w:lang w:eastAsia="zh-CN"/>
        </w:rPr>
        <w:t>，</w:t>
      </w:r>
      <w:r>
        <w:rPr>
          <w:spacing w:val="-10"/>
          <w:sz w:val="21"/>
          <w:lang w:eastAsia="zh-CN"/>
        </w:rPr>
        <w:t>服务内容和</w:t>
      </w:r>
      <w:r>
        <w:rPr>
          <w:rFonts w:hint="eastAsia"/>
          <w:spacing w:val="-10"/>
          <w:sz w:val="21"/>
          <w:lang w:eastAsia="zh-CN"/>
        </w:rPr>
        <w:t>方法，</w:t>
      </w:r>
      <w:r>
        <w:rPr>
          <w:spacing w:val="-10"/>
          <w:sz w:val="21"/>
          <w:lang w:eastAsia="zh-CN"/>
        </w:rPr>
        <w:t>符合网络安全法律法规要求</w:t>
      </w:r>
      <w:r>
        <w:rPr>
          <w:rFonts w:hint="eastAsia"/>
          <w:spacing w:val="-10"/>
          <w:sz w:val="21"/>
          <w:lang w:eastAsia="zh-CN"/>
        </w:rPr>
        <w:t>，</w:t>
      </w:r>
      <w:r>
        <w:rPr>
          <w:rFonts w:hint="eastAsia"/>
          <w:spacing w:val="-4"/>
          <w:sz w:val="21"/>
          <w:szCs w:val="21"/>
          <w:lang w:eastAsia="zh-CN"/>
        </w:rPr>
        <w:t>应</w:t>
      </w:r>
      <w:r>
        <w:rPr>
          <w:rFonts w:hint="eastAsia"/>
          <w:spacing w:val="-10"/>
          <w:sz w:val="21"/>
          <w:lang w:eastAsia="zh-CN"/>
        </w:rPr>
        <w:t>具有保护客户的</w:t>
      </w:r>
      <w:r>
        <w:rPr>
          <w:spacing w:val="-10"/>
          <w:sz w:val="21"/>
          <w:lang w:eastAsia="zh-CN"/>
        </w:rPr>
        <w:t>敏感信息和知识产权</w:t>
      </w:r>
      <w:r>
        <w:rPr>
          <w:rFonts w:hint="eastAsia"/>
          <w:spacing w:val="-10"/>
          <w:sz w:val="21"/>
          <w:lang w:eastAsia="zh-CN"/>
        </w:rPr>
        <w:t>条款。</w:t>
      </w:r>
    </w:p>
    <w:p>
      <w:pPr>
        <w:pStyle w:val="34"/>
        <w:numPr>
          <w:ilvl w:val="1"/>
          <w:numId w:val="2"/>
        </w:numPr>
        <w:tabs>
          <w:tab w:val="left" w:pos="644"/>
          <w:tab w:val="left" w:pos="645"/>
          <w:tab w:val="left" w:pos="2694"/>
        </w:tabs>
        <w:spacing w:before="120" w:beforeLines="50" w:after="120" w:afterLines="50" w:line="440" w:lineRule="exact"/>
        <w:ind w:left="527" w:hanging="527"/>
        <w:outlineLvl w:val="1"/>
        <w:rPr>
          <w:rFonts w:ascii="黑体" w:eastAsia="黑体"/>
          <w:sz w:val="21"/>
        </w:rPr>
      </w:pPr>
      <w:bookmarkStart w:id="133" w:name="_bookmark25"/>
      <w:bookmarkEnd w:id="133"/>
      <w:bookmarkStart w:id="134" w:name="_Toc7983"/>
      <w:bookmarkStart w:id="135" w:name="_Toc21446"/>
      <w:bookmarkStart w:id="136" w:name="_Toc23724"/>
      <w:r>
        <w:rPr>
          <w:rFonts w:hint="eastAsia" w:ascii="黑体" w:eastAsia="黑体"/>
          <w:sz w:val="21"/>
          <w:lang w:eastAsia="zh-CN"/>
        </w:rPr>
        <w:t>第二</w:t>
      </w:r>
      <w:r>
        <w:rPr>
          <w:rFonts w:hint="eastAsia" w:ascii="黑体" w:eastAsia="黑体"/>
          <w:spacing w:val="-15"/>
          <w:sz w:val="21"/>
        </w:rPr>
        <w:t>级要求</w:t>
      </w:r>
      <w:bookmarkEnd w:id="134"/>
      <w:bookmarkEnd w:id="135"/>
      <w:bookmarkEnd w:id="136"/>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37" w:name="_Toc18642"/>
      <w:bookmarkStart w:id="138" w:name="_Toc8189"/>
      <w:r>
        <w:rPr>
          <w:rFonts w:hint="eastAsia" w:ascii="黑体" w:eastAsia="黑体"/>
          <w:sz w:val="21"/>
          <w:lang w:eastAsia="zh-CN"/>
        </w:rPr>
        <w:t>法律资格</w:t>
      </w:r>
      <w:bookmarkEnd w:id="137"/>
      <w:bookmarkEnd w:id="138"/>
    </w:p>
    <w:p>
      <w:pPr>
        <w:pStyle w:val="9"/>
        <w:snapToGrid w:val="0"/>
        <w:spacing w:line="440" w:lineRule="exact"/>
        <w:ind w:firstLine="404" w:firstLineChars="200"/>
        <w:rPr>
          <w:spacing w:val="-4"/>
          <w:lang w:eastAsia="zh-CN"/>
        </w:rPr>
      </w:pPr>
      <w:r>
        <w:rPr>
          <w:rFonts w:hint="eastAsia"/>
          <w:spacing w:val="-4"/>
          <w:lang w:eastAsia="zh-CN"/>
        </w:rPr>
        <w:t>应具有</w:t>
      </w:r>
      <w:r>
        <w:rPr>
          <w:spacing w:val="-4"/>
          <w:lang w:eastAsia="zh-CN"/>
        </w:rPr>
        <w:t>中华人民共和国境内注册的独立法人</w:t>
      </w:r>
      <w:r>
        <w:rPr>
          <w:rFonts w:hint="eastAsia"/>
          <w:spacing w:val="-4"/>
          <w:lang w:eastAsia="zh-CN"/>
        </w:rPr>
        <w:t>资格</w:t>
      </w:r>
      <w:r>
        <w:rPr>
          <w:spacing w:val="-4"/>
          <w:lang w:eastAsia="zh-CN"/>
        </w:rPr>
        <w:t>，产权关系明确</w:t>
      </w:r>
      <w:r>
        <w:rPr>
          <w:rFonts w:hint="eastAsia"/>
          <w:spacing w:val="-4"/>
          <w:lang w:eastAsia="zh-CN"/>
        </w:rPr>
        <w:t>，应具有相应的经营范围。</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39" w:name="_Toc29493"/>
      <w:bookmarkStart w:id="140" w:name="_Toc1234"/>
      <w:r>
        <w:rPr>
          <w:rFonts w:hint="eastAsia" w:ascii="黑体" w:eastAsia="黑体"/>
          <w:spacing w:val="-1"/>
          <w:sz w:val="21"/>
        </w:rPr>
        <w:t>财务资信</w:t>
      </w:r>
      <w:bookmarkEnd w:id="139"/>
      <w:bookmarkEnd w:id="140"/>
    </w:p>
    <w:p>
      <w:pPr>
        <w:pStyle w:val="9"/>
        <w:snapToGrid w:val="0"/>
        <w:spacing w:line="440" w:lineRule="exact"/>
        <w:ind w:firstLine="404" w:firstLineChars="200"/>
        <w:rPr>
          <w:spacing w:val="-4"/>
          <w:lang w:eastAsia="zh-CN"/>
        </w:rPr>
      </w:pPr>
      <w:r>
        <w:rPr>
          <w:rFonts w:hint="eastAsia"/>
          <w:spacing w:val="-4"/>
          <w:lang w:eastAsia="zh-CN"/>
        </w:rPr>
        <w:t>应有健全的财务管理制度，财务数据真实可信，</w:t>
      </w:r>
      <w:r>
        <w:rPr>
          <w:spacing w:val="-4"/>
          <w:lang w:eastAsia="zh-CN"/>
        </w:rPr>
        <w:t>近1年经营状况良好</w:t>
      </w:r>
      <w:r>
        <w:rPr>
          <w:rFonts w:hint="eastAsia"/>
          <w:spacing w:val="-4"/>
          <w:lang w:eastAsia="zh-CN"/>
        </w:rPr>
        <w:t>。</w:t>
      </w:r>
    </w:p>
    <w:p>
      <w:pPr>
        <w:pStyle w:val="34"/>
        <w:numPr>
          <w:ilvl w:val="2"/>
          <w:numId w:val="2"/>
        </w:numPr>
        <w:tabs>
          <w:tab w:val="left" w:pos="853"/>
          <w:tab w:val="left" w:pos="854"/>
        </w:tabs>
        <w:snapToGrid w:val="0"/>
        <w:spacing w:before="120" w:beforeLines="50" w:after="120" w:afterLines="50" w:line="440" w:lineRule="exact"/>
        <w:ind w:left="737" w:hanging="737"/>
        <w:outlineLvl w:val="2"/>
        <w:rPr>
          <w:rFonts w:ascii="黑体" w:eastAsia="黑体"/>
          <w:sz w:val="21"/>
        </w:rPr>
      </w:pPr>
      <w:bookmarkStart w:id="141" w:name="_Toc25576"/>
      <w:bookmarkStart w:id="142" w:name="_Toc18085"/>
      <w:r>
        <w:rPr>
          <w:rFonts w:hint="eastAsia" w:ascii="黑体" w:eastAsia="黑体"/>
          <w:spacing w:val="-1"/>
          <w:sz w:val="21"/>
        </w:rPr>
        <w:t>办公场所</w:t>
      </w:r>
      <w:bookmarkEnd w:id="141"/>
      <w:bookmarkEnd w:id="142"/>
    </w:p>
    <w:p>
      <w:pPr>
        <w:pStyle w:val="9"/>
        <w:snapToGrid w:val="0"/>
        <w:spacing w:line="440" w:lineRule="exact"/>
        <w:ind w:firstLine="404" w:firstLineChars="200"/>
        <w:rPr>
          <w:spacing w:val="-4"/>
          <w:lang w:eastAsia="zh-CN"/>
        </w:rPr>
      </w:pPr>
      <w:r>
        <w:rPr>
          <w:rFonts w:hint="eastAsia"/>
          <w:spacing w:val="-4"/>
          <w:lang w:eastAsia="zh-CN"/>
        </w:rPr>
        <w:t>应具</w:t>
      </w:r>
      <w:r>
        <w:rPr>
          <w:spacing w:val="-4"/>
          <w:lang w:eastAsia="zh-CN"/>
        </w:rPr>
        <w:t>有固定的办公场所和相应的办公条件，办公场所面积能够满足机构设置及其业务需要。</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43" w:name="_Toc31265"/>
      <w:bookmarkStart w:id="144" w:name="_Toc23784"/>
      <w:r>
        <w:rPr>
          <w:rFonts w:hint="eastAsia" w:ascii="黑体" w:eastAsia="黑体"/>
          <w:spacing w:val="-1"/>
          <w:sz w:val="21"/>
        </w:rPr>
        <w:t>人员</w:t>
      </w:r>
      <w:r>
        <w:rPr>
          <w:rFonts w:hint="eastAsia" w:ascii="黑体" w:eastAsia="黑体"/>
          <w:spacing w:val="-1"/>
          <w:sz w:val="21"/>
          <w:lang w:eastAsia="zh-CN"/>
        </w:rPr>
        <w:t>能力</w:t>
      </w:r>
      <w:bookmarkEnd w:id="143"/>
      <w:bookmarkEnd w:id="144"/>
    </w:p>
    <w:p>
      <w:pPr>
        <w:pStyle w:val="9"/>
        <w:snapToGrid w:val="0"/>
        <w:spacing w:line="440" w:lineRule="exact"/>
        <w:ind w:firstLine="404" w:firstLineChars="200"/>
        <w:rPr>
          <w:spacing w:val="-4"/>
          <w:lang w:eastAsia="zh-CN"/>
        </w:rPr>
      </w:pPr>
      <w:r>
        <w:rPr>
          <w:spacing w:val="-4"/>
          <w:lang w:eastAsia="zh-CN"/>
        </w:rPr>
        <w:t>安全服务机构的</w:t>
      </w:r>
      <w:r>
        <w:rPr>
          <w:rFonts w:hint="eastAsia"/>
          <w:spacing w:val="-4"/>
          <w:lang w:eastAsia="zh-CN"/>
        </w:rPr>
        <w:t>服务人员</w:t>
      </w:r>
      <w:r>
        <w:rPr>
          <w:spacing w:val="-4"/>
          <w:lang w:eastAsia="zh-CN"/>
        </w:rPr>
        <w:t>要求：</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机构负责人</w:t>
      </w:r>
      <w:r>
        <w:rPr>
          <w:rFonts w:hint="eastAsia"/>
          <w:spacing w:val="-4"/>
          <w:sz w:val="21"/>
          <w:szCs w:val="21"/>
          <w:lang w:eastAsia="zh-CN"/>
        </w:rPr>
        <w:t>应</w:t>
      </w:r>
      <w:r>
        <w:rPr>
          <w:spacing w:val="-10"/>
          <w:sz w:val="21"/>
          <w:lang w:eastAsia="zh-CN"/>
        </w:rPr>
        <w:t>拥有2年以上（含2年）信息技术领域管理经历；</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技术负责人</w:t>
      </w:r>
      <w:r>
        <w:rPr>
          <w:rFonts w:hint="eastAsia"/>
          <w:spacing w:val="-4"/>
          <w:sz w:val="21"/>
          <w:szCs w:val="21"/>
          <w:lang w:eastAsia="zh-CN"/>
        </w:rPr>
        <w:t>应</w:t>
      </w:r>
      <w:r>
        <w:rPr>
          <w:spacing w:val="-10"/>
          <w:sz w:val="21"/>
          <w:lang w:eastAsia="zh-CN"/>
        </w:rPr>
        <w:t>从事网络安全技术工作2年以上（含2年）；</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从事网络安全服务人员10名以上（含10名）；</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拥有与申报类别一致的网络安全专业技术人员</w:t>
      </w:r>
      <w:r>
        <w:rPr>
          <w:rFonts w:hint="eastAsia"/>
          <w:spacing w:val="-10"/>
          <w:sz w:val="21"/>
          <w:lang w:eastAsia="zh-CN"/>
        </w:rPr>
        <w:t>证书</w:t>
      </w:r>
      <w:r>
        <w:rPr>
          <w:spacing w:val="-10"/>
          <w:sz w:val="21"/>
          <w:lang w:eastAsia="zh-CN"/>
        </w:rPr>
        <w:t>6名以上（含6名）。</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45" w:name="_Toc9601"/>
      <w:bookmarkStart w:id="146" w:name="_Toc12813"/>
      <w:r>
        <w:rPr>
          <w:rFonts w:hint="eastAsia" w:ascii="黑体" w:eastAsia="黑体"/>
          <w:sz w:val="21"/>
          <w:lang w:eastAsia="zh-CN"/>
        </w:rPr>
        <w:t>从业时间</w:t>
      </w:r>
      <w:bookmarkEnd w:id="145"/>
      <w:bookmarkEnd w:id="146"/>
    </w:p>
    <w:p>
      <w:pPr>
        <w:pStyle w:val="9"/>
        <w:snapToGrid w:val="0"/>
        <w:spacing w:line="440" w:lineRule="exact"/>
        <w:ind w:firstLine="404" w:firstLineChars="200"/>
        <w:rPr>
          <w:spacing w:val="-4"/>
          <w:lang w:eastAsia="zh-CN"/>
        </w:rPr>
      </w:pPr>
      <w:r>
        <w:rPr>
          <w:rFonts w:hint="eastAsia"/>
          <w:spacing w:val="-4"/>
          <w:lang w:eastAsia="zh-CN"/>
        </w:rPr>
        <w:t>应</w:t>
      </w:r>
      <w:r>
        <w:rPr>
          <w:spacing w:val="-4"/>
          <w:lang w:eastAsia="zh-CN"/>
        </w:rPr>
        <w:t>从事与申报类别一致的网络安全服务</w:t>
      </w:r>
      <w:r>
        <w:rPr>
          <w:rFonts w:hint="eastAsia"/>
          <w:spacing w:val="-4"/>
          <w:lang w:eastAsia="zh-CN"/>
        </w:rPr>
        <w:t>1</w:t>
      </w:r>
      <w:r>
        <w:rPr>
          <w:spacing w:val="-4"/>
          <w:lang w:eastAsia="zh-CN"/>
        </w:rPr>
        <w:t>年以上</w:t>
      </w:r>
      <w:r>
        <w:rPr>
          <w:rFonts w:hint="eastAsia"/>
          <w:spacing w:val="-4"/>
          <w:lang w:eastAsia="zh-CN"/>
        </w:rPr>
        <w:t>。</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47" w:name="_Toc32728"/>
      <w:bookmarkStart w:id="148" w:name="_Toc19941"/>
      <w:r>
        <w:rPr>
          <w:rFonts w:hint="eastAsia" w:ascii="黑体" w:eastAsia="黑体"/>
          <w:spacing w:val="-1"/>
          <w:sz w:val="21"/>
        </w:rPr>
        <w:t>经营业绩</w:t>
      </w:r>
      <w:bookmarkEnd w:id="147"/>
      <w:bookmarkEnd w:id="148"/>
    </w:p>
    <w:p>
      <w:pPr>
        <w:pStyle w:val="9"/>
        <w:snapToGrid w:val="0"/>
        <w:spacing w:line="440" w:lineRule="exact"/>
        <w:ind w:firstLine="404" w:firstLineChars="200"/>
        <w:rPr>
          <w:spacing w:val="-4"/>
          <w:lang w:eastAsia="zh-CN"/>
        </w:rPr>
      </w:pPr>
      <w:r>
        <w:rPr>
          <w:spacing w:val="-4"/>
          <w:lang w:eastAsia="zh-CN"/>
        </w:rPr>
        <w:t>服务机构的经营业绩要求：</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近二年内</w:t>
      </w:r>
      <w:r>
        <w:rPr>
          <w:rFonts w:hint="eastAsia"/>
          <w:spacing w:val="-4"/>
          <w:sz w:val="21"/>
          <w:szCs w:val="21"/>
          <w:lang w:eastAsia="zh-CN"/>
        </w:rPr>
        <w:t>应</w:t>
      </w:r>
      <w:r>
        <w:rPr>
          <w:spacing w:val="-10"/>
          <w:sz w:val="21"/>
          <w:lang w:eastAsia="zh-CN"/>
        </w:rPr>
        <w:t>签订并完成至少3个与申报类别一致的网络安全服务项目；</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非安全咨询服务近二年</w:t>
      </w:r>
      <w:r>
        <w:rPr>
          <w:rFonts w:hint="eastAsia"/>
          <w:spacing w:val="-4"/>
          <w:sz w:val="21"/>
          <w:szCs w:val="21"/>
          <w:lang w:eastAsia="zh-CN"/>
        </w:rPr>
        <w:t>应</w:t>
      </w:r>
      <w:r>
        <w:rPr>
          <w:spacing w:val="-10"/>
          <w:sz w:val="21"/>
          <w:lang w:eastAsia="zh-CN"/>
        </w:rPr>
        <w:t>完成与申报类别一致的服务业绩累积达50（含50）万元以上，其中至少有一个与申报类别一致的单个服务项目合同额10（含10）万元以上；安全咨询服务近二年完成与申报类别一致的服务业绩累积达20（含20）万元以上，其中至少有一个与申报类别一致的单个服务项目合同额5（含5）万元以上。</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49" w:name="_Toc21881"/>
      <w:bookmarkStart w:id="150" w:name="_Toc4508"/>
      <w:r>
        <w:rPr>
          <w:rFonts w:hint="eastAsia" w:ascii="黑体" w:eastAsia="黑体"/>
          <w:spacing w:val="-1"/>
          <w:sz w:val="21"/>
        </w:rPr>
        <w:t>管理制度</w:t>
      </w:r>
      <w:bookmarkEnd w:id="149"/>
      <w:bookmarkEnd w:id="150"/>
    </w:p>
    <w:p>
      <w:pPr>
        <w:pStyle w:val="9"/>
        <w:snapToGrid w:val="0"/>
        <w:spacing w:line="440" w:lineRule="exact"/>
        <w:ind w:firstLine="404" w:firstLineChars="200"/>
        <w:rPr>
          <w:spacing w:val="-4"/>
          <w:lang w:eastAsia="zh-CN"/>
        </w:rPr>
      </w:pPr>
      <w:r>
        <w:rPr>
          <w:spacing w:val="-4"/>
          <w:lang w:eastAsia="zh-CN"/>
        </w:rPr>
        <w:t>服务机构的管理制度要求：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具备健全的人力资源管理制度</w:t>
      </w:r>
      <w:r>
        <w:rPr>
          <w:rFonts w:hint="eastAsia"/>
          <w:spacing w:val="-10"/>
          <w:sz w:val="21"/>
          <w:lang w:eastAsia="zh-CN"/>
        </w:rPr>
        <w:t>，服务人员能持续满足业务需求；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建立文档控制程序，明确文档管理职责；</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建立项目管理制度和实施细则；</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制定</w:t>
      </w:r>
      <w:r>
        <w:rPr>
          <w:spacing w:val="-10"/>
          <w:sz w:val="21"/>
          <w:lang w:eastAsia="zh-CN"/>
        </w:rPr>
        <w:t>专业人员业务技能培训计划和能力考核指标；</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制定保密管理制度，明确岗位保密责任</w:t>
      </w:r>
      <w:r>
        <w:rPr>
          <w:rFonts w:hint="eastAsia"/>
          <w:spacing w:val="-10"/>
          <w:sz w:val="21"/>
          <w:lang w:eastAsia="zh-CN"/>
        </w:rPr>
        <w:t>，</w:t>
      </w:r>
      <w:r>
        <w:rPr>
          <w:spacing w:val="-10"/>
          <w:sz w:val="21"/>
          <w:lang w:eastAsia="zh-CN"/>
        </w:rPr>
        <w:t>对服务对象敏感信息和知识产权予以保护</w:t>
      </w:r>
      <w:r>
        <w:rPr>
          <w:rFonts w:hint="eastAsia"/>
          <w:spacing w:val="-10"/>
          <w:sz w:val="21"/>
          <w:lang w:eastAsia="zh-CN"/>
        </w:rPr>
        <w:t>，</w:t>
      </w:r>
      <w:r>
        <w:rPr>
          <w:spacing w:val="-10"/>
          <w:sz w:val="21"/>
          <w:lang w:eastAsia="zh-CN"/>
        </w:rPr>
        <w:t>与相关人员签订保密协议，并进行保密教育。</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51" w:name="_Toc26263"/>
      <w:bookmarkStart w:id="152" w:name="_Toc5991"/>
      <w:r>
        <w:rPr>
          <w:rFonts w:hint="eastAsia" w:ascii="黑体" w:eastAsia="黑体"/>
          <w:spacing w:val="-1"/>
          <w:sz w:val="21"/>
        </w:rPr>
        <w:t>合同</w:t>
      </w:r>
      <w:r>
        <w:rPr>
          <w:rFonts w:hint="eastAsia" w:ascii="黑体" w:eastAsia="黑体"/>
          <w:spacing w:val="-1"/>
          <w:sz w:val="21"/>
          <w:lang w:eastAsia="zh-CN"/>
        </w:rPr>
        <w:t>管理</w:t>
      </w:r>
      <w:bookmarkEnd w:id="151"/>
      <w:bookmarkEnd w:id="152"/>
    </w:p>
    <w:p>
      <w:pPr>
        <w:pStyle w:val="9"/>
        <w:snapToGrid w:val="0"/>
        <w:spacing w:line="440" w:lineRule="exact"/>
        <w:ind w:firstLine="404" w:firstLineChars="200"/>
        <w:rPr>
          <w:spacing w:val="-4"/>
          <w:lang w:eastAsia="zh-CN"/>
        </w:rPr>
      </w:pPr>
      <w:bookmarkStart w:id="153" w:name="_Toc20510"/>
      <w:r>
        <w:rPr>
          <w:spacing w:val="-4"/>
          <w:lang w:eastAsia="zh-CN"/>
        </w:rPr>
        <w:t>服务机构的合同</w:t>
      </w:r>
      <w:r>
        <w:rPr>
          <w:rFonts w:hint="eastAsia"/>
          <w:spacing w:val="-4"/>
          <w:lang w:eastAsia="zh-CN"/>
        </w:rPr>
        <w:t>管理</w:t>
      </w:r>
      <w:r>
        <w:rPr>
          <w:spacing w:val="-4"/>
          <w:lang w:eastAsia="zh-CN"/>
        </w:rPr>
        <w:t>要求：</w:t>
      </w:r>
      <w:bookmarkEnd w:id="153"/>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具有健全的合同管理制度；</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具有健全的合同评审程序；</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10"/>
          <w:sz w:val="21"/>
          <w:lang w:eastAsia="zh-CN"/>
        </w:rPr>
        <w:t>合同内容</w:t>
      </w:r>
      <w:r>
        <w:rPr>
          <w:rFonts w:hint="eastAsia"/>
          <w:spacing w:val="-4"/>
          <w:sz w:val="21"/>
          <w:szCs w:val="21"/>
          <w:lang w:eastAsia="zh-CN"/>
        </w:rPr>
        <w:t>应</w:t>
      </w:r>
      <w:r>
        <w:rPr>
          <w:rFonts w:hint="eastAsia"/>
          <w:spacing w:val="-10"/>
          <w:sz w:val="21"/>
          <w:lang w:eastAsia="zh-CN"/>
        </w:rPr>
        <w:t>具有明确的</w:t>
      </w:r>
      <w:r>
        <w:rPr>
          <w:spacing w:val="-10"/>
          <w:sz w:val="21"/>
          <w:lang w:eastAsia="zh-CN"/>
        </w:rPr>
        <w:t>服务范围</w:t>
      </w:r>
      <w:r>
        <w:rPr>
          <w:rFonts w:hint="eastAsia"/>
          <w:spacing w:val="-10"/>
          <w:sz w:val="21"/>
          <w:lang w:eastAsia="zh-CN"/>
        </w:rPr>
        <w:t>，</w:t>
      </w:r>
      <w:r>
        <w:rPr>
          <w:spacing w:val="-10"/>
          <w:sz w:val="21"/>
          <w:lang w:eastAsia="zh-CN"/>
        </w:rPr>
        <w:t>服务内容和</w:t>
      </w:r>
      <w:r>
        <w:rPr>
          <w:rFonts w:hint="eastAsia"/>
          <w:spacing w:val="-10"/>
          <w:sz w:val="21"/>
          <w:lang w:eastAsia="zh-CN"/>
        </w:rPr>
        <w:t>方法，</w:t>
      </w:r>
      <w:r>
        <w:rPr>
          <w:spacing w:val="-10"/>
          <w:sz w:val="21"/>
          <w:lang w:eastAsia="zh-CN"/>
        </w:rPr>
        <w:t>符合网络安全法律法规要求</w:t>
      </w:r>
      <w:r>
        <w:rPr>
          <w:rFonts w:hint="eastAsia"/>
          <w:spacing w:val="-10"/>
          <w:sz w:val="21"/>
          <w:lang w:eastAsia="zh-CN"/>
        </w:rPr>
        <w:t>，</w:t>
      </w:r>
      <w:r>
        <w:rPr>
          <w:rFonts w:hint="eastAsia"/>
          <w:spacing w:val="-4"/>
          <w:sz w:val="21"/>
          <w:szCs w:val="21"/>
          <w:lang w:eastAsia="zh-CN"/>
        </w:rPr>
        <w:t>应</w:t>
      </w:r>
      <w:r>
        <w:rPr>
          <w:rFonts w:hint="eastAsia"/>
          <w:spacing w:val="-10"/>
          <w:sz w:val="21"/>
          <w:lang w:eastAsia="zh-CN"/>
        </w:rPr>
        <w:t>具有保护客户的</w:t>
      </w:r>
      <w:r>
        <w:rPr>
          <w:spacing w:val="-10"/>
          <w:sz w:val="21"/>
          <w:lang w:eastAsia="zh-CN"/>
        </w:rPr>
        <w:t>敏感信息和知识产权</w:t>
      </w:r>
      <w:r>
        <w:rPr>
          <w:rFonts w:hint="eastAsia"/>
          <w:spacing w:val="-10"/>
          <w:sz w:val="21"/>
          <w:lang w:eastAsia="zh-CN"/>
        </w:rPr>
        <w:t>条款。</w:t>
      </w:r>
    </w:p>
    <w:p>
      <w:pPr>
        <w:pStyle w:val="34"/>
        <w:numPr>
          <w:ilvl w:val="1"/>
          <w:numId w:val="2"/>
        </w:numPr>
        <w:tabs>
          <w:tab w:val="left" w:pos="644"/>
          <w:tab w:val="left" w:pos="645"/>
        </w:tabs>
        <w:spacing w:before="50" w:after="120" w:afterLines="50" w:line="440" w:lineRule="exact"/>
        <w:ind w:left="527" w:hanging="527"/>
        <w:outlineLvl w:val="1"/>
        <w:rPr>
          <w:rFonts w:ascii="黑体" w:eastAsia="黑体"/>
          <w:sz w:val="21"/>
        </w:rPr>
      </w:pPr>
      <w:bookmarkStart w:id="154" w:name="_bookmark26"/>
      <w:bookmarkEnd w:id="154"/>
      <w:bookmarkStart w:id="155" w:name="_Toc16279"/>
      <w:bookmarkStart w:id="156" w:name="_Toc16571"/>
      <w:bookmarkStart w:id="157" w:name="_Toc15474"/>
      <w:r>
        <w:rPr>
          <w:rFonts w:hint="eastAsia" w:ascii="黑体" w:eastAsia="黑体"/>
          <w:sz w:val="21"/>
          <w:lang w:eastAsia="zh-CN"/>
        </w:rPr>
        <w:t>第三</w:t>
      </w:r>
      <w:r>
        <w:rPr>
          <w:rFonts w:hint="eastAsia" w:ascii="黑体" w:eastAsia="黑体"/>
          <w:spacing w:val="-15"/>
          <w:sz w:val="21"/>
        </w:rPr>
        <w:t>级要求</w:t>
      </w:r>
      <w:bookmarkEnd w:id="155"/>
      <w:bookmarkEnd w:id="156"/>
      <w:bookmarkEnd w:id="157"/>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58" w:name="_Toc13048"/>
      <w:bookmarkStart w:id="159" w:name="_Toc9460"/>
      <w:r>
        <w:rPr>
          <w:rFonts w:hint="eastAsia" w:ascii="黑体" w:eastAsia="黑体"/>
          <w:sz w:val="21"/>
          <w:lang w:eastAsia="zh-CN"/>
        </w:rPr>
        <w:t>法律资格</w:t>
      </w:r>
      <w:bookmarkEnd w:id="158"/>
      <w:bookmarkEnd w:id="159"/>
    </w:p>
    <w:p>
      <w:pPr>
        <w:pStyle w:val="9"/>
        <w:snapToGrid w:val="0"/>
        <w:spacing w:line="440" w:lineRule="exact"/>
        <w:ind w:firstLine="404" w:firstLineChars="200"/>
        <w:rPr>
          <w:spacing w:val="-4"/>
          <w:lang w:eastAsia="zh-CN"/>
        </w:rPr>
      </w:pPr>
      <w:r>
        <w:rPr>
          <w:rFonts w:hint="eastAsia"/>
          <w:spacing w:val="-4"/>
          <w:lang w:eastAsia="zh-CN"/>
        </w:rPr>
        <w:t>应具有</w:t>
      </w:r>
      <w:r>
        <w:rPr>
          <w:spacing w:val="-4"/>
          <w:lang w:eastAsia="zh-CN"/>
        </w:rPr>
        <w:t>中华人民共和国境内注册的独立法人</w:t>
      </w:r>
      <w:r>
        <w:rPr>
          <w:rFonts w:hint="eastAsia"/>
          <w:spacing w:val="-4"/>
          <w:lang w:eastAsia="zh-CN"/>
        </w:rPr>
        <w:t>资格</w:t>
      </w:r>
      <w:r>
        <w:rPr>
          <w:spacing w:val="-4"/>
          <w:lang w:eastAsia="zh-CN"/>
        </w:rPr>
        <w:t>，产权关系明确</w:t>
      </w:r>
      <w:r>
        <w:rPr>
          <w:rFonts w:hint="eastAsia"/>
          <w:spacing w:val="-4"/>
          <w:lang w:eastAsia="zh-CN"/>
        </w:rPr>
        <w:t>，应具有相应的经营范围。</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60" w:name="_Toc17313"/>
      <w:bookmarkStart w:id="161" w:name="_Toc29106"/>
      <w:r>
        <w:rPr>
          <w:rFonts w:hint="eastAsia" w:ascii="黑体" w:eastAsia="黑体"/>
          <w:spacing w:val="-1"/>
          <w:sz w:val="21"/>
        </w:rPr>
        <w:t>财务资信</w:t>
      </w:r>
      <w:bookmarkEnd w:id="160"/>
      <w:bookmarkEnd w:id="161"/>
    </w:p>
    <w:p>
      <w:pPr>
        <w:pStyle w:val="9"/>
        <w:snapToGrid w:val="0"/>
        <w:spacing w:line="440" w:lineRule="exact"/>
        <w:ind w:firstLine="404" w:firstLineChars="200"/>
        <w:rPr>
          <w:spacing w:val="-4"/>
          <w:lang w:eastAsia="zh-CN"/>
        </w:rPr>
      </w:pPr>
      <w:r>
        <w:rPr>
          <w:rFonts w:hint="eastAsia"/>
          <w:spacing w:val="-4"/>
          <w:lang w:eastAsia="zh-CN"/>
        </w:rPr>
        <w:t>应有健全的财务管理制度，财务数据真实可信，</w:t>
      </w:r>
      <w:r>
        <w:rPr>
          <w:spacing w:val="-4"/>
          <w:lang w:eastAsia="zh-CN"/>
        </w:rPr>
        <w:t>近</w:t>
      </w:r>
      <w:r>
        <w:rPr>
          <w:rFonts w:hint="eastAsia"/>
          <w:spacing w:val="-4"/>
          <w:lang w:eastAsia="zh-CN"/>
        </w:rPr>
        <w:t>3</w:t>
      </w:r>
      <w:r>
        <w:rPr>
          <w:spacing w:val="-4"/>
          <w:lang w:eastAsia="zh-CN"/>
        </w:rPr>
        <w:t>年经营状况良好</w:t>
      </w:r>
      <w:r>
        <w:rPr>
          <w:rFonts w:hint="eastAsia"/>
          <w:spacing w:val="-4"/>
          <w:lang w:eastAsia="zh-CN"/>
        </w:rPr>
        <w:t>。</w:t>
      </w:r>
    </w:p>
    <w:p>
      <w:pPr>
        <w:pStyle w:val="34"/>
        <w:numPr>
          <w:ilvl w:val="2"/>
          <w:numId w:val="2"/>
        </w:numPr>
        <w:tabs>
          <w:tab w:val="left" w:pos="853"/>
          <w:tab w:val="left" w:pos="854"/>
        </w:tabs>
        <w:snapToGrid w:val="0"/>
        <w:spacing w:before="120" w:beforeLines="50" w:after="120" w:afterLines="50" w:line="440" w:lineRule="exact"/>
        <w:ind w:left="737" w:hanging="737"/>
        <w:outlineLvl w:val="2"/>
        <w:rPr>
          <w:rFonts w:ascii="黑体" w:eastAsia="黑体"/>
          <w:sz w:val="21"/>
        </w:rPr>
      </w:pPr>
      <w:bookmarkStart w:id="162" w:name="_Toc3171"/>
      <w:bookmarkStart w:id="163" w:name="_Toc1387"/>
      <w:r>
        <w:rPr>
          <w:rFonts w:hint="eastAsia" w:ascii="黑体" w:eastAsia="黑体"/>
          <w:spacing w:val="-1"/>
          <w:sz w:val="21"/>
        </w:rPr>
        <w:t>办公场所</w:t>
      </w:r>
      <w:bookmarkEnd w:id="162"/>
      <w:bookmarkEnd w:id="163"/>
    </w:p>
    <w:p>
      <w:pPr>
        <w:pStyle w:val="9"/>
        <w:snapToGrid w:val="0"/>
        <w:spacing w:line="440" w:lineRule="exact"/>
        <w:ind w:firstLine="404" w:firstLineChars="200"/>
        <w:rPr>
          <w:spacing w:val="-4"/>
          <w:lang w:eastAsia="zh-CN"/>
        </w:rPr>
      </w:pPr>
      <w:r>
        <w:rPr>
          <w:rFonts w:hint="eastAsia"/>
          <w:spacing w:val="-4"/>
          <w:lang w:eastAsia="zh-CN"/>
        </w:rPr>
        <w:t>应具</w:t>
      </w:r>
      <w:r>
        <w:rPr>
          <w:spacing w:val="-4"/>
          <w:lang w:eastAsia="zh-CN"/>
        </w:rPr>
        <w:t>有固定的办公场所和相应的办公条件，能够满足机构设置及其业务需要。</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64" w:name="_Toc4929"/>
      <w:bookmarkStart w:id="165" w:name="_Toc13167"/>
      <w:r>
        <w:rPr>
          <w:rFonts w:hint="eastAsia" w:ascii="黑体" w:eastAsia="黑体"/>
          <w:spacing w:val="-1"/>
          <w:sz w:val="21"/>
        </w:rPr>
        <w:t>人员</w:t>
      </w:r>
      <w:r>
        <w:rPr>
          <w:rFonts w:hint="eastAsia" w:ascii="黑体" w:eastAsia="黑体"/>
          <w:spacing w:val="-1"/>
          <w:sz w:val="21"/>
          <w:lang w:eastAsia="zh-CN"/>
        </w:rPr>
        <w:t>能力</w:t>
      </w:r>
      <w:bookmarkEnd w:id="164"/>
      <w:bookmarkEnd w:id="165"/>
    </w:p>
    <w:p>
      <w:pPr>
        <w:pStyle w:val="9"/>
        <w:snapToGrid w:val="0"/>
        <w:spacing w:line="440" w:lineRule="exact"/>
        <w:ind w:firstLine="404" w:firstLineChars="200"/>
        <w:rPr>
          <w:spacing w:val="-4"/>
          <w:lang w:eastAsia="zh-CN"/>
        </w:rPr>
      </w:pPr>
      <w:r>
        <w:rPr>
          <w:spacing w:val="-4"/>
          <w:lang w:eastAsia="zh-CN"/>
        </w:rPr>
        <w:t>服务机构的</w:t>
      </w:r>
      <w:r>
        <w:rPr>
          <w:rFonts w:hint="eastAsia"/>
          <w:spacing w:val="-4"/>
          <w:lang w:eastAsia="zh-CN"/>
        </w:rPr>
        <w:t>服务人员</w:t>
      </w:r>
      <w:r>
        <w:rPr>
          <w:spacing w:val="-4"/>
          <w:lang w:eastAsia="zh-CN"/>
        </w:rPr>
        <w:t>要求：</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机构负责人</w:t>
      </w:r>
      <w:r>
        <w:rPr>
          <w:rFonts w:hint="eastAsia"/>
          <w:spacing w:val="-4"/>
          <w:sz w:val="21"/>
          <w:szCs w:val="21"/>
          <w:lang w:eastAsia="zh-CN"/>
        </w:rPr>
        <w:t>应</w:t>
      </w:r>
      <w:r>
        <w:rPr>
          <w:spacing w:val="-10"/>
          <w:sz w:val="21"/>
          <w:lang w:eastAsia="zh-CN"/>
        </w:rPr>
        <w:t>拥有3年以上（含3年）信息技术领域管理经历；</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技术负责人</w:t>
      </w:r>
      <w:r>
        <w:rPr>
          <w:rFonts w:hint="eastAsia"/>
          <w:spacing w:val="-4"/>
          <w:sz w:val="21"/>
          <w:szCs w:val="21"/>
          <w:lang w:eastAsia="zh-CN"/>
        </w:rPr>
        <w:t>应</w:t>
      </w:r>
      <w:r>
        <w:rPr>
          <w:spacing w:val="-10"/>
          <w:sz w:val="21"/>
          <w:lang w:eastAsia="zh-CN"/>
        </w:rPr>
        <w:t>从事网络安全技术工作3年以上（含3年）；</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从事网络安全服务人员20名（含20名）以上；</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拥有与申报类别一致的网络安全专业技术人员</w:t>
      </w:r>
      <w:r>
        <w:rPr>
          <w:rFonts w:hint="eastAsia"/>
          <w:spacing w:val="-10"/>
          <w:sz w:val="21"/>
          <w:lang w:eastAsia="zh-CN"/>
        </w:rPr>
        <w:t>证书</w:t>
      </w:r>
      <w:r>
        <w:rPr>
          <w:spacing w:val="-10"/>
          <w:sz w:val="21"/>
          <w:lang w:eastAsia="zh-CN"/>
        </w:rPr>
        <w:t>10名（含10名）以上。</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66" w:name="_Toc8998"/>
      <w:bookmarkStart w:id="167" w:name="_Toc11463"/>
      <w:r>
        <w:rPr>
          <w:rFonts w:hint="eastAsia" w:ascii="黑体" w:eastAsia="黑体"/>
          <w:sz w:val="21"/>
          <w:lang w:eastAsia="zh-CN"/>
        </w:rPr>
        <w:t>从业时间</w:t>
      </w:r>
      <w:bookmarkEnd w:id="166"/>
      <w:bookmarkEnd w:id="167"/>
    </w:p>
    <w:p>
      <w:pPr>
        <w:pStyle w:val="9"/>
        <w:snapToGrid w:val="0"/>
        <w:spacing w:line="440" w:lineRule="exact"/>
        <w:ind w:firstLine="404" w:firstLineChars="200"/>
        <w:rPr>
          <w:spacing w:val="-4"/>
          <w:lang w:eastAsia="zh-CN"/>
        </w:rPr>
      </w:pPr>
      <w:r>
        <w:rPr>
          <w:rFonts w:hint="eastAsia"/>
          <w:spacing w:val="-4"/>
          <w:lang w:eastAsia="zh-CN"/>
        </w:rPr>
        <w:t>应</w:t>
      </w:r>
      <w:r>
        <w:rPr>
          <w:spacing w:val="-4"/>
          <w:lang w:eastAsia="zh-CN"/>
        </w:rPr>
        <w:t>从事与申报类别一致的网络安全服务</w:t>
      </w:r>
      <w:r>
        <w:rPr>
          <w:rFonts w:hint="eastAsia"/>
          <w:spacing w:val="-4"/>
          <w:lang w:eastAsia="zh-CN"/>
        </w:rPr>
        <w:t>3</w:t>
      </w:r>
      <w:r>
        <w:rPr>
          <w:spacing w:val="-4"/>
          <w:lang w:eastAsia="zh-CN"/>
        </w:rPr>
        <w:t>年以上</w:t>
      </w:r>
      <w:r>
        <w:rPr>
          <w:rFonts w:hint="eastAsia"/>
          <w:spacing w:val="-4"/>
          <w:lang w:eastAsia="zh-CN"/>
        </w:rPr>
        <w:t>，或取得网络安全服务等级评定资质2级满1年以上。</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68" w:name="_Toc10984"/>
      <w:bookmarkStart w:id="169" w:name="_Toc32005"/>
      <w:r>
        <w:rPr>
          <w:rFonts w:hint="eastAsia" w:ascii="黑体" w:eastAsia="黑体"/>
          <w:spacing w:val="-1"/>
          <w:sz w:val="21"/>
        </w:rPr>
        <w:t>经营业绩</w:t>
      </w:r>
      <w:bookmarkEnd w:id="168"/>
      <w:bookmarkEnd w:id="169"/>
    </w:p>
    <w:p>
      <w:pPr>
        <w:pStyle w:val="9"/>
        <w:snapToGrid w:val="0"/>
        <w:spacing w:line="440" w:lineRule="exact"/>
        <w:ind w:firstLine="404" w:firstLineChars="200"/>
        <w:rPr>
          <w:spacing w:val="-4"/>
          <w:lang w:eastAsia="zh-CN"/>
        </w:rPr>
      </w:pPr>
      <w:r>
        <w:rPr>
          <w:spacing w:val="-4"/>
          <w:lang w:eastAsia="zh-CN"/>
        </w:rPr>
        <w:t>服务机构的经营业绩要求：</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近二年内</w:t>
      </w:r>
      <w:r>
        <w:rPr>
          <w:rFonts w:hint="eastAsia"/>
          <w:spacing w:val="-4"/>
          <w:sz w:val="21"/>
          <w:szCs w:val="21"/>
          <w:lang w:eastAsia="zh-CN"/>
        </w:rPr>
        <w:t>应</w:t>
      </w:r>
      <w:r>
        <w:rPr>
          <w:spacing w:val="-10"/>
          <w:sz w:val="21"/>
          <w:lang w:eastAsia="zh-CN"/>
        </w:rPr>
        <w:t>签订并完成至少6个与申报类别一致的网络安全服务项目；</w:t>
      </w:r>
    </w:p>
    <w:p>
      <w:pPr>
        <w:pStyle w:val="34"/>
        <w:numPr>
          <w:ilvl w:val="3"/>
          <w:numId w:val="2"/>
        </w:numPr>
        <w:tabs>
          <w:tab w:val="left" w:pos="958"/>
          <w:tab w:val="left" w:pos="959"/>
        </w:tabs>
        <w:spacing w:before="0" w:line="440" w:lineRule="exact"/>
        <w:ind w:left="840"/>
        <w:rPr>
          <w:sz w:val="21"/>
          <w:lang w:eastAsia="zh-CN"/>
        </w:rPr>
      </w:pPr>
      <w:r>
        <w:rPr>
          <w:rFonts w:hint="eastAsia"/>
          <w:spacing w:val="-10"/>
          <w:sz w:val="21"/>
          <w:lang w:eastAsia="zh-CN"/>
        </w:rPr>
        <w:t>非安全咨询服务近二年</w:t>
      </w:r>
      <w:r>
        <w:rPr>
          <w:rFonts w:hint="eastAsia"/>
          <w:spacing w:val="-4"/>
          <w:sz w:val="21"/>
          <w:szCs w:val="21"/>
          <w:lang w:eastAsia="zh-CN"/>
        </w:rPr>
        <w:t>应</w:t>
      </w:r>
      <w:r>
        <w:rPr>
          <w:rFonts w:hint="eastAsia"/>
          <w:spacing w:val="-10"/>
          <w:sz w:val="21"/>
          <w:lang w:eastAsia="zh-CN"/>
        </w:rPr>
        <w:t>完成与申报类别一致的服务业绩累积达100（含100）万元以上，其中至少有一个与申报类别一致的单个服务项目合同额30（含30）万元以上；安全咨询服务近二年完成与申报类别一致的服务业绩累积达50（含50）万元以上，其中至少有一个与申报类别一致的单个服务项目合同额10（含10）万元以上。</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70" w:name="_Toc609"/>
      <w:bookmarkStart w:id="171" w:name="_Toc75"/>
      <w:r>
        <w:rPr>
          <w:rFonts w:hint="eastAsia" w:ascii="黑体" w:eastAsia="黑体"/>
          <w:spacing w:val="-1"/>
          <w:sz w:val="21"/>
        </w:rPr>
        <w:t>管理制度</w:t>
      </w:r>
      <w:bookmarkEnd w:id="170"/>
      <w:bookmarkEnd w:id="171"/>
    </w:p>
    <w:p>
      <w:pPr>
        <w:pStyle w:val="9"/>
        <w:snapToGrid w:val="0"/>
        <w:spacing w:line="440" w:lineRule="exact"/>
        <w:ind w:firstLine="404" w:firstLineChars="200"/>
        <w:rPr>
          <w:spacing w:val="-4"/>
          <w:lang w:eastAsia="zh-CN"/>
        </w:rPr>
      </w:pPr>
      <w:r>
        <w:rPr>
          <w:spacing w:val="-4"/>
          <w:lang w:eastAsia="zh-CN"/>
        </w:rPr>
        <w:t>服务机构的管理制度要求：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具备健全的人力资源管理制度</w:t>
      </w:r>
      <w:r>
        <w:rPr>
          <w:rFonts w:hint="eastAsia"/>
          <w:spacing w:val="-10"/>
          <w:sz w:val="21"/>
          <w:lang w:eastAsia="zh-CN"/>
        </w:rPr>
        <w:t>，服务人员能持续满足业务需求；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建立文档控制程序，明确文档管理职责；</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建立项目管理制度和实施细则；</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制定</w:t>
      </w:r>
      <w:r>
        <w:rPr>
          <w:spacing w:val="-10"/>
          <w:sz w:val="21"/>
          <w:lang w:eastAsia="zh-CN"/>
        </w:rPr>
        <w:t>专业人员业务技能培训计划和能力考核指标；</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制定保密管理制度，明确岗位保密责任</w:t>
      </w:r>
      <w:r>
        <w:rPr>
          <w:rFonts w:hint="eastAsia"/>
          <w:spacing w:val="-10"/>
          <w:sz w:val="21"/>
          <w:lang w:eastAsia="zh-CN"/>
        </w:rPr>
        <w:t>，</w:t>
      </w:r>
      <w:r>
        <w:rPr>
          <w:spacing w:val="-10"/>
          <w:sz w:val="21"/>
          <w:lang w:eastAsia="zh-CN"/>
        </w:rPr>
        <w:t>对服务对象敏感信息和知识产权予以保护</w:t>
      </w:r>
      <w:r>
        <w:rPr>
          <w:rFonts w:hint="eastAsia"/>
          <w:spacing w:val="-10"/>
          <w:sz w:val="21"/>
          <w:lang w:eastAsia="zh-CN"/>
        </w:rPr>
        <w:t>，</w:t>
      </w:r>
      <w:r>
        <w:rPr>
          <w:spacing w:val="-10"/>
          <w:sz w:val="21"/>
          <w:lang w:eastAsia="zh-CN"/>
        </w:rPr>
        <w:t>与相关人员签订保密协议，并进行保密教育</w:t>
      </w:r>
      <w:r>
        <w:rPr>
          <w:rFonts w:hint="eastAsia"/>
          <w:spacing w:val="-10"/>
          <w:sz w:val="21"/>
          <w:lang w:eastAsia="zh-CN"/>
        </w:rPr>
        <w:t>；</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参照国际或国内标准，建立</w:t>
      </w:r>
      <w:r>
        <w:rPr>
          <w:rFonts w:hint="eastAsia"/>
          <w:spacing w:val="-10"/>
          <w:sz w:val="21"/>
          <w:lang w:eastAsia="zh-CN"/>
        </w:rPr>
        <w:t>覆盖</w:t>
      </w:r>
      <w:r>
        <w:rPr>
          <w:spacing w:val="-10"/>
          <w:sz w:val="21"/>
          <w:lang w:eastAsia="zh-CN"/>
        </w:rPr>
        <w:t>信息网络安全服务的质量管理体系</w:t>
      </w:r>
      <w:r>
        <w:rPr>
          <w:rFonts w:hint="eastAsia"/>
          <w:spacing w:val="-10"/>
          <w:sz w:val="21"/>
          <w:lang w:eastAsia="zh-CN"/>
        </w:rPr>
        <w:t>并有效运行。</w:t>
      </w:r>
    </w:p>
    <w:p>
      <w:pPr>
        <w:pStyle w:val="34"/>
        <w:numPr>
          <w:ilvl w:val="2"/>
          <w:numId w:val="2"/>
        </w:numPr>
        <w:tabs>
          <w:tab w:val="left" w:pos="853"/>
          <w:tab w:val="left" w:pos="854"/>
        </w:tabs>
        <w:spacing w:before="240" w:beforeLines="100" w:after="120" w:afterLines="50" w:line="440" w:lineRule="exact"/>
        <w:ind w:left="737" w:hanging="737"/>
        <w:outlineLvl w:val="2"/>
        <w:rPr>
          <w:rFonts w:ascii="黑体" w:eastAsia="黑体"/>
          <w:spacing w:val="-1"/>
          <w:sz w:val="21"/>
        </w:rPr>
      </w:pPr>
      <w:bookmarkStart w:id="172" w:name="_Toc31529"/>
      <w:bookmarkStart w:id="173" w:name="_Toc5483"/>
      <w:r>
        <w:rPr>
          <w:rFonts w:hint="eastAsia" w:ascii="黑体" w:eastAsia="黑体"/>
          <w:spacing w:val="-1"/>
          <w:sz w:val="21"/>
        </w:rPr>
        <w:t>合同</w:t>
      </w:r>
      <w:r>
        <w:rPr>
          <w:rFonts w:hint="eastAsia" w:ascii="黑体" w:eastAsia="黑体"/>
          <w:spacing w:val="-1"/>
          <w:sz w:val="21"/>
          <w:lang w:eastAsia="zh-CN"/>
        </w:rPr>
        <w:t>管理</w:t>
      </w:r>
      <w:bookmarkEnd w:id="172"/>
      <w:bookmarkEnd w:id="173"/>
    </w:p>
    <w:p>
      <w:pPr>
        <w:pStyle w:val="9"/>
        <w:snapToGrid w:val="0"/>
        <w:spacing w:line="440" w:lineRule="exact"/>
        <w:ind w:firstLine="404" w:firstLineChars="200"/>
        <w:rPr>
          <w:spacing w:val="-4"/>
          <w:lang w:eastAsia="zh-CN"/>
        </w:rPr>
      </w:pPr>
      <w:r>
        <w:rPr>
          <w:spacing w:val="-4"/>
          <w:lang w:eastAsia="zh-CN"/>
        </w:rPr>
        <w:t>服务机构的合同要求：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具有健全的合同管理制度；</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具有健全的合同评审程序；</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10"/>
          <w:sz w:val="21"/>
          <w:lang w:eastAsia="zh-CN"/>
        </w:rPr>
        <w:t>合同内容</w:t>
      </w:r>
      <w:r>
        <w:rPr>
          <w:rFonts w:hint="eastAsia"/>
          <w:spacing w:val="-4"/>
          <w:sz w:val="21"/>
          <w:szCs w:val="21"/>
          <w:lang w:eastAsia="zh-CN"/>
        </w:rPr>
        <w:t>应</w:t>
      </w:r>
      <w:r>
        <w:rPr>
          <w:rFonts w:hint="eastAsia"/>
          <w:spacing w:val="-10"/>
          <w:sz w:val="21"/>
          <w:lang w:eastAsia="zh-CN"/>
        </w:rPr>
        <w:t>具有明确的</w:t>
      </w:r>
      <w:r>
        <w:rPr>
          <w:spacing w:val="-10"/>
          <w:sz w:val="21"/>
          <w:lang w:eastAsia="zh-CN"/>
        </w:rPr>
        <w:t>服务范围</w:t>
      </w:r>
      <w:r>
        <w:rPr>
          <w:rFonts w:hint="eastAsia"/>
          <w:spacing w:val="-10"/>
          <w:sz w:val="21"/>
          <w:lang w:eastAsia="zh-CN"/>
        </w:rPr>
        <w:t>，</w:t>
      </w:r>
      <w:r>
        <w:rPr>
          <w:spacing w:val="-10"/>
          <w:sz w:val="21"/>
          <w:lang w:eastAsia="zh-CN"/>
        </w:rPr>
        <w:t>服务内容和</w:t>
      </w:r>
      <w:r>
        <w:rPr>
          <w:rFonts w:hint="eastAsia"/>
          <w:spacing w:val="-10"/>
          <w:sz w:val="21"/>
          <w:lang w:eastAsia="zh-CN"/>
        </w:rPr>
        <w:t>方法，</w:t>
      </w:r>
      <w:r>
        <w:rPr>
          <w:spacing w:val="-10"/>
          <w:sz w:val="21"/>
          <w:lang w:eastAsia="zh-CN"/>
        </w:rPr>
        <w:t>符合网络安全法律法规要求</w:t>
      </w:r>
      <w:r>
        <w:rPr>
          <w:rFonts w:hint="eastAsia"/>
          <w:spacing w:val="-10"/>
          <w:sz w:val="21"/>
          <w:lang w:eastAsia="zh-CN"/>
        </w:rPr>
        <w:t>，</w:t>
      </w:r>
      <w:r>
        <w:rPr>
          <w:rFonts w:hint="eastAsia"/>
          <w:spacing w:val="-4"/>
          <w:sz w:val="21"/>
          <w:szCs w:val="21"/>
          <w:lang w:eastAsia="zh-CN"/>
        </w:rPr>
        <w:t>应</w:t>
      </w:r>
      <w:r>
        <w:rPr>
          <w:rFonts w:hint="eastAsia"/>
          <w:spacing w:val="-10"/>
          <w:sz w:val="21"/>
          <w:lang w:eastAsia="zh-CN"/>
        </w:rPr>
        <w:t>具有保护客户的</w:t>
      </w:r>
      <w:r>
        <w:rPr>
          <w:spacing w:val="-10"/>
          <w:sz w:val="21"/>
          <w:lang w:eastAsia="zh-CN"/>
        </w:rPr>
        <w:t>敏感信息和知识产权</w:t>
      </w:r>
      <w:r>
        <w:rPr>
          <w:rFonts w:hint="eastAsia"/>
          <w:spacing w:val="-10"/>
          <w:sz w:val="21"/>
          <w:lang w:eastAsia="zh-CN"/>
        </w:rPr>
        <w:t>条款。</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74" w:name="_Toc7896"/>
      <w:bookmarkStart w:id="175" w:name="_Toc6770"/>
      <w:r>
        <w:rPr>
          <w:rFonts w:hint="eastAsia" w:ascii="黑体" w:eastAsia="黑体"/>
          <w:spacing w:val="-1"/>
          <w:sz w:val="21"/>
        </w:rPr>
        <w:t>专业工具</w:t>
      </w:r>
      <w:bookmarkEnd w:id="174"/>
      <w:bookmarkEnd w:id="175"/>
    </w:p>
    <w:p>
      <w:pPr>
        <w:pStyle w:val="9"/>
        <w:snapToGrid w:val="0"/>
        <w:spacing w:line="440" w:lineRule="exact"/>
        <w:ind w:firstLine="404" w:firstLineChars="200"/>
        <w:rPr>
          <w:spacing w:val="-4"/>
          <w:lang w:eastAsia="zh-CN"/>
        </w:rPr>
      </w:pPr>
      <w:r>
        <w:rPr>
          <w:spacing w:val="-4"/>
          <w:lang w:eastAsia="zh-CN"/>
        </w:rPr>
        <w:t>服务机构的专业工具要求：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具备独立的测试环境及必要的软、硬件设备，用于技术培训和模拟测试；</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具备承担与申报类别一致的网络安全服务项目所需的安全工具，并对工具进行管理和版本控制。</w:t>
      </w:r>
    </w:p>
    <w:p>
      <w:pPr>
        <w:pStyle w:val="34"/>
        <w:numPr>
          <w:ilvl w:val="1"/>
          <w:numId w:val="2"/>
        </w:numPr>
        <w:tabs>
          <w:tab w:val="left" w:pos="644"/>
          <w:tab w:val="left" w:pos="645"/>
        </w:tabs>
        <w:spacing w:before="120" w:beforeLines="50" w:after="120" w:afterLines="50" w:line="440" w:lineRule="exact"/>
        <w:ind w:left="527" w:hanging="527"/>
        <w:outlineLvl w:val="1"/>
        <w:rPr>
          <w:rFonts w:ascii="黑体" w:eastAsia="黑体"/>
          <w:sz w:val="21"/>
        </w:rPr>
      </w:pPr>
      <w:bookmarkStart w:id="176" w:name="_bookmark27"/>
      <w:bookmarkEnd w:id="176"/>
      <w:bookmarkStart w:id="177" w:name="_Toc20001"/>
      <w:bookmarkStart w:id="178" w:name="_Toc22627"/>
      <w:bookmarkStart w:id="179" w:name="_Toc29467"/>
      <w:r>
        <w:rPr>
          <w:rFonts w:hint="eastAsia" w:ascii="黑体" w:eastAsia="黑体"/>
          <w:sz w:val="21"/>
          <w:lang w:eastAsia="zh-CN"/>
        </w:rPr>
        <w:t>第四</w:t>
      </w:r>
      <w:r>
        <w:rPr>
          <w:rFonts w:hint="eastAsia" w:ascii="黑体" w:eastAsia="黑体"/>
          <w:spacing w:val="-15"/>
          <w:sz w:val="21"/>
        </w:rPr>
        <w:t>级要求</w:t>
      </w:r>
      <w:bookmarkEnd w:id="177"/>
      <w:bookmarkEnd w:id="178"/>
      <w:bookmarkEnd w:id="179"/>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80" w:name="_Toc25609"/>
      <w:bookmarkStart w:id="181" w:name="_Toc21251"/>
      <w:r>
        <w:rPr>
          <w:rFonts w:hint="eastAsia" w:ascii="黑体" w:eastAsia="黑体"/>
          <w:sz w:val="21"/>
          <w:lang w:eastAsia="zh-CN"/>
        </w:rPr>
        <w:t>法律资格</w:t>
      </w:r>
      <w:bookmarkEnd w:id="180"/>
      <w:bookmarkEnd w:id="181"/>
    </w:p>
    <w:p>
      <w:pPr>
        <w:pStyle w:val="9"/>
        <w:snapToGrid w:val="0"/>
        <w:spacing w:line="440" w:lineRule="exact"/>
        <w:ind w:firstLine="404" w:firstLineChars="200"/>
        <w:rPr>
          <w:spacing w:val="-4"/>
          <w:lang w:eastAsia="zh-CN"/>
        </w:rPr>
      </w:pPr>
      <w:r>
        <w:rPr>
          <w:rFonts w:hint="eastAsia"/>
          <w:spacing w:val="-4"/>
          <w:lang w:eastAsia="zh-CN"/>
        </w:rPr>
        <w:t>应具有</w:t>
      </w:r>
      <w:r>
        <w:rPr>
          <w:spacing w:val="-4"/>
          <w:lang w:eastAsia="zh-CN"/>
        </w:rPr>
        <w:t>中华人民共和国境内注册的独立法人</w:t>
      </w:r>
      <w:r>
        <w:rPr>
          <w:rFonts w:hint="eastAsia"/>
          <w:spacing w:val="-4"/>
          <w:lang w:eastAsia="zh-CN"/>
        </w:rPr>
        <w:t>资格</w:t>
      </w:r>
      <w:r>
        <w:rPr>
          <w:spacing w:val="-4"/>
          <w:lang w:eastAsia="zh-CN"/>
        </w:rPr>
        <w:t>，产权关系明确</w:t>
      </w:r>
      <w:r>
        <w:rPr>
          <w:rFonts w:hint="eastAsia"/>
          <w:spacing w:val="-4"/>
          <w:lang w:eastAsia="zh-CN"/>
        </w:rPr>
        <w:t>，应具有相应的经营范围。</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82" w:name="_Toc25528"/>
      <w:bookmarkStart w:id="183" w:name="_Toc3413"/>
      <w:r>
        <w:rPr>
          <w:rFonts w:hint="eastAsia" w:ascii="黑体" w:eastAsia="黑体"/>
          <w:spacing w:val="-1"/>
          <w:sz w:val="21"/>
        </w:rPr>
        <w:t>财务资信</w:t>
      </w:r>
      <w:bookmarkEnd w:id="182"/>
      <w:bookmarkEnd w:id="183"/>
    </w:p>
    <w:p>
      <w:pPr>
        <w:pStyle w:val="9"/>
        <w:snapToGrid w:val="0"/>
        <w:spacing w:line="440" w:lineRule="exact"/>
        <w:ind w:firstLine="404" w:firstLineChars="200"/>
        <w:rPr>
          <w:spacing w:val="-4"/>
          <w:lang w:eastAsia="zh-CN"/>
        </w:rPr>
      </w:pPr>
      <w:r>
        <w:rPr>
          <w:rFonts w:hint="eastAsia"/>
          <w:spacing w:val="-4"/>
          <w:lang w:eastAsia="zh-CN"/>
        </w:rPr>
        <w:t>应有健全的财务管理制度，财务数据真实可信，</w:t>
      </w:r>
      <w:r>
        <w:rPr>
          <w:spacing w:val="-4"/>
          <w:lang w:eastAsia="zh-CN"/>
        </w:rPr>
        <w:t>近</w:t>
      </w:r>
      <w:r>
        <w:rPr>
          <w:rFonts w:hint="eastAsia"/>
          <w:spacing w:val="-4"/>
          <w:lang w:eastAsia="zh-CN"/>
        </w:rPr>
        <w:t>3</w:t>
      </w:r>
      <w:r>
        <w:rPr>
          <w:spacing w:val="-4"/>
          <w:lang w:eastAsia="zh-CN"/>
        </w:rPr>
        <w:t>年经营状况良好</w:t>
      </w:r>
      <w:r>
        <w:rPr>
          <w:rFonts w:hint="eastAsia"/>
          <w:spacing w:val="-4"/>
          <w:lang w:eastAsia="zh-CN"/>
        </w:rPr>
        <w:t>。</w:t>
      </w:r>
    </w:p>
    <w:p>
      <w:pPr>
        <w:pStyle w:val="34"/>
        <w:numPr>
          <w:ilvl w:val="2"/>
          <w:numId w:val="2"/>
        </w:numPr>
        <w:tabs>
          <w:tab w:val="left" w:pos="853"/>
          <w:tab w:val="left" w:pos="854"/>
        </w:tabs>
        <w:snapToGrid w:val="0"/>
        <w:spacing w:before="120" w:beforeLines="50" w:after="120" w:afterLines="50" w:line="440" w:lineRule="exact"/>
        <w:ind w:left="737" w:hanging="737"/>
        <w:outlineLvl w:val="2"/>
        <w:rPr>
          <w:rFonts w:ascii="黑体" w:eastAsia="黑体"/>
          <w:sz w:val="21"/>
        </w:rPr>
      </w:pPr>
      <w:bookmarkStart w:id="184" w:name="_Toc18737"/>
      <w:bookmarkStart w:id="185" w:name="_Toc23144"/>
      <w:r>
        <w:rPr>
          <w:rFonts w:hint="eastAsia" w:ascii="黑体" w:eastAsia="黑体"/>
          <w:spacing w:val="-1"/>
          <w:sz w:val="21"/>
        </w:rPr>
        <w:t>办公场所</w:t>
      </w:r>
      <w:bookmarkEnd w:id="184"/>
      <w:bookmarkEnd w:id="185"/>
    </w:p>
    <w:p>
      <w:pPr>
        <w:pStyle w:val="9"/>
        <w:snapToGrid w:val="0"/>
        <w:spacing w:line="440" w:lineRule="exact"/>
        <w:ind w:firstLine="404" w:firstLineChars="200"/>
        <w:rPr>
          <w:spacing w:val="-4"/>
          <w:lang w:eastAsia="zh-CN"/>
        </w:rPr>
      </w:pPr>
      <w:r>
        <w:rPr>
          <w:rFonts w:hint="eastAsia"/>
          <w:spacing w:val="-4"/>
          <w:lang w:eastAsia="zh-CN"/>
        </w:rPr>
        <w:t>应具</w:t>
      </w:r>
      <w:r>
        <w:rPr>
          <w:spacing w:val="-4"/>
          <w:lang w:eastAsia="zh-CN"/>
        </w:rPr>
        <w:t>有固定的办公场所和相应的办公条件，能够满足机构设置及其业务需要。</w:t>
      </w:r>
    </w:p>
    <w:p>
      <w:pPr>
        <w:pStyle w:val="34"/>
        <w:numPr>
          <w:ilvl w:val="2"/>
          <w:numId w:val="2"/>
        </w:numPr>
        <w:tabs>
          <w:tab w:val="left" w:pos="853"/>
          <w:tab w:val="left" w:pos="854"/>
        </w:tabs>
        <w:snapToGrid w:val="0"/>
        <w:spacing w:before="120" w:beforeLines="50" w:after="120" w:afterLines="50" w:line="440" w:lineRule="exact"/>
        <w:ind w:left="737" w:hanging="737"/>
        <w:outlineLvl w:val="2"/>
        <w:rPr>
          <w:rFonts w:ascii="黑体"/>
          <w:sz w:val="15"/>
        </w:rPr>
      </w:pPr>
      <w:bookmarkStart w:id="186" w:name="_Toc10062"/>
      <w:bookmarkStart w:id="187" w:name="_Toc10835"/>
      <w:r>
        <w:rPr>
          <w:rFonts w:hint="eastAsia" w:ascii="黑体" w:eastAsia="黑体"/>
          <w:spacing w:val="-1"/>
          <w:sz w:val="21"/>
        </w:rPr>
        <w:t>人员</w:t>
      </w:r>
      <w:r>
        <w:rPr>
          <w:rFonts w:hint="eastAsia" w:ascii="黑体" w:eastAsia="黑体"/>
          <w:spacing w:val="-1"/>
          <w:sz w:val="21"/>
          <w:lang w:eastAsia="zh-CN"/>
        </w:rPr>
        <w:t>能力</w:t>
      </w:r>
      <w:bookmarkEnd w:id="186"/>
      <w:bookmarkEnd w:id="187"/>
    </w:p>
    <w:p>
      <w:pPr>
        <w:pStyle w:val="9"/>
        <w:snapToGrid w:val="0"/>
        <w:spacing w:line="440" w:lineRule="exact"/>
        <w:ind w:firstLine="404" w:firstLineChars="200"/>
        <w:rPr>
          <w:spacing w:val="-4"/>
          <w:lang w:eastAsia="zh-CN"/>
        </w:rPr>
      </w:pPr>
      <w:r>
        <w:rPr>
          <w:spacing w:val="-4"/>
          <w:lang w:eastAsia="zh-CN"/>
        </w:rPr>
        <w:t>服务机构的</w:t>
      </w:r>
      <w:r>
        <w:rPr>
          <w:rFonts w:hint="eastAsia"/>
          <w:spacing w:val="-4"/>
          <w:lang w:eastAsia="zh-CN"/>
        </w:rPr>
        <w:t>服务人员</w:t>
      </w:r>
      <w:r>
        <w:rPr>
          <w:spacing w:val="-4"/>
          <w:lang w:eastAsia="zh-CN"/>
        </w:rPr>
        <w:t>要求：</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机构负责人</w:t>
      </w:r>
      <w:r>
        <w:rPr>
          <w:rFonts w:hint="eastAsia"/>
          <w:spacing w:val="-4"/>
          <w:sz w:val="21"/>
          <w:szCs w:val="21"/>
          <w:lang w:eastAsia="zh-CN"/>
        </w:rPr>
        <w:t>应</w:t>
      </w:r>
      <w:r>
        <w:rPr>
          <w:spacing w:val="-10"/>
          <w:sz w:val="21"/>
          <w:lang w:eastAsia="zh-CN"/>
        </w:rPr>
        <w:t>拥有</w:t>
      </w:r>
      <w:r>
        <w:rPr>
          <w:rFonts w:hint="eastAsia"/>
          <w:spacing w:val="-10"/>
          <w:sz w:val="21"/>
          <w:lang w:eastAsia="zh-CN"/>
        </w:rPr>
        <w:t>5</w:t>
      </w:r>
      <w:r>
        <w:rPr>
          <w:spacing w:val="-10"/>
          <w:sz w:val="21"/>
          <w:lang w:eastAsia="zh-CN"/>
        </w:rPr>
        <w:t>年以上（含</w:t>
      </w:r>
      <w:r>
        <w:rPr>
          <w:rFonts w:hint="eastAsia"/>
          <w:spacing w:val="-10"/>
          <w:sz w:val="21"/>
          <w:lang w:eastAsia="zh-CN"/>
        </w:rPr>
        <w:t>5</w:t>
      </w:r>
      <w:r>
        <w:rPr>
          <w:spacing w:val="-10"/>
          <w:sz w:val="21"/>
          <w:lang w:eastAsia="zh-CN"/>
        </w:rPr>
        <w:t>年）信息网络技术领域管理经历；</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技术负责人</w:t>
      </w:r>
      <w:r>
        <w:rPr>
          <w:rFonts w:hint="eastAsia"/>
          <w:spacing w:val="-4"/>
          <w:sz w:val="21"/>
          <w:szCs w:val="21"/>
          <w:lang w:eastAsia="zh-CN"/>
        </w:rPr>
        <w:t>应</w:t>
      </w:r>
      <w:r>
        <w:rPr>
          <w:spacing w:val="-10"/>
          <w:sz w:val="21"/>
          <w:lang w:eastAsia="zh-CN"/>
        </w:rPr>
        <w:t>从事网络安全技术工作5年以上（含5年）；</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从事网络安全技术服务人员30名以上（含30名）；</w:t>
      </w:r>
    </w:p>
    <w:p>
      <w:pPr>
        <w:pStyle w:val="34"/>
        <w:numPr>
          <w:ilvl w:val="3"/>
          <w:numId w:val="2"/>
        </w:numPr>
        <w:tabs>
          <w:tab w:val="left" w:pos="958"/>
          <w:tab w:val="left" w:pos="959"/>
        </w:tabs>
        <w:spacing w:before="0" w:line="440" w:lineRule="exact"/>
        <w:ind w:left="840"/>
        <w:rPr>
          <w:sz w:val="21"/>
          <w:lang w:eastAsia="zh-CN"/>
        </w:rPr>
      </w:pPr>
      <w:r>
        <w:rPr>
          <w:spacing w:val="-10"/>
          <w:sz w:val="21"/>
          <w:lang w:eastAsia="zh-CN"/>
        </w:rPr>
        <w:t>拥有与申报类别一致的网络安全专业技术人员</w:t>
      </w:r>
      <w:r>
        <w:rPr>
          <w:rFonts w:hint="eastAsia"/>
          <w:spacing w:val="-10"/>
          <w:sz w:val="21"/>
          <w:lang w:eastAsia="zh-CN"/>
        </w:rPr>
        <w:t>证书</w:t>
      </w:r>
      <w:r>
        <w:rPr>
          <w:spacing w:val="-10"/>
          <w:sz w:val="21"/>
          <w:lang w:eastAsia="zh-CN"/>
        </w:rPr>
        <w:t>20名以上（含20名）。</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88" w:name="_Toc2364"/>
      <w:bookmarkStart w:id="189" w:name="_Toc14128"/>
      <w:r>
        <w:rPr>
          <w:rFonts w:hint="eastAsia" w:ascii="黑体" w:eastAsia="黑体"/>
          <w:sz w:val="21"/>
          <w:lang w:eastAsia="zh-CN"/>
        </w:rPr>
        <w:t>从业时间</w:t>
      </w:r>
      <w:bookmarkEnd w:id="188"/>
      <w:bookmarkEnd w:id="189"/>
    </w:p>
    <w:p>
      <w:pPr>
        <w:pStyle w:val="9"/>
        <w:snapToGrid w:val="0"/>
        <w:spacing w:line="440" w:lineRule="exact"/>
        <w:ind w:firstLine="404" w:firstLineChars="200"/>
        <w:rPr>
          <w:spacing w:val="-4"/>
          <w:lang w:eastAsia="zh-CN"/>
        </w:rPr>
      </w:pPr>
      <w:r>
        <w:rPr>
          <w:rFonts w:hint="eastAsia"/>
          <w:spacing w:val="-4"/>
          <w:lang w:eastAsia="zh-CN"/>
        </w:rPr>
        <w:t>应</w:t>
      </w:r>
      <w:r>
        <w:rPr>
          <w:spacing w:val="-4"/>
          <w:lang w:eastAsia="zh-CN"/>
        </w:rPr>
        <w:t>从事与申报类别一致的网络安全服务</w:t>
      </w:r>
      <w:r>
        <w:rPr>
          <w:rFonts w:hint="eastAsia"/>
          <w:spacing w:val="-4"/>
          <w:lang w:eastAsia="zh-CN"/>
        </w:rPr>
        <w:t>5</w:t>
      </w:r>
      <w:r>
        <w:rPr>
          <w:spacing w:val="-4"/>
          <w:lang w:eastAsia="zh-CN"/>
        </w:rPr>
        <w:t>年以上</w:t>
      </w:r>
      <w:r>
        <w:rPr>
          <w:rFonts w:hint="eastAsia"/>
          <w:spacing w:val="-4"/>
          <w:lang w:eastAsia="zh-CN"/>
        </w:rPr>
        <w:t>，或取得网络安全服务等级评定资质3级满1年以上。</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90" w:name="_Toc18299"/>
      <w:bookmarkStart w:id="191" w:name="_Toc25667"/>
      <w:r>
        <w:rPr>
          <w:rFonts w:hint="eastAsia" w:ascii="黑体" w:eastAsia="黑体"/>
          <w:spacing w:val="-1"/>
          <w:sz w:val="21"/>
        </w:rPr>
        <w:t>经营业绩</w:t>
      </w:r>
      <w:bookmarkEnd w:id="190"/>
      <w:bookmarkEnd w:id="191"/>
    </w:p>
    <w:p>
      <w:pPr>
        <w:pStyle w:val="9"/>
        <w:snapToGrid w:val="0"/>
        <w:spacing w:line="440" w:lineRule="exact"/>
        <w:ind w:firstLine="404" w:firstLineChars="200"/>
        <w:rPr>
          <w:spacing w:val="-4"/>
          <w:lang w:eastAsia="zh-CN"/>
        </w:rPr>
      </w:pPr>
      <w:r>
        <w:rPr>
          <w:spacing w:val="-4"/>
          <w:lang w:eastAsia="zh-CN"/>
        </w:rPr>
        <w:t>服务机构的经营业绩要求：</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近二年内</w:t>
      </w:r>
      <w:r>
        <w:rPr>
          <w:rFonts w:hint="eastAsia"/>
          <w:spacing w:val="-4"/>
          <w:sz w:val="21"/>
          <w:szCs w:val="21"/>
          <w:lang w:eastAsia="zh-CN"/>
        </w:rPr>
        <w:t>应</w:t>
      </w:r>
      <w:r>
        <w:rPr>
          <w:spacing w:val="-10"/>
          <w:sz w:val="21"/>
          <w:lang w:eastAsia="zh-CN"/>
        </w:rPr>
        <w:t>至少签订并完成10个网络安全服务项目；</w:t>
      </w:r>
    </w:p>
    <w:p>
      <w:pPr>
        <w:pStyle w:val="34"/>
        <w:numPr>
          <w:ilvl w:val="3"/>
          <w:numId w:val="2"/>
        </w:numPr>
        <w:tabs>
          <w:tab w:val="left" w:pos="958"/>
          <w:tab w:val="left" w:pos="959"/>
        </w:tabs>
        <w:spacing w:before="0" w:line="440" w:lineRule="exact"/>
        <w:ind w:left="840"/>
        <w:rPr>
          <w:spacing w:val="-10"/>
          <w:sz w:val="21"/>
          <w:lang w:eastAsia="zh-CN"/>
        </w:rPr>
      </w:pPr>
      <w:r>
        <w:rPr>
          <w:spacing w:val="-10"/>
          <w:sz w:val="21"/>
          <w:lang w:eastAsia="zh-CN"/>
        </w:rPr>
        <w:t>非安全咨询服务近二年</w:t>
      </w:r>
      <w:r>
        <w:rPr>
          <w:rFonts w:hint="eastAsia"/>
          <w:spacing w:val="-4"/>
          <w:sz w:val="21"/>
          <w:szCs w:val="21"/>
          <w:lang w:eastAsia="zh-CN"/>
        </w:rPr>
        <w:t>应</w:t>
      </w:r>
      <w:r>
        <w:rPr>
          <w:spacing w:val="-10"/>
          <w:sz w:val="21"/>
          <w:lang w:eastAsia="zh-CN"/>
        </w:rPr>
        <w:t>完成与申报类别一致的服务业绩累积达200（含200）万元以上，其中至少有一个与申报类别一致的单个服务项目合同额100（含100）万元以上；安全咨询服务近二年完成与申报类别一致的服务业绩累积达100（含100）万元以上，其中至少有一个与申报类别一致的单个服务项目合同额20（含20）万元以上。</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92" w:name="_Toc11193"/>
      <w:bookmarkStart w:id="193" w:name="_Toc12251"/>
      <w:r>
        <w:rPr>
          <w:rFonts w:hint="eastAsia" w:ascii="黑体" w:eastAsia="黑体"/>
          <w:spacing w:val="-1"/>
          <w:sz w:val="21"/>
        </w:rPr>
        <w:t>管理制度</w:t>
      </w:r>
      <w:bookmarkEnd w:id="192"/>
      <w:bookmarkEnd w:id="193"/>
    </w:p>
    <w:p>
      <w:pPr>
        <w:pStyle w:val="9"/>
        <w:snapToGrid w:val="0"/>
        <w:spacing w:line="440" w:lineRule="exact"/>
        <w:ind w:firstLine="404" w:firstLineChars="200"/>
        <w:rPr>
          <w:spacing w:val="-4"/>
          <w:lang w:eastAsia="zh-CN"/>
        </w:rPr>
      </w:pPr>
      <w:r>
        <w:rPr>
          <w:spacing w:val="-4"/>
          <w:lang w:eastAsia="zh-CN"/>
        </w:rPr>
        <w:t>服务机构的管理制度要求：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具备健全的人力资源管理制度</w:t>
      </w:r>
      <w:r>
        <w:rPr>
          <w:rFonts w:hint="eastAsia"/>
          <w:spacing w:val="-10"/>
          <w:sz w:val="21"/>
          <w:lang w:eastAsia="zh-CN"/>
        </w:rPr>
        <w:t>，服务人员能持续满足业务需求；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建立文档控制程序，明确文档管理职责；</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建立项目管理制度和实施细则；</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制定</w:t>
      </w:r>
      <w:r>
        <w:rPr>
          <w:spacing w:val="-10"/>
          <w:sz w:val="21"/>
          <w:lang w:eastAsia="zh-CN"/>
        </w:rPr>
        <w:t>专业人员业务技能培训计划和能力考核指标；</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制定保密管理制度，明确岗位保密责任</w:t>
      </w:r>
      <w:r>
        <w:rPr>
          <w:rFonts w:hint="eastAsia"/>
          <w:spacing w:val="-10"/>
          <w:sz w:val="21"/>
          <w:lang w:eastAsia="zh-CN"/>
        </w:rPr>
        <w:t>，</w:t>
      </w:r>
      <w:r>
        <w:rPr>
          <w:spacing w:val="-10"/>
          <w:sz w:val="21"/>
          <w:lang w:eastAsia="zh-CN"/>
        </w:rPr>
        <w:t>对服务对象敏感信息和知识产权予以保护</w:t>
      </w:r>
      <w:r>
        <w:rPr>
          <w:rFonts w:hint="eastAsia"/>
          <w:spacing w:val="-10"/>
          <w:sz w:val="21"/>
          <w:lang w:eastAsia="zh-CN"/>
        </w:rPr>
        <w:t>，</w:t>
      </w:r>
      <w:r>
        <w:rPr>
          <w:spacing w:val="-10"/>
          <w:sz w:val="21"/>
          <w:lang w:eastAsia="zh-CN"/>
        </w:rPr>
        <w:t>与相关人员签订保密协议，并进行保密教育</w:t>
      </w:r>
      <w:r>
        <w:rPr>
          <w:rFonts w:hint="eastAsia"/>
          <w:spacing w:val="-10"/>
          <w:sz w:val="21"/>
          <w:lang w:eastAsia="zh-CN"/>
        </w:rPr>
        <w:t>；</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参照国</w:t>
      </w:r>
      <w:r>
        <w:rPr>
          <w:rFonts w:hint="eastAsia"/>
          <w:spacing w:val="-10"/>
          <w:sz w:val="21"/>
          <w:lang w:eastAsia="zh-CN"/>
        </w:rPr>
        <w:t>际</w:t>
      </w:r>
      <w:r>
        <w:rPr>
          <w:spacing w:val="-10"/>
          <w:sz w:val="21"/>
          <w:lang w:eastAsia="zh-CN"/>
        </w:rPr>
        <w:t>或国内标准，建立</w:t>
      </w:r>
      <w:r>
        <w:rPr>
          <w:rFonts w:hint="eastAsia"/>
          <w:spacing w:val="-10"/>
          <w:sz w:val="21"/>
          <w:lang w:eastAsia="zh-CN"/>
        </w:rPr>
        <w:t>覆盖</w:t>
      </w:r>
      <w:r>
        <w:rPr>
          <w:spacing w:val="-10"/>
          <w:sz w:val="21"/>
          <w:lang w:eastAsia="zh-CN"/>
        </w:rPr>
        <w:t>信息网络安全服务的质量管理体系</w:t>
      </w:r>
      <w:r>
        <w:rPr>
          <w:rFonts w:hint="eastAsia"/>
          <w:spacing w:val="-10"/>
          <w:sz w:val="21"/>
          <w:lang w:eastAsia="zh-CN"/>
        </w:rPr>
        <w:t>并有效运行。</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参照国际或国内标准</w:t>
      </w:r>
      <w:r>
        <w:rPr>
          <w:rFonts w:hint="eastAsia"/>
          <w:spacing w:val="-10"/>
          <w:sz w:val="21"/>
          <w:lang w:eastAsia="zh-CN"/>
        </w:rPr>
        <w:t>，建立信息安全管理体系并有效运行。</w:t>
      </w:r>
    </w:p>
    <w:p>
      <w:pPr>
        <w:pStyle w:val="34"/>
        <w:numPr>
          <w:ilvl w:val="2"/>
          <w:numId w:val="2"/>
        </w:numPr>
        <w:tabs>
          <w:tab w:val="left" w:pos="853"/>
          <w:tab w:val="left" w:pos="854"/>
        </w:tabs>
        <w:adjustRightInd w:val="0"/>
        <w:snapToGrid w:val="0"/>
        <w:spacing w:before="50" w:after="120" w:afterLines="50" w:line="440" w:lineRule="exact"/>
        <w:ind w:left="737" w:hanging="737"/>
        <w:outlineLvl w:val="2"/>
        <w:rPr>
          <w:rFonts w:ascii="黑体" w:eastAsia="黑体"/>
          <w:sz w:val="21"/>
        </w:rPr>
      </w:pPr>
      <w:bookmarkStart w:id="194" w:name="_Toc11062"/>
      <w:bookmarkStart w:id="195" w:name="_Toc210"/>
      <w:r>
        <w:rPr>
          <w:rFonts w:hint="eastAsia" w:ascii="黑体" w:eastAsia="黑体"/>
          <w:spacing w:val="-1"/>
          <w:sz w:val="21"/>
        </w:rPr>
        <w:t>合同</w:t>
      </w:r>
      <w:r>
        <w:rPr>
          <w:rFonts w:hint="eastAsia" w:ascii="黑体" w:eastAsia="黑体"/>
          <w:spacing w:val="-1"/>
          <w:sz w:val="21"/>
          <w:lang w:eastAsia="zh-CN"/>
        </w:rPr>
        <w:t>管理</w:t>
      </w:r>
      <w:bookmarkEnd w:id="194"/>
      <w:bookmarkEnd w:id="195"/>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具有健全的合同管理制度；</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rFonts w:hint="eastAsia"/>
          <w:spacing w:val="-10"/>
          <w:sz w:val="21"/>
          <w:lang w:eastAsia="zh-CN"/>
        </w:rPr>
        <w:t>具有健全的合同评审程序；</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10"/>
          <w:sz w:val="21"/>
          <w:lang w:eastAsia="zh-CN"/>
        </w:rPr>
        <w:t>合同内容</w:t>
      </w:r>
      <w:r>
        <w:rPr>
          <w:rFonts w:hint="eastAsia"/>
          <w:spacing w:val="-4"/>
          <w:sz w:val="21"/>
          <w:szCs w:val="21"/>
          <w:lang w:eastAsia="zh-CN"/>
        </w:rPr>
        <w:t>应</w:t>
      </w:r>
      <w:r>
        <w:rPr>
          <w:rFonts w:hint="eastAsia"/>
          <w:spacing w:val="-10"/>
          <w:sz w:val="21"/>
          <w:lang w:eastAsia="zh-CN"/>
        </w:rPr>
        <w:t>具有明确的</w:t>
      </w:r>
      <w:r>
        <w:rPr>
          <w:spacing w:val="-10"/>
          <w:sz w:val="21"/>
          <w:lang w:eastAsia="zh-CN"/>
        </w:rPr>
        <w:t>服务范围</w:t>
      </w:r>
      <w:r>
        <w:rPr>
          <w:rFonts w:hint="eastAsia"/>
          <w:spacing w:val="-10"/>
          <w:sz w:val="21"/>
          <w:lang w:eastAsia="zh-CN"/>
        </w:rPr>
        <w:t>，</w:t>
      </w:r>
      <w:r>
        <w:rPr>
          <w:spacing w:val="-10"/>
          <w:sz w:val="21"/>
          <w:lang w:eastAsia="zh-CN"/>
        </w:rPr>
        <w:t>服务内容和</w:t>
      </w:r>
      <w:r>
        <w:rPr>
          <w:rFonts w:hint="eastAsia"/>
          <w:spacing w:val="-10"/>
          <w:sz w:val="21"/>
          <w:lang w:eastAsia="zh-CN"/>
        </w:rPr>
        <w:t>方法，</w:t>
      </w:r>
      <w:r>
        <w:rPr>
          <w:spacing w:val="-10"/>
          <w:sz w:val="21"/>
          <w:lang w:eastAsia="zh-CN"/>
        </w:rPr>
        <w:t>符合网络安全法律法规要求</w:t>
      </w:r>
      <w:r>
        <w:rPr>
          <w:rFonts w:hint="eastAsia"/>
          <w:spacing w:val="-10"/>
          <w:sz w:val="21"/>
          <w:lang w:eastAsia="zh-CN"/>
        </w:rPr>
        <w:t>，</w:t>
      </w:r>
      <w:r>
        <w:rPr>
          <w:rFonts w:hint="eastAsia"/>
          <w:spacing w:val="-4"/>
          <w:sz w:val="21"/>
          <w:szCs w:val="21"/>
          <w:lang w:eastAsia="zh-CN"/>
        </w:rPr>
        <w:t>应</w:t>
      </w:r>
      <w:r>
        <w:rPr>
          <w:rFonts w:hint="eastAsia"/>
          <w:spacing w:val="-10"/>
          <w:sz w:val="21"/>
          <w:lang w:eastAsia="zh-CN"/>
        </w:rPr>
        <w:t>具有保护客户的</w:t>
      </w:r>
      <w:r>
        <w:rPr>
          <w:spacing w:val="-10"/>
          <w:sz w:val="21"/>
          <w:lang w:eastAsia="zh-CN"/>
        </w:rPr>
        <w:t>敏感信息和知识产权</w:t>
      </w:r>
      <w:r>
        <w:rPr>
          <w:rFonts w:hint="eastAsia"/>
          <w:spacing w:val="-10"/>
          <w:sz w:val="21"/>
          <w:lang w:eastAsia="zh-CN"/>
        </w:rPr>
        <w:t>条款。</w:t>
      </w:r>
    </w:p>
    <w:p>
      <w:pPr>
        <w:pStyle w:val="34"/>
        <w:numPr>
          <w:ilvl w:val="2"/>
          <w:numId w:val="2"/>
        </w:numPr>
        <w:tabs>
          <w:tab w:val="left" w:pos="853"/>
          <w:tab w:val="left" w:pos="854"/>
        </w:tabs>
        <w:spacing w:before="120" w:beforeLines="50" w:after="120" w:afterLines="50" w:line="440" w:lineRule="exact"/>
        <w:ind w:left="737" w:hanging="737"/>
        <w:outlineLvl w:val="2"/>
        <w:rPr>
          <w:rFonts w:ascii="黑体" w:eastAsia="黑体"/>
          <w:sz w:val="21"/>
        </w:rPr>
      </w:pPr>
      <w:bookmarkStart w:id="196" w:name="_Toc558"/>
      <w:bookmarkStart w:id="197" w:name="_Toc30841"/>
      <w:r>
        <w:rPr>
          <w:rFonts w:hint="eastAsia" w:ascii="黑体" w:eastAsia="黑体"/>
          <w:spacing w:val="-1"/>
          <w:sz w:val="21"/>
        </w:rPr>
        <w:t>专业工具</w:t>
      </w:r>
      <w:bookmarkEnd w:id="196"/>
      <w:bookmarkEnd w:id="197"/>
    </w:p>
    <w:p>
      <w:pPr>
        <w:pStyle w:val="9"/>
        <w:snapToGrid w:val="0"/>
        <w:spacing w:line="440" w:lineRule="exact"/>
        <w:ind w:firstLine="404" w:firstLineChars="200"/>
        <w:rPr>
          <w:spacing w:val="-4"/>
          <w:lang w:eastAsia="zh-CN"/>
        </w:rPr>
      </w:pPr>
      <w:r>
        <w:rPr>
          <w:spacing w:val="-4"/>
          <w:lang w:eastAsia="zh-CN"/>
        </w:rPr>
        <w:t>服务机构的专业工具要求：</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具备独立的测试环境及必要的软、硬件设备，用于技术培训和模拟测试；</w:t>
      </w:r>
    </w:p>
    <w:p>
      <w:pPr>
        <w:pStyle w:val="34"/>
        <w:numPr>
          <w:ilvl w:val="3"/>
          <w:numId w:val="2"/>
        </w:numPr>
        <w:tabs>
          <w:tab w:val="left" w:pos="958"/>
          <w:tab w:val="left" w:pos="959"/>
        </w:tabs>
        <w:spacing w:before="0" w:line="440" w:lineRule="exact"/>
        <w:ind w:left="840"/>
        <w:rPr>
          <w:spacing w:val="-10"/>
          <w:sz w:val="21"/>
          <w:lang w:eastAsia="zh-CN"/>
        </w:rPr>
      </w:pPr>
      <w:r>
        <w:rPr>
          <w:rFonts w:hint="eastAsia"/>
          <w:spacing w:val="-4"/>
          <w:sz w:val="21"/>
          <w:szCs w:val="21"/>
          <w:lang w:eastAsia="zh-CN"/>
        </w:rPr>
        <w:t>应</w:t>
      </w:r>
      <w:r>
        <w:rPr>
          <w:spacing w:val="-10"/>
          <w:sz w:val="21"/>
          <w:lang w:eastAsia="zh-CN"/>
        </w:rPr>
        <w:t>具备承担与申报类别一致的网络安全服务项目所需的安全工具，并对工具进行管理和版本控制。</w:t>
      </w: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rPr>
          <w:sz w:val="20"/>
          <w:lang w:eastAsia="zh-CN"/>
        </w:rPr>
      </w:pPr>
    </w:p>
    <w:p>
      <w:pPr>
        <w:pStyle w:val="9"/>
        <w:tabs>
          <w:tab w:val="left" w:pos="422"/>
          <w:tab w:val="left" w:pos="842"/>
        </w:tabs>
        <w:ind w:right="96"/>
        <w:rPr>
          <w:rFonts w:ascii="黑体" w:eastAsia="黑体"/>
          <w:lang w:eastAsia="zh-CN"/>
        </w:rPr>
        <w:sectPr>
          <w:footerReference r:id="rId12" w:type="default"/>
          <w:footerReference r:id="rId13" w:type="even"/>
          <w:pgSz w:w="11907" w:h="16840"/>
          <w:pgMar w:top="1418" w:right="1134" w:bottom="1134" w:left="1418" w:header="1440" w:footer="1172" w:gutter="0"/>
          <w:pgNumType w:start="1"/>
          <w:cols w:space="720" w:num="1"/>
        </w:sectPr>
      </w:pPr>
      <w:bookmarkStart w:id="198" w:name="_Toc14299"/>
      <w:bookmarkStart w:id="199" w:name="_Toc1310"/>
    </w:p>
    <w:p>
      <w:pPr>
        <w:pStyle w:val="9"/>
        <w:tabs>
          <w:tab w:val="left" w:pos="422"/>
          <w:tab w:val="left" w:pos="842"/>
        </w:tabs>
        <w:spacing w:before="567"/>
        <w:ind w:right="96"/>
        <w:jc w:val="center"/>
        <w:outlineLvl w:val="0"/>
        <w:rPr>
          <w:rFonts w:ascii="黑体" w:eastAsia="黑体"/>
          <w:lang w:eastAsia="zh-CN"/>
        </w:rPr>
      </w:pPr>
      <w:bookmarkStart w:id="200" w:name="_Toc67415353"/>
      <w:bookmarkStart w:id="201" w:name="_Toc30556"/>
      <w:bookmarkStart w:id="202" w:name="_Toc11572"/>
      <w:r>
        <w:rPr>
          <w:rFonts w:hint="eastAsia" w:ascii="黑体" w:eastAsia="黑体"/>
          <w:lang w:eastAsia="zh-CN"/>
        </w:rPr>
        <w:t>附 录 A</w:t>
      </w:r>
      <w:bookmarkEnd w:id="198"/>
      <w:bookmarkEnd w:id="199"/>
      <w:bookmarkEnd w:id="200"/>
      <w:bookmarkEnd w:id="201"/>
      <w:bookmarkEnd w:id="202"/>
    </w:p>
    <w:p>
      <w:pPr>
        <w:pStyle w:val="9"/>
        <w:spacing w:before="91"/>
        <w:ind w:right="96"/>
        <w:jc w:val="center"/>
        <w:rPr>
          <w:rFonts w:ascii="黑体" w:eastAsia="黑体"/>
          <w:lang w:eastAsia="zh-CN"/>
        </w:rPr>
      </w:pPr>
      <w:bookmarkStart w:id="203" w:name="_bookmark31"/>
      <w:bookmarkEnd w:id="203"/>
      <w:r>
        <w:rPr>
          <w:rFonts w:hint="eastAsia" w:ascii="黑体" w:eastAsia="黑体"/>
          <w:lang w:eastAsia="zh-CN"/>
        </w:rPr>
        <w:t>（规范性附录）</w:t>
      </w:r>
    </w:p>
    <w:p>
      <w:pPr>
        <w:pStyle w:val="9"/>
        <w:spacing w:before="91" w:after="284"/>
        <w:ind w:right="96"/>
        <w:jc w:val="center"/>
        <w:rPr>
          <w:rFonts w:ascii="黑体" w:eastAsia="黑体"/>
          <w:lang w:eastAsia="zh-CN"/>
        </w:rPr>
      </w:pPr>
      <w:r>
        <w:rPr>
          <w:rFonts w:hint="eastAsia" w:ascii="黑体" w:eastAsia="黑体"/>
          <w:lang w:eastAsia="zh-CN"/>
        </w:rPr>
        <w:t>评定流程</w:t>
      </w:r>
    </w:p>
    <w:p>
      <w:pPr>
        <w:pStyle w:val="9"/>
        <w:spacing w:before="120" w:beforeLines="50" w:after="120" w:afterLines="50"/>
        <w:ind w:left="539"/>
        <w:rPr>
          <w:lang w:eastAsia="zh-CN"/>
        </w:rPr>
      </w:pPr>
      <w:r>
        <w:rPr>
          <w:lang w:eastAsia="zh-CN"/>
        </w:rPr>
        <w:t>开展网络安全服务机构等级评定，按照图</w:t>
      </w:r>
      <w:r>
        <w:rPr>
          <w:rFonts w:hint="eastAsia"/>
          <w:lang w:eastAsia="zh-CN"/>
        </w:rPr>
        <w:t>A</w:t>
      </w:r>
      <w:r>
        <w:rPr>
          <w:rFonts w:ascii="Times New Roman" w:eastAsia="Times New Roman"/>
          <w:lang w:eastAsia="zh-CN"/>
        </w:rPr>
        <w:t>.1</w:t>
      </w:r>
      <w:r>
        <w:rPr>
          <w:lang w:eastAsia="zh-CN"/>
        </w:rPr>
        <w:t>规定的流程进行。</w:t>
      </w:r>
    </w:p>
    <w:p>
      <w:pPr>
        <w:pStyle w:val="9"/>
        <w:spacing w:before="1"/>
        <w:rPr>
          <w:sz w:val="29"/>
          <w:lang w:eastAsia="zh-CN"/>
        </w:rPr>
      </w:pPr>
      <w:r>
        <w:rPr>
          <w:lang w:eastAsia="zh-CN" w:bidi="ar-SA"/>
        </w:rPr>
        <w:drawing>
          <wp:anchor distT="0" distB="0" distL="0" distR="0" simplePos="0" relativeHeight="251660288" behindDoc="0" locked="0" layoutInCell="1" allowOverlap="1">
            <wp:simplePos x="0" y="0"/>
            <wp:positionH relativeFrom="page">
              <wp:posOffset>1664970</wp:posOffset>
            </wp:positionH>
            <wp:positionV relativeFrom="paragraph">
              <wp:posOffset>56515</wp:posOffset>
            </wp:positionV>
            <wp:extent cx="4197350" cy="6258560"/>
            <wp:effectExtent l="19050" t="0" r="0" b="0"/>
            <wp:wrapTopAndBottom/>
            <wp:docPr id="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9.jpeg"/>
                    <pic:cNvPicPr>
                      <a:picLocks noChangeAspect="1"/>
                    </pic:cNvPicPr>
                  </pic:nvPicPr>
                  <pic:blipFill>
                    <a:blip r:embed="rId20" cstate="print"/>
                    <a:stretch>
                      <a:fillRect/>
                    </a:stretch>
                  </pic:blipFill>
                  <pic:spPr>
                    <a:xfrm>
                      <a:off x="0" y="0"/>
                      <a:ext cx="4197350" cy="6258560"/>
                    </a:xfrm>
                    <a:prstGeom prst="rect">
                      <a:avLst/>
                    </a:prstGeom>
                  </pic:spPr>
                </pic:pic>
              </a:graphicData>
            </a:graphic>
          </wp:anchor>
        </w:drawing>
      </w:r>
    </w:p>
    <w:p>
      <w:pPr>
        <w:pStyle w:val="9"/>
        <w:tabs>
          <w:tab w:val="left" w:pos="770"/>
        </w:tabs>
        <w:spacing w:before="120" w:beforeLines="50" w:after="120" w:afterLines="50"/>
        <w:ind w:right="91"/>
        <w:jc w:val="center"/>
        <w:rPr>
          <w:rFonts w:ascii="黑体" w:hAnsi="黑体" w:eastAsia="黑体"/>
          <w:lang w:eastAsia="zh-CN"/>
        </w:rPr>
      </w:pPr>
      <w:bookmarkStart w:id="204" w:name="_bookmark32"/>
      <w:bookmarkEnd w:id="204"/>
      <w:r>
        <w:rPr>
          <w:rFonts w:hint="eastAsia" w:ascii="黑体" w:hAnsi="黑体" w:eastAsia="黑体"/>
          <w:lang w:eastAsia="zh-CN"/>
        </w:rPr>
        <w:t>图</w:t>
      </w:r>
      <w:r>
        <w:rPr>
          <w:rFonts w:hint="eastAsia" w:ascii="黑体" w:hAnsi="黑体" w:eastAsia="黑体"/>
          <w:spacing w:val="-54"/>
          <w:lang w:eastAsia="zh-CN"/>
        </w:rPr>
        <w:t>A.</w:t>
      </w:r>
      <w:r>
        <w:rPr>
          <w:rFonts w:ascii="黑体" w:hAnsi="黑体" w:eastAsia="黑体"/>
          <w:lang w:eastAsia="zh-CN"/>
        </w:rPr>
        <w:t>.1</w:t>
      </w:r>
      <w:r>
        <w:rPr>
          <w:rFonts w:hint="eastAsia" w:ascii="黑体" w:hAnsi="黑体" w:eastAsia="黑体"/>
          <w:lang w:eastAsia="zh-CN"/>
        </w:rPr>
        <w:t>评</w:t>
      </w:r>
      <w:r>
        <w:rPr>
          <w:rFonts w:hint="eastAsia" w:ascii="黑体" w:hAnsi="黑体" w:eastAsia="黑体"/>
          <w:spacing w:val="-3"/>
          <w:lang w:eastAsia="zh-CN"/>
        </w:rPr>
        <w:t>定</w:t>
      </w:r>
      <w:r>
        <w:rPr>
          <w:rFonts w:hint="eastAsia" w:ascii="黑体" w:hAnsi="黑体" w:eastAsia="黑体"/>
          <w:lang w:eastAsia="zh-CN"/>
        </w:rPr>
        <w:t>流程</w:t>
      </w:r>
    </w:p>
    <w:p>
      <w:pPr>
        <w:rPr>
          <w:rFonts w:ascii="黑体" w:eastAsia="黑体"/>
          <w:lang w:eastAsia="zh-CN"/>
        </w:rPr>
        <w:sectPr>
          <w:pgSz w:w="11907" w:h="16840"/>
          <w:pgMar w:top="1418" w:right="1134" w:bottom="1134" w:left="1418" w:header="1440" w:footer="1172" w:gutter="0"/>
          <w:cols w:space="720" w:num="1"/>
        </w:sectPr>
      </w:pPr>
    </w:p>
    <w:p>
      <w:pPr>
        <w:pStyle w:val="9"/>
        <w:spacing w:before="4"/>
        <w:rPr>
          <w:rFonts w:ascii="黑体"/>
          <w:sz w:val="19"/>
          <w:lang w:eastAsia="zh-CN"/>
        </w:rPr>
      </w:pPr>
    </w:p>
    <w:p>
      <w:pPr>
        <w:pStyle w:val="9"/>
        <w:tabs>
          <w:tab w:val="left" w:pos="422"/>
          <w:tab w:val="left" w:pos="842"/>
        </w:tabs>
        <w:spacing w:before="567" w:after="120" w:afterLines="50"/>
        <w:ind w:right="96"/>
        <w:jc w:val="center"/>
        <w:outlineLvl w:val="0"/>
        <w:rPr>
          <w:rFonts w:ascii="黑体" w:eastAsia="黑体"/>
          <w:sz w:val="22"/>
          <w:szCs w:val="22"/>
          <w:lang w:eastAsia="zh-CN"/>
        </w:rPr>
      </w:pPr>
      <w:bookmarkStart w:id="205" w:name="_Toc29816"/>
      <w:bookmarkStart w:id="206" w:name="_Toc26122"/>
      <w:bookmarkStart w:id="207" w:name="_Toc67415354"/>
      <w:bookmarkStart w:id="208" w:name="_Toc26961"/>
      <w:bookmarkStart w:id="209" w:name="_Toc10525"/>
      <w:r>
        <w:rPr>
          <w:rFonts w:hint="eastAsia" w:ascii="黑体" w:eastAsia="黑体"/>
          <w:lang w:eastAsia="zh-CN"/>
        </w:rPr>
        <w:t>附 录</w:t>
      </w:r>
      <w:bookmarkEnd w:id="205"/>
      <w:bookmarkEnd w:id="206"/>
      <w:r>
        <w:rPr>
          <w:rFonts w:hint="eastAsia" w:ascii="黑体" w:eastAsia="黑体"/>
          <w:lang w:eastAsia="zh-CN"/>
        </w:rPr>
        <w:t xml:space="preserve"> </w:t>
      </w:r>
      <w:r>
        <w:rPr>
          <w:rFonts w:hint="eastAsia" w:ascii="黑体" w:eastAsia="黑体"/>
          <w:sz w:val="22"/>
          <w:szCs w:val="22"/>
          <w:lang w:eastAsia="zh-CN"/>
        </w:rPr>
        <w:t>B</w:t>
      </w:r>
      <w:bookmarkEnd w:id="207"/>
      <w:bookmarkEnd w:id="208"/>
      <w:bookmarkEnd w:id="209"/>
    </w:p>
    <w:p>
      <w:pPr>
        <w:pStyle w:val="9"/>
        <w:spacing w:before="91"/>
        <w:ind w:right="93"/>
        <w:jc w:val="center"/>
        <w:rPr>
          <w:rFonts w:ascii="黑体" w:eastAsia="黑体"/>
          <w:lang w:eastAsia="zh-CN"/>
        </w:rPr>
      </w:pPr>
      <w:bookmarkStart w:id="210" w:name="_bookmark33"/>
      <w:bookmarkEnd w:id="210"/>
      <w:r>
        <w:rPr>
          <w:rFonts w:hint="eastAsia" w:ascii="黑体" w:eastAsia="黑体"/>
          <w:lang w:eastAsia="zh-CN"/>
        </w:rPr>
        <w:t>（规范性附录）</w:t>
      </w:r>
    </w:p>
    <w:p>
      <w:pPr>
        <w:pStyle w:val="9"/>
        <w:spacing w:before="91" w:after="284"/>
        <w:ind w:right="96"/>
        <w:jc w:val="center"/>
        <w:rPr>
          <w:rFonts w:ascii="黑体" w:eastAsia="黑体"/>
          <w:lang w:eastAsia="zh-CN"/>
        </w:rPr>
      </w:pPr>
      <w:bookmarkStart w:id="211" w:name="_Hlk62145652"/>
      <w:r>
        <w:rPr>
          <w:rFonts w:hint="eastAsia" w:ascii="黑体" w:eastAsia="黑体"/>
          <w:lang w:eastAsia="zh-CN"/>
        </w:rPr>
        <w:t>安全咨询服务机构评价要求</w:t>
      </w:r>
      <w:bookmarkEnd w:id="211"/>
    </w:p>
    <w:p>
      <w:pPr>
        <w:pStyle w:val="34"/>
        <w:numPr>
          <w:ilvl w:val="1"/>
          <w:numId w:val="3"/>
        </w:numPr>
        <w:tabs>
          <w:tab w:val="left" w:pos="644"/>
          <w:tab w:val="left" w:pos="645"/>
        </w:tabs>
        <w:spacing w:before="120" w:beforeLines="50" w:after="120" w:afterLines="50" w:line="440" w:lineRule="exact"/>
        <w:ind w:left="527" w:hanging="527"/>
        <w:outlineLvl w:val="1"/>
        <w:rPr>
          <w:rFonts w:ascii="黑体" w:eastAsia="黑体"/>
          <w:sz w:val="21"/>
        </w:rPr>
      </w:pPr>
      <w:bookmarkStart w:id="212" w:name="_Toc10443"/>
      <w:bookmarkStart w:id="213" w:name="_Toc7035"/>
      <w:r>
        <w:rPr>
          <w:rFonts w:hint="eastAsia" w:ascii="黑体" w:eastAsia="黑体"/>
          <w:sz w:val="21"/>
          <w:lang w:eastAsia="zh-CN"/>
        </w:rPr>
        <w:t>第一</w:t>
      </w:r>
      <w:r>
        <w:rPr>
          <w:rFonts w:hint="eastAsia" w:ascii="黑体" w:eastAsia="黑体"/>
          <w:spacing w:val="-15"/>
          <w:sz w:val="21"/>
        </w:rPr>
        <w:t>级要求</w:t>
      </w:r>
      <w:bookmarkEnd w:id="212"/>
      <w:bookmarkEnd w:id="213"/>
    </w:p>
    <w:p>
      <w:pPr>
        <w:pStyle w:val="34"/>
        <w:numPr>
          <w:ilvl w:val="2"/>
          <w:numId w:val="4"/>
        </w:numPr>
        <w:tabs>
          <w:tab w:val="left" w:pos="853"/>
          <w:tab w:val="left" w:pos="854"/>
        </w:tabs>
        <w:spacing w:before="120" w:beforeLines="50" w:after="120" w:afterLines="50" w:line="440" w:lineRule="exact"/>
        <w:ind w:left="737" w:hanging="737"/>
        <w:outlineLvl w:val="2"/>
        <w:rPr>
          <w:rFonts w:ascii="黑体"/>
          <w:sz w:val="15"/>
        </w:rPr>
      </w:pPr>
      <w:bookmarkStart w:id="214" w:name="_Toc19037"/>
      <w:r>
        <w:rPr>
          <w:rFonts w:hint="eastAsia" w:ascii="黑体" w:eastAsia="黑体"/>
          <w:spacing w:val="-1"/>
          <w:sz w:val="21"/>
        </w:rPr>
        <w:t>准备阶段</w:t>
      </w:r>
      <w:bookmarkEnd w:id="214"/>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应编制安全咨询服务方案、安全咨询服务模板，并在项目实施过程中按照模板实施</w:t>
      </w:r>
      <w:r>
        <w:rPr>
          <w:spacing w:val="-8"/>
          <w:sz w:val="21"/>
          <w:lang w:eastAsia="zh-CN"/>
        </w:rPr>
        <w:t>；</w:t>
      </w:r>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应为安全咨询服务实施活动提供工作计划，方案应包含安全咨询服务准则</w:t>
      </w:r>
      <w:r>
        <w:rPr>
          <w:spacing w:val="-8"/>
          <w:sz w:val="21"/>
          <w:lang w:eastAsia="zh-CN"/>
        </w:rPr>
        <w:t>；</w:t>
      </w:r>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应根据项目需求准备必要的工具；</w:t>
      </w:r>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应对项目团队实施安全咨询服务前进行培训。</w:t>
      </w:r>
    </w:p>
    <w:p>
      <w:pPr>
        <w:pStyle w:val="34"/>
        <w:numPr>
          <w:ilvl w:val="2"/>
          <w:numId w:val="4"/>
        </w:numPr>
        <w:tabs>
          <w:tab w:val="left" w:pos="853"/>
          <w:tab w:val="left" w:pos="854"/>
        </w:tabs>
        <w:spacing w:before="120" w:beforeLines="50" w:after="120" w:afterLines="50" w:line="440" w:lineRule="exact"/>
        <w:ind w:left="737" w:hanging="737"/>
        <w:outlineLvl w:val="2"/>
        <w:rPr>
          <w:rFonts w:ascii="黑体" w:eastAsia="黑体"/>
          <w:sz w:val="21"/>
        </w:rPr>
      </w:pPr>
      <w:bookmarkStart w:id="215" w:name="_Toc9602"/>
      <w:r>
        <w:rPr>
          <w:rFonts w:hint="eastAsia" w:ascii="黑体" w:eastAsia="黑体"/>
          <w:spacing w:val="-1"/>
          <w:sz w:val="21"/>
        </w:rPr>
        <w:t>实施阶段</w:t>
      </w:r>
      <w:bookmarkEnd w:id="215"/>
    </w:p>
    <w:p>
      <w:pPr>
        <w:pStyle w:val="34"/>
        <w:numPr>
          <w:ilvl w:val="3"/>
          <w:numId w:val="4"/>
        </w:numPr>
        <w:tabs>
          <w:tab w:val="left" w:pos="897"/>
        </w:tabs>
        <w:spacing w:before="0" w:line="440" w:lineRule="exact"/>
        <w:ind w:left="840" w:right="306" w:hanging="420"/>
        <w:rPr>
          <w:spacing w:val="-8"/>
          <w:sz w:val="21"/>
          <w:lang w:eastAsia="zh-CN"/>
        </w:rPr>
      </w:pPr>
      <w:r>
        <w:rPr>
          <w:rFonts w:hint="eastAsia"/>
          <w:spacing w:val="-8"/>
          <w:sz w:val="21"/>
          <w:lang w:eastAsia="zh-CN"/>
        </w:rPr>
        <w:t>应面向组织操作层，了解组织业务流程、技术应用和数据开发利用情况；</w:t>
      </w:r>
    </w:p>
    <w:p>
      <w:pPr>
        <w:pStyle w:val="34"/>
        <w:numPr>
          <w:ilvl w:val="3"/>
          <w:numId w:val="4"/>
        </w:numPr>
        <w:tabs>
          <w:tab w:val="left" w:pos="897"/>
        </w:tabs>
        <w:spacing w:before="0" w:line="440" w:lineRule="exact"/>
        <w:ind w:left="840" w:right="306" w:hanging="420"/>
        <w:rPr>
          <w:spacing w:val="-8"/>
          <w:sz w:val="21"/>
          <w:lang w:eastAsia="zh-CN"/>
        </w:rPr>
      </w:pPr>
      <w:r>
        <w:rPr>
          <w:rFonts w:hint="eastAsia"/>
          <w:spacing w:val="-8"/>
          <w:sz w:val="21"/>
          <w:lang w:eastAsia="zh-CN"/>
        </w:rPr>
        <w:t>应形成安全咨询服务的解决方案；</w:t>
      </w:r>
    </w:p>
    <w:p>
      <w:pPr>
        <w:pStyle w:val="34"/>
        <w:numPr>
          <w:ilvl w:val="3"/>
          <w:numId w:val="4"/>
        </w:numPr>
        <w:tabs>
          <w:tab w:val="left" w:pos="897"/>
        </w:tabs>
        <w:spacing w:before="0" w:line="440" w:lineRule="exact"/>
        <w:ind w:left="840" w:right="306" w:hanging="420"/>
        <w:rPr>
          <w:spacing w:val="-8"/>
          <w:sz w:val="21"/>
          <w:lang w:eastAsia="zh-CN"/>
        </w:rPr>
      </w:pPr>
      <w:r>
        <w:rPr>
          <w:rFonts w:hint="eastAsia"/>
          <w:spacing w:val="-8"/>
          <w:sz w:val="21"/>
          <w:lang w:eastAsia="zh-CN"/>
        </w:rPr>
        <w:t>应按照服务能力要求实施管理活动并记录，确保服务能力管理和服务过程实施可追溯，服务结果可度量或可评估；</w:t>
      </w:r>
    </w:p>
    <w:p>
      <w:pPr>
        <w:pStyle w:val="34"/>
        <w:numPr>
          <w:ilvl w:val="3"/>
          <w:numId w:val="4"/>
        </w:numPr>
        <w:tabs>
          <w:tab w:val="left" w:pos="897"/>
        </w:tabs>
        <w:spacing w:before="0" w:line="440" w:lineRule="exact"/>
        <w:ind w:left="840" w:right="306" w:hanging="420"/>
        <w:rPr>
          <w:spacing w:val="-8"/>
          <w:sz w:val="21"/>
          <w:lang w:eastAsia="zh-CN"/>
        </w:rPr>
      </w:pPr>
      <w:r>
        <w:rPr>
          <w:rFonts w:hint="eastAsia"/>
          <w:spacing w:val="-8"/>
          <w:sz w:val="21"/>
          <w:lang w:eastAsia="zh-CN"/>
        </w:rPr>
        <w:t>应提交满足安全咨询服务方案的结果；</w:t>
      </w:r>
    </w:p>
    <w:p>
      <w:pPr>
        <w:pStyle w:val="34"/>
        <w:numPr>
          <w:ilvl w:val="3"/>
          <w:numId w:val="4"/>
        </w:numPr>
        <w:tabs>
          <w:tab w:val="left" w:pos="897"/>
        </w:tabs>
        <w:spacing w:before="0" w:line="440" w:lineRule="exact"/>
        <w:ind w:left="840" w:right="306" w:hanging="420"/>
        <w:rPr>
          <w:spacing w:val="-8"/>
          <w:sz w:val="21"/>
          <w:lang w:eastAsia="zh-CN"/>
        </w:rPr>
      </w:pPr>
      <w:r>
        <w:rPr>
          <w:rFonts w:hint="eastAsia"/>
          <w:spacing w:val="-8"/>
          <w:sz w:val="21"/>
          <w:lang w:eastAsia="zh-CN"/>
        </w:rPr>
        <w:t>应</w:t>
      </w:r>
      <w:r>
        <w:rPr>
          <w:spacing w:val="-8"/>
          <w:sz w:val="21"/>
          <w:lang w:eastAsia="zh-CN"/>
        </w:rPr>
        <w:t>根据调查及分析结果，为解决问题制定改善方案，并对其可行性和实效性进行评价，</w:t>
      </w:r>
      <w:r>
        <w:rPr>
          <w:rFonts w:hint="eastAsia"/>
          <w:spacing w:val="-8"/>
          <w:sz w:val="21"/>
          <w:lang w:eastAsia="zh-CN"/>
        </w:rPr>
        <w:t>必要时</w:t>
      </w:r>
      <w:r>
        <w:rPr>
          <w:spacing w:val="-8"/>
          <w:sz w:val="21"/>
          <w:lang w:eastAsia="zh-CN"/>
        </w:rPr>
        <w:t>对实施方案进行修改</w:t>
      </w:r>
      <w:r>
        <w:rPr>
          <w:rFonts w:hint="eastAsia"/>
          <w:spacing w:val="-8"/>
          <w:sz w:val="21"/>
          <w:lang w:eastAsia="zh-CN"/>
        </w:rPr>
        <w:t>。</w:t>
      </w:r>
    </w:p>
    <w:p>
      <w:pPr>
        <w:pStyle w:val="34"/>
        <w:numPr>
          <w:ilvl w:val="2"/>
          <w:numId w:val="4"/>
        </w:numPr>
        <w:tabs>
          <w:tab w:val="left" w:pos="853"/>
          <w:tab w:val="left" w:pos="854"/>
        </w:tabs>
        <w:spacing w:before="120" w:beforeLines="50" w:after="120" w:afterLines="50" w:line="440" w:lineRule="exact"/>
        <w:ind w:left="737" w:hanging="737"/>
        <w:outlineLvl w:val="2"/>
        <w:rPr>
          <w:rFonts w:ascii="黑体" w:eastAsia="黑体"/>
          <w:sz w:val="21"/>
        </w:rPr>
      </w:pPr>
      <w:bookmarkStart w:id="216" w:name="_Toc12150"/>
      <w:r>
        <w:rPr>
          <w:rFonts w:hint="eastAsia" w:ascii="黑体" w:eastAsia="黑体"/>
          <w:spacing w:val="-1"/>
          <w:sz w:val="21"/>
          <w:lang w:eastAsia="zh-CN"/>
        </w:rPr>
        <w:t>改进</w:t>
      </w:r>
      <w:r>
        <w:rPr>
          <w:rFonts w:hint="eastAsia" w:ascii="黑体" w:eastAsia="黑体"/>
          <w:spacing w:val="-1"/>
          <w:sz w:val="21"/>
        </w:rPr>
        <w:t>阶段</w:t>
      </w:r>
      <w:bookmarkEnd w:id="216"/>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应建立服务能力管理改进和创新机制</w:t>
      </w:r>
      <w:r>
        <w:rPr>
          <w:spacing w:val="-8"/>
          <w:sz w:val="21"/>
          <w:lang w:eastAsia="zh-CN"/>
        </w:rPr>
        <w:t>；</w:t>
      </w:r>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应提供项目风险管理记录；</w:t>
      </w:r>
    </w:p>
    <w:p>
      <w:pPr>
        <w:pStyle w:val="34"/>
        <w:numPr>
          <w:ilvl w:val="3"/>
          <w:numId w:val="4"/>
        </w:numPr>
        <w:tabs>
          <w:tab w:val="left" w:pos="899"/>
        </w:tabs>
        <w:spacing w:before="0" w:line="440" w:lineRule="exact"/>
        <w:ind w:left="840" w:right="306" w:hanging="420"/>
        <w:rPr>
          <w:spacing w:val="-8"/>
          <w:sz w:val="21"/>
          <w:lang w:eastAsia="zh-CN"/>
        </w:rPr>
      </w:pPr>
      <w:r>
        <w:rPr>
          <w:rFonts w:hint="eastAsia"/>
          <w:spacing w:val="-8"/>
          <w:sz w:val="21"/>
          <w:lang w:eastAsia="zh-CN"/>
        </w:rPr>
        <w:t>应具备安全咨询服务指南性文件和质量手册。</w:t>
      </w:r>
    </w:p>
    <w:p>
      <w:pPr>
        <w:pStyle w:val="34"/>
        <w:numPr>
          <w:ilvl w:val="1"/>
          <w:numId w:val="4"/>
        </w:numPr>
        <w:tabs>
          <w:tab w:val="left" w:pos="644"/>
          <w:tab w:val="left" w:pos="645"/>
        </w:tabs>
        <w:spacing w:before="120" w:beforeLines="50" w:after="120" w:afterLines="50" w:line="440" w:lineRule="exact"/>
        <w:ind w:left="527" w:hanging="527"/>
        <w:outlineLvl w:val="1"/>
        <w:rPr>
          <w:rFonts w:ascii="黑体" w:eastAsia="黑体"/>
          <w:sz w:val="21"/>
        </w:rPr>
      </w:pPr>
      <w:bookmarkStart w:id="217" w:name="_Toc28322"/>
      <w:bookmarkStart w:id="218" w:name="_Toc20205"/>
      <w:r>
        <w:rPr>
          <w:rFonts w:hint="eastAsia" w:ascii="黑体" w:eastAsia="黑体"/>
          <w:sz w:val="21"/>
          <w:lang w:eastAsia="zh-CN"/>
        </w:rPr>
        <w:t>第二</w:t>
      </w:r>
      <w:r>
        <w:rPr>
          <w:rFonts w:hint="eastAsia" w:ascii="黑体" w:eastAsia="黑体"/>
          <w:spacing w:val="-15"/>
          <w:sz w:val="21"/>
        </w:rPr>
        <w:t>级要求</w:t>
      </w:r>
      <w:bookmarkEnd w:id="217"/>
      <w:bookmarkEnd w:id="218"/>
    </w:p>
    <w:p>
      <w:pPr>
        <w:pStyle w:val="34"/>
        <w:numPr>
          <w:ilvl w:val="2"/>
          <w:numId w:val="5"/>
        </w:numPr>
        <w:tabs>
          <w:tab w:val="left" w:pos="853"/>
          <w:tab w:val="left" w:pos="854"/>
        </w:tabs>
        <w:adjustRightInd w:val="0"/>
        <w:snapToGrid w:val="0"/>
        <w:spacing w:before="120" w:beforeLines="50" w:after="120" w:afterLines="50" w:line="440" w:lineRule="exact"/>
        <w:ind w:left="737" w:hanging="737"/>
        <w:outlineLvl w:val="2"/>
        <w:rPr>
          <w:rFonts w:ascii="黑体" w:eastAsia="黑体"/>
          <w:sz w:val="21"/>
        </w:rPr>
      </w:pPr>
      <w:bookmarkStart w:id="219" w:name="_Toc19569"/>
      <w:r>
        <w:rPr>
          <w:rFonts w:hint="eastAsia" w:ascii="黑体" w:eastAsia="黑体"/>
          <w:spacing w:val="-1"/>
          <w:sz w:val="21"/>
        </w:rPr>
        <w:t>基本要求</w:t>
      </w:r>
      <w:bookmarkEnd w:id="219"/>
    </w:p>
    <w:p>
      <w:pPr>
        <w:pStyle w:val="9"/>
        <w:spacing w:line="440" w:lineRule="exact"/>
        <w:ind w:firstLine="420" w:firstLineChars="200"/>
        <w:rPr>
          <w:lang w:eastAsia="zh-CN"/>
        </w:rPr>
      </w:pPr>
      <w:r>
        <w:rPr>
          <w:lang w:eastAsia="zh-CN"/>
        </w:rPr>
        <w:t>除满足</w:t>
      </w:r>
      <w:r>
        <w:rPr>
          <w:rFonts w:hint="eastAsia" w:ascii="Times New Roman" w:eastAsiaTheme="minorEastAsia"/>
          <w:lang w:eastAsia="zh-CN"/>
        </w:rPr>
        <w:t>一</w:t>
      </w:r>
      <w:r>
        <w:rPr>
          <w:lang w:eastAsia="zh-CN"/>
        </w:rPr>
        <w:t>级能力要求外，还</w:t>
      </w:r>
      <w:r>
        <w:rPr>
          <w:rFonts w:hint="eastAsia"/>
          <w:spacing w:val="-8"/>
          <w:lang w:eastAsia="zh-CN"/>
        </w:rPr>
        <w:t>应</w:t>
      </w:r>
      <w:r>
        <w:rPr>
          <w:lang w:eastAsia="zh-CN"/>
        </w:rPr>
        <w:t>满足</w:t>
      </w:r>
      <w:r>
        <w:rPr>
          <w:rFonts w:hint="eastAsia"/>
          <w:lang w:eastAsia="zh-CN"/>
        </w:rPr>
        <w:t>B</w:t>
      </w:r>
      <w:r>
        <w:rPr>
          <w:lang w:eastAsia="zh-CN"/>
        </w:rPr>
        <w:t>.2.2～</w:t>
      </w:r>
      <w:r>
        <w:rPr>
          <w:rFonts w:hint="eastAsia"/>
          <w:lang w:eastAsia="zh-CN"/>
        </w:rPr>
        <w:t>B</w:t>
      </w:r>
      <w:r>
        <w:rPr>
          <w:lang w:eastAsia="zh-CN"/>
        </w:rPr>
        <w:t>.2.4的要求。</w:t>
      </w:r>
    </w:p>
    <w:p>
      <w:pPr>
        <w:pStyle w:val="34"/>
        <w:numPr>
          <w:ilvl w:val="2"/>
          <w:numId w:val="5"/>
        </w:numPr>
        <w:tabs>
          <w:tab w:val="left" w:pos="853"/>
          <w:tab w:val="left" w:pos="854"/>
        </w:tabs>
        <w:spacing w:before="120" w:beforeLines="50" w:after="120" w:afterLines="50" w:line="440" w:lineRule="exact"/>
        <w:ind w:left="737" w:hanging="737"/>
        <w:outlineLvl w:val="2"/>
        <w:rPr>
          <w:rFonts w:ascii="黑体" w:eastAsia="黑体"/>
          <w:sz w:val="21"/>
        </w:rPr>
      </w:pPr>
      <w:bookmarkStart w:id="220" w:name="_Toc2494"/>
      <w:r>
        <w:rPr>
          <w:rFonts w:hint="eastAsia" w:ascii="黑体" w:eastAsia="黑体"/>
          <w:spacing w:val="-1"/>
          <w:sz w:val="21"/>
        </w:rPr>
        <w:t>准备阶段</w:t>
      </w:r>
      <w:bookmarkEnd w:id="220"/>
    </w:p>
    <w:p>
      <w:pPr>
        <w:pStyle w:val="34"/>
        <w:numPr>
          <w:ilvl w:val="3"/>
          <w:numId w:val="5"/>
        </w:numPr>
        <w:tabs>
          <w:tab w:val="left" w:pos="899"/>
        </w:tabs>
        <w:spacing w:before="0" w:line="440" w:lineRule="exact"/>
        <w:ind w:left="840" w:right="306" w:hanging="420"/>
        <w:rPr>
          <w:spacing w:val="-8"/>
          <w:sz w:val="21"/>
          <w:lang w:eastAsia="zh-CN"/>
        </w:rPr>
      </w:pPr>
      <w:r>
        <w:rPr>
          <w:rFonts w:hint="eastAsia"/>
          <w:spacing w:val="-8"/>
          <w:sz w:val="21"/>
          <w:lang w:eastAsia="zh-CN"/>
        </w:rPr>
        <w:t>应开展项目前期调研，形成组织基本现状、需求和目标，明确项目范围；</w:t>
      </w:r>
    </w:p>
    <w:p>
      <w:pPr>
        <w:pStyle w:val="34"/>
        <w:numPr>
          <w:ilvl w:val="3"/>
          <w:numId w:val="5"/>
        </w:numPr>
        <w:tabs>
          <w:tab w:val="left" w:pos="899"/>
        </w:tabs>
        <w:spacing w:before="0" w:line="440" w:lineRule="exact"/>
        <w:ind w:left="840" w:right="306" w:hanging="420"/>
        <w:rPr>
          <w:spacing w:val="-8"/>
          <w:sz w:val="21"/>
          <w:lang w:eastAsia="zh-CN"/>
        </w:rPr>
      </w:pPr>
      <w:r>
        <w:rPr>
          <w:rFonts w:hint="eastAsia"/>
          <w:spacing w:val="-8"/>
          <w:sz w:val="21"/>
          <w:lang w:eastAsia="zh-CN"/>
        </w:rPr>
        <w:t>应根据项目目标和前期调研结果，确定项目实施方案。</w:t>
      </w:r>
    </w:p>
    <w:p>
      <w:pPr>
        <w:pStyle w:val="34"/>
        <w:numPr>
          <w:ilvl w:val="2"/>
          <w:numId w:val="5"/>
        </w:numPr>
        <w:tabs>
          <w:tab w:val="left" w:pos="853"/>
          <w:tab w:val="left" w:pos="854"/>
        </w:tabs>
        <w:spacing w:before="120" w:beforeLines="50" w:after="120" w:afterLines="50" w:line="440" w:lineRule="exact"/>
        <w:ind w:left="737" w:hanging="737"/>
        <w:outlineLvl w:val="2"/>
        <w:rPr>
          <w:rFonts w:ascii="黑体" w:eastAsia="黑体"/>
          <w:sz w:val="21"/>
        </w:rPr>
      </w:pPr>
      <w:bookmarkStart w:id="221" w:name="_Toc5020"/>
      <w:r>
        <w:rPr>
          <w:rFonts w:hint="eastAsia" w:ascii="黑体" w:eastAsia="黑体"/>
          <w:spacing w:val="-1"/>
          <w:sz w:val="21"/>
        </w:rPr>
        <w:t>实施阶段</w:t>
      </w:r>
      <w:bookmarkEnd w:id="221"/>
    </w:p>
    <w:p>
      <w:pPr>
        <w:pStyle w:val="34"/>
        <w:numPr>
          <w:ilvl w:val="3"/>
          <w:numId w:val="5"/>
        </w:numPr>
        <w:tabs>
          <w:tab w:val="left" w:pos="899"/>
        </w:tabs>
        <w:spacing w:before="0" w:line="440" w:lineRule="exact"/>
        <w:ind w:left="840" w:right="306" w:hanging="420"/>
        <w:rPr>
          <w:spacing w:val="-8"/>
          <w:sz w:val="21"/>
          <w:lang w:eastAsia="zh-CN"/>
        </w:rPr>
      </w:pPr>
      <w:r>
        <w:rPr>
          <w:rFonts w:hint="eastAsia"/>
          <w:spacing w:val="-8"/>
          <w:sz w:val="21"/>
          <w:lang w:eastAsia="zh-CN"/>
        </w:rPr>
        <w:t>应面向组织操作层和执行层，了解组织的业务流程、技术应用、数据开发利用和人财物资源配置管理情况；</w:t>
      </w:r>
    </w:p>
    <w:p>
      <w:pPr>
        <w:pStyle w:val="34"/>
        <w:numPr>
          <w:ilvl w:val="3"/>
          <w:numId w:val="5"/>
        </w:numPr>
        <w:tabs>
          <w:tab w:val="left" w:pos="899"/>
        </w:tabs>
        <w:spacing w:before="0" w:line="440" w:lineRule="exact"/>
        <w:ind w:left="840" w:right="306" w:hanging="420"/>
        <w:rPr>
          <w:spacing w:val="-8"/>
          <w:sz w:val="21"/>
          <w:lang w:eastAsia="zh-CN"/>
        </w:rPr>
      </w:pPr>
      <w:r>
        <w:rPr>
          <w:rFonts w:hint="eastAsia"/>
          <w:spacing w:val="-8"/>
          <w:sz w:val="21"/>
          <w:lang w:eastAsia="zh-CN"/>
        </w:rPr>
        <w:t>实施成果在交付之前，应进行项目内部评审。</w:t>
      </w:r>
    </w:p>
    <w:p>
      <w:pPr>
        <w:pStyle w:val="34"/>
        <w:numPr>
          <w:ilvl w:val="2"/>
          <w:numId w:val="5"/>
        </w:numPr>
        <w:tabs>
          <w:tab w:val="left" w:pos="853"/>
          <w:tab w:val="left" w:pos="854"/>
        </w:tabs>
        <w:spacing w:before="120" w:beforeLines="50" w:after="120" w:afterLines="50" w:line="440" w:lineRule="exact"/>
        <w:ind w:left="737" w:hanging="737"/>
        <w:outlineLvl w:val="2"/>
        <w:rPr>
          <w:rFonts w:ascii="黑体" w:eastAsia="黑体"/>
          <w:sz w:val="21"/>
        </w:rPr>
      </w:pPr>
      <w:bookmarkStart w:id="222" w:name="_Toc7905"/>
      <w:r>
        <w:rPr>
          <w:rFonts w:hint="eastAsia" w:ascii="黑体" w:eastAsia="黑体"/>
          <w:spacing w:val="-1"/>
          <w:sz w:val="21"/>
          <w:lang w:eastAsia="zh-CN"/>
        </w:rPr>
        <w:t>改进</w:t>
      </w:r>
      <w:r>
        <w:rPr>
          <w:rFonts w:hint="eastAsia" w:ascii="黑体" w:eastAsia="黑体"/>
          <w:spacing w:val="-1"/>
          <w:sz w:val="21"/>
        </w:rPr>
        <w:t>阶段</w:t>
      </w:r>
      <w:bookmarkEnd w:id="222"/>
    </w:p>
    <w:p>
      <w:pPr>
        <w:pStyle w:val="34"/>
        <w:numPr>
          <w:ilvl w:val="3"/>
          <w:numId w:val="5"/>
        </w:numPr>
        <w:tabs>
          <w:tab w:val="left" w:pos="899"/>
        </w:tabs>
        <w:spacing w:before="0" w:line="440" w:lineRule="exact"/>
        <w:ind w:left="840" w:right="306" w:hanging="420"/>
        <w:rPr>
          <w:spacing w:val="-8"/>
          <w:sz w:val="21"/>
          <w:lang w:eastAsia="zh-CN"/>
        </w:rPr>
      </w:pPr>
      <w:r>
        <w:rPr>
          <w:rFonts w:hint="eastAsia"/>
          <w:spacing w:val="-8"/>
          <w:sz w:val="21"/>
          <w:lang w:eastAsia="zh-CN"/>
        </w:rPr>
        <w:t>应对不符合要求的行为进行总结分析，对未达成的指标进行调查分析，根据分析结果确定改进措施，制定服务能力改进计划并实施；</w:t>
      </w:r>
    </w:p>
    <w:p>
      <w:pPr>
        <w:pStyle w:val="34"/>
        <w:numPr>
          <w:ilvl w:val="3"/>
          <w:numId w:val="5"/>
        </w:numPr>
        <w:tabs>
          <w:tab w:val="left" w:pos="899"/>
        </w:tabs>
        <w:spacing w:before="0" w:line="440" w:lineRule="exact"/>
        <w:ind w:left="840" w:right="306" w:hanging="420"/>
        <w:rPr>
          <w:spacing w:val="-8"/>
          <w:sz w:val="21"/>
          <w:lang w:eastAsia="zh-CN"/>
        </w:rPr>
      </w:pPr>
      <w:r>
        <w:rPr>
          <w:rFonts w:hint="eastAsia"/>
          <w:spacing w:val="-8"/>
          <w:sz w:val="21"/>
          <w:lang w:eastAsia="zh-CN"/>
        </w:rPr>
        <w:t>应在整个组织中开展各种改进与创新，包括人员、过程、技术和资源等要素。</w:t>
      </w:r>
    </w:p>
    <w:p>
      <w:pPr>
        <w:pStyle w:val="34"/>
        <w:numPr>
          <w:ilvl w:val="1"/>
          <w:numId w:val="4"/>
        </w:numPr>
        <w:tabs>
          <w:tab w:val="left" w:pos="644"/>
          <w:tab w:val="left" w:pos="645"/>
        </w:tabs>
        <w:spacing w:before="120" w:beforeLines="50" w:after="120" w:afterLines="50" w:line="440" w:lineRule="exact"/>
        <w:ind w:left="527" w:hanging="527"/>
        <w:outlineLvl w:val="1"/>
        <w:rPr>
          <w:rFonts w:ascii="黑体" w:eastAsia="黑体"/>
          <w:sz w:val="21"/>
        </w:rPr>
      </w:pPr>
      <w:bookmarkStart w:id="223" w:name="_Toc30695"/>
      <w:bookmarkStart w:id="224" w:name="_Toc7804"/>
      <w:r>
        <w:rPr>
          <w:rFonts w:hint="eastAsia" w:ascii="黑体" w:eastAsia="黑体"/>
          <w:sz w:val="21"/>
          <w:lang w:eastAsia="zh-CN"/>
        </w:rPr>
        <w:t>第三</w:t>
      </w:r>
      <w:r>
        <w:rPr>
          <w:rFonts w:hint="eastAsia" w:ascii="黑体" w:eastAsia="黑体"/>
          <w:sz w:val="21"/>
        </w:rPr>
        <w:t>级要求</w:t>
      </w:r>
      <w:bookmarkEnd w:id="223"/>
      <w:bookmarkEnd w:id="224"/>
    </w:p>
    <w:p>
      <w:pPr>
        <w:pStyle w:val="34"/>
        <w:numPr>
          <w:ilvl w:val="2"/>
          <w:numId w:val="6"/>
        </w:numPr>
        <w:tabs>
          <w:tab w:val="left" w:pos="853"/>
          <w:tab w:val="left" w:pos="854"/>
        </w:tabs>
        <w:spacing w:before="120" w:beforeLines="50" w:after="120" w:afterLines="50" w:line="440" w:lineRule="exact"/>
        <w:ind w:left="737" w:hanging="737"/>
        <w:outlineLvl w:val="2"/>
        <w:rPr>
          <w:rFonts w:ascii="黑体" w:eastAsia="黑体"/>
          <w:sz w:val="21"/>
        </w:rPr>
      </w:pPr>
      <w:bookmarkStart w:id="225" w:name="_Toc23558"/>
      <w:r>
        <w:rPr>
          <w:rFonts w:hint="eastAsia" w:ascii="黑体" w:eastAsia="黑体"/>
          <w:spacing w:val="-1"/>
          <w:sz w:val="21"/>
        </w:rPr>
        <w:t>基本要求</w:t>
      </w:r>
      <w:bookmarkEnd w:id="225"/>
    </w:p>
    <w:p>
      <w:pPr>
        <w:pStyle w:val="9"/>
        <w:spacing w:before="1" w:line="440" w:lineRule="exact"/>
        <w:ind w:left="538"/>
        <w:rPr>
          <w:lang w:eastAsia="zh-CN"/>
        </w:rPr>
      </w:pPr>
      <w:r>
        <w:rPr>
          <w:lang w:eastAsia="zh-CN"/>
        </w:rPr>
        <w:t>除满足</w:t>
      </w:r>
      <w:r>
        <w:rPr>
          <w:rFonts w:hint="eastAsia"/>
          <w:lang w:eastAsia="zh-CN"/>
        </w:rPr>
        <w:t>二</w:t>
      </w:r>
      <w:r>
        <w:rPr>
          <w:lang w:eastAsia="zh-CN"/>
        </w:rPr>
        <w:t>级能力要求外，还</w:t>
      </w:r>
      <w:r>
        <w:rPr>
          <w:rFonts w:hint="eastAsia"/>
          <w:spacing w:val="-8"/>
          <w:lang w:eastAsia="zh-CN"/>
        </w:rPr>
        <w:t>应</w:t>
      </w:r>
      <w:r>
        <w:rPr>
          <w:lang w:eastAsia="zh-CN"/>
        </w:rPr>
        <w:t>满足</w:t>
      </w:r>
      <w:r>
        <w:rPr>
          <w:rFonts w:hint="eastAsia"/>
          <w:lang w:eastAsia="zh-CN"/>
        </w:rPr>
        <w:t>B</w:t>
      </w:r>
      <w:r>
        <w:rPr>
          <w:lang w:eastAsia="zh-CN"/>
        </w:rPr>
        <w:t>.3.2～</w:t>
      </w:r>
      <w:r>
        <w:rPr>
          <w:rFonts w:hint="eastAsia"/>
          <w:lang w:eastAsia="zh-CN"/>
        </w:rPr>
        <w:t>B</w:t>
      </w:r>
      <w:r>
        <w:rPr>
          <w:lang w:eastAsia="zh-CN"/>
        </w:rPr>
        <w:t>.3.4要求。</w:t>
      </w:r>
    </w:p>
    <w:p>
      <w:pPr>
        <w:pStyle w:val="34"/>
        <w:numPr>
          <w:ilvl w:val="2"/>
          <w:numId w:val="6"/>
        </w:numPr>
        <w:tabs>
          <w:tab w:val="left" w:pos="853"/>
          <w:tab w:val="left" w:pos="854"/>
        </w:tabs>
        <w:spacing w:before="120" w:beforeLines="50" w:after="120" w:afterLines="50" w:line="440" w:lineRule="exact"/>
        <w:ind w:left="737" w:hanging="737"/>
        <w:outlineLvl w:val="2"/>
        <w:rPr>
          <w:rFonts w:ascii="黑体" w:eastAsia="黑体"/>
          <w:sz w:val="21"/>
        </w:rPr>
      </w:pPr>
      <w:bookmarkStart w:id="226" w:name="_Toc767"/>
      <w:r>
        <w:rPr>
          <w:rFonts w:hint="eastAsia" w:ascii="黑体" w:eastAsia="黑体"/>
          <w:spacing w:val="-1"/>
          <w:sz w:val="21"/>
        </w:rPr>
        <w:t>准备阶段</w:t>
      </w:r>
      <w:bookmarkEnd w:id="226"/>
    </w:p>
    <w:p>
      <w:pPr>
        <w:pStyle w:val="34"/>
        <w:numPr>
          <w:ilvl w:val="3"/>
          <w:numId w:val="6"/>
        </w:numPr>
        <w:tabs>
          <w:tab w:val="left" w:pos="897"/>
        </w:tabs>
        <w:spacing w:before="0" w:line="440" w:lineRule="exact"/>
        <w:ind w:left="840" w:right="306" w:hanging="420"/>
        <w:rPr>
          <w:spacing w:val="-8"/>
          <w:sz w:val="21"/>
          <w:lang w:eastAsia="zh-CN"/>
        </w:rPr>
      </w:pPr>
      <w:r>
        <w:rPr>
          <w:rFonts w:hint="eastAsia"/>
          <w:spacing w:val="-8"/>
          <w:sz w:val="21"/>
          <w:lang w:eastAsia="zh-CN"/>
        </w:rPr>
        <w:t>应</w:t>
      </w:r>
      <w:r>
        <w:rPr>
          <w:spacing w:val="-8"/>
          <w:sz w:val="21"/>
          <w:lang w:eastAsia="zh-CN"/>
        </w:rPr>
        <w:t>确定安全标准以及</w:t>
      </w:r>
      <w:r>
        <w:rPr>
          <w:rFonts w:hint="eastAsia"/>
          <w:spacing w:val="-8"/>
          <w:sz w:val="21"/>
          <w:lang w:eastAsia="zh-CN"/>
        </w:rPr>
        <w:t>用户需求</w:t>
      </w:r>
      <w:r>
        <w:rPr>
          <w:spacing w:val="-8"/>
          <w:sz w:val="21"/>
          <w:lang w:eastAsia="zh-CN"/>
        </w:rPr>
        <w:t>，完成安全需求分析报告；</w:t>
      </w:r>
    </w:p>
    <w:p>
      <w:pPr>
        <w:pStyle w:val="34"/>
        <w:numPr>
          <w:ilvl w:val="3"/>
          <w:numId w:val="6"/>
        </w:numPr>
        <w:tabs>
          <w:tab w:val="left" w:pos="897"/>
        </w:tabs>
        <w:spacing w:before="0" w:line="440" w:lineRule="exact"/>
        <w:ind w:left="840" w:right="306" w:hanging="420"/>
        <w:rPr>
          <w:spacing w:val="-8"/>
          <w:sz w:val="21"/>
          <w:lang w:eastAsia="zh-CN"/>
        </w:rPr>
      </w:pPr>
      <w:r>
        <w:rPr>
          <w:rFonts w:hint="eastAsia"/>
          <w:spacing w:val="-8"/>
          <w:sz w:val="21"/>
          <w:lang w:eastAsia="zh-CN"/>
        </w:rPr>
        <w:t>项目实施方案应同相关方进行评审。</w:t>
      </w:r>
    </w:p>
    <w:p>
      <w:pPr>
        <w:pStyle w:val="34"/>
        <w:numPr>
          <w:ilvl w:val="2"/>
          <w:numId w:val="6"/>
        </w:numPr>
        <w:tabs>
          <w:tab w:val="left" w:pos="853"/>
          <w:tab w:val="left" w:pos="854"/>
        </w:tabs>
        <w:spacing w:before="120" w:beforeLines="50" w:after="120" w:afterLines="50" w:line="440" w:lineRule="exact"/>
        <w:ind w:left="737" w:hanging="737"/>
        <w:outlineLvl w:val="2"/>
        <w:rPr>
          <w:rFonts w:ascii="黑体" w:eastAsia="黑体"/>
          <w:sz w:val="21"/>
        </w:rPr>
      </w:pPr>
      <w:bookmarkStart w:id="227" w:name="_Toc28996"/>
      <w:r>
        <w:rPr>
          <w:rFonts w:hint="eastAsia" w:ascii="黑体" w:eastAsia="黑体"/>
          <w:spacing w:val="-1"/>
          <w:sz w:val="21"/>
        </w:rPr>
        <w:t>实施阶段</w:t>
      </w:r>
      <w:bookmarkEnd w:id="227"/>
    </w:p>
    <w:p>
      <w:pPr>
        <w:pStyle w:val="34"/>
        <w:numPr>
          <w:ilvl w:val="3"/>
          <w:numId w:val="6"/>
        </w:numPr>
        <w:tabs>
          <w:tab w:val="left" w:pos="899"/>
        </w:tabs>
        <w:spacing w:before="0" w:line="440" w:lineRule="exact"/>
        <w:ind w:left="840" w:right="306" w:hanging="420"/>
        <w:rPr>
          <w:spacing w:val="-8"/>
          <w:sz w:val="21"/>
          <w:lang w:eastAsia="zh-CN"/>
        </w:rPr>
      </w:pPr>
      <w:r>
        <w:rPr>
          <w:rFonts w:hint="eastAsia"/>
          <w:spacing w:val="-8"/>
          <w:sz w:val="21"/>
          <w:lang w:eastAsia="zh-CN"/>
        </w:rPr>
        <w:t>应面向组织操作层、执行层和管理层，了解组织的组织结构、业务流程、技术应用、数据开发利用、人财物资源配置管理和绩效考核情况；</w:t>
      </w:r>
    </w:p>
    <w:p>
      <w:pPr>
        <w:pStyle w:val="34"/>
        <w:numPr>
          <w:ilvl w:val="3"/>
          <w:numId w:val="6"/>
        </w:numPr>
        <w:tabs>
          <w:tab w:val="left" w:pos="899"/>
        </w:tabs>
        <w:spacing w:before="0" w:line="440" w:lineRule="exact"/>
        <w:ind w:left="840" w:right="306" w:hanging="420"/>
        <w:rPr>
          <w:spacing w:val="-8"/>
          <w:sz w:val="21"/>
          <w:lang w:eastAsia="zh-CN"/>
        </w:rPr>
      </w:pPr>
      <w:r>
        <w:rPr>
          <w:rFonts w:hint="eastAsia"/>
          <w:spacing w:val="-8"/>
          <w:sz w:val="21"/>
          <w:lang w:eastAsia="zh-CN"/>
        </w:rPr>
        <w:t>应调查用户满意度，并对服务能力实施的结果进行评价，支持服务改进；</w:t>
      </w:r>
    </w:p>
    <w:p>
      <w:pPr>
        <w:pStyle w:val="34"/>
        <w:numPr>
          <w:ilvl w:val="3"/>
          <w:numId w:val="6"/>
        </w:numPr>
        <w:tabs>
          <w:tab w:val="left" w:pos="899"/>
        </w:tabs>
        <w:spacing w:before="0" w:line="440" w:lineRule="exact"/>
        <w:ind w:left="840" w:right="306" w:hanging="420"/>
        <w:rPr>
          <w:spacing w:val="-8"/>
          <w:sz w:val="21"/>
          <w:lang w:eastAsia="zh-CN"/>
        </w:rPr>
      </w:pPr>
      <w:r>
        <w:rPr>
          <w:rFonts w:hint="eastAsia"/>
          <w:spacing w:val="-8"/>
          <w:sz w:val="21"/>
          <w:lang w:eastAsia="zh-CN"/>
        </w:rPr>
        <w:t>针对用户应开展安全咨询服务成果培训。</w:t>
      </w:r>
    </w:p>
    <w:p>
      <w:pPr>
        <w:pStyle w:val="34"/>
        <w:numPr>
          <w:ilvl w:val="2"/>
          <w:numId w:val="6"/>
        </w:numPr>
        <w:tabs>
          <w:tab w:val="left" w:pos="853"/>
          <w:tab w:val="left" w:pos="854"/>
        </w:tabs>
        <w:spacing w:before="120" w:beforeLines="50" w:after="120" w:afterLines="50" w:line="440" w:lineRule="exact"/>
        <w:ind w:left="737" w:hanging="737"/>
        <w:outlineLvl w:val="2"/>
        <w:rPr>
          <w:rFonts w:ascii="黑体" w:eastAsia="黑体"/>
          <w:sz w:val="21"/>
        </w:rPr>
      </w:pPr>
      <w:bookmarkStart w:id="228" w:name="_Toc9560"/>
      <w:r>
        <w:rPr>
          <w:rFonts w:hint="eastAsia" w:ascii="黑体" w:eastAsia="黑体"/>
          <w:spacing w:val="-1"/>
          <w:sz w:val="21"/>
          <w:lang w:eastAsia="zh-CN"/>
        </w:rPr>
        <w:t>改进</w:t>
      </w:r>
      <w:r>
        <w:rPr>
          <w:rFonts w:hint="eastAsia" w:ascii="黑体" w:eastAsia="黑体"/>
          <w:spacing w:val="-1"/>
          <w:sz w:val="21"/>
        </w:rPr>
        <w:t>阶段</w:t>
      </w:r>
      <w:bookmarkEnd w:id="228"/>
    </w:p>
    <w:p>
      <w:pPr>
        <w:pStyle w:val="34"/>
        <w:numPr>
          <w:ilvl w:val="3"/>
          <w:numId w:val="6"/>
        </w:numPr>
        <w:tabs>
          <w:tab w:val="left" w:pos="899"/>
        </w:tabs>
        <w:spacing w:before="0" w:line="440" w:lineRule="exact"/>
        <w:ind w:left="840" w:right="306" w:hanging="420"/>
        <w:rPr>
          <w:spacing w:val="-8"/>
          <w:sz w:val="21"/>
          <w:lang w:eastAsia="zh-CN"/>
        </w:rPr>
      </w:pPr>
      <w:r>
        <w:rPr>
          <w:rFonts w:hint="eastAsia"/>
          <w:spacing w:val="-8"/>
          <w:sz w:val="21"/>
          <w:lang w:eastAsia="zh-CN"/>
        </w:rPr>
        <w:t>应用多种方法在整个组织中开展各种改进与创新，包括人员、过程、技术和资源等要素</w:t>
      </w:r>
      <w:r>
        <w:rPr>
          <w:spacing w:val="-8"/>
          <w:sz w:val="21"/>
          <w:lang w:eastAsia="zh-CN"/>
        </w:rPr>
        <w:t>；</w:t>
      </w:r>
    </w:p>
    <w:p>
      <w:pPr>
        <w:pStyle w:val="34"/>
        <w:numPr>
          <w:ilvl w:val="3"/>
          <w:numId w:val="6"/>
        </w:numPr>
        <w:tabs>
          <w:tab w:val="left" w:pos="897"/>
        </w:tabs>
        <w:spacing w:before="0" w:line="440" w:lineRule="exact"/>
        <w:ind w:left="840" w:right="306" w:hanging="420"/>
        <w:rPr>
          <w:spacing w:val="-8"/>
          <w:sz w:val="21"/>
          <w:lang w:eastAsia="zh-CN"/>
        </w:rPr>
      </w:pPr>
      <w:r>
        <w:rPr>
          <w:rFonts w:hint="eastAsia"/>
          <w:spacing w:val="-8"/>
          <w:sz w:val="21"/>
          <w:lang w:eastAsia="zh-CN"/>
        </w:rPr>
        <w:t>安全咨询服务的培训应区分对象和层次，针对性开展，要有培训计划、培训课件、培训效果统计和考核。</w:t>
      </w:r>
    </w:p>
    <w:p>
      <w:pPr>
        <w:pStyle w:val="34"/>
        <w:numPr>
          <w:ilvl w:val="1"/>
          <w:numId w:val="4"/>
        </w:numPr>
        <w:tabs>
          <w:tab w:val="left" w:pos="644"/>
          <w:tab w:val="left" w:pos="645"/>
        </w:tabs>
        <w:spacing w:before="120" w:beforeLines="50" w:after="120" w:afterLines="50" w:line="440" w:lineRule="exact"/>
        <w:ind w:left="527" w:hanging="527"/>
        <w:outlineLvl w:val="1"/>
        <w:rPr>
          <w:rFonts w:ascii="黑体" w:eastAsia="黑体"/>
          <w:sz w:val="21"/>
        </w:rPr>
      </w:pPr>
      <w:bookmarkStart w:id="229" w:name="_Toc21286"/>
      <w:bookmarkStart w:id="230" w:name="_Toc23308"/>
      <w:r>
        <w:rPr>
          <w:rFonts w:hint="eastAsia" w:ascii="黑体" w:eastAsia="黑体"/>
          <w:sz w:val="21"/>
          <w:lang w:eastAsia="zh-CN"/>
        </w:rPr>
        <w:t>第四</w:t>
      </w:r>
      <w:r>
        <w:rPr>
          <w:rFonts w:hint="eastAsia" w:ascii="黑体" w:eastAsia="黑体"/>
          <w:sz w:val="21"/>
        </w:rPr>
        <w:t>级要求</w:t>
      </w:r>
      <w:bookmarkEnd w:id="229"/>
      <w:bookmarkEnd w:id="230"/>
    </w:p>
    <w:p>
      <w:pPr>
        <w:pStyle w:val="34"/>
        <w:numPr>
          <w:ilvl w:val="2"/>
          <w:numId w:val="7"/>
        </w:numPr>
        <w:tabs>
          <w:tab w:val="left" w:pos="853"/>
          <w:tab w:val="left" w:pos="854"/>
        </w:tabs>
        <w:spacing w:before="120" w:beforeLines="50" w:after="120" w:afterLines="50" w:line="440" w:lineRule="exact"/>
        <w:ind w:left="737" w:hanging="737"/>
        <w:outlineLvl w:val="2"/>
        <w:rPr>
          <w:rFonts w:ascii="黑体" w:eastAsia="黑体"/>
          <w:sz w:val="21"/>
        </w:rPr>
      </w:pPr>
      <w:bookmarkStart w:id="231" w:name="_Toc22414"/>
      <w:r>
        <w:rPr>
          <w:rFonts w:hint="eastAsia" w:ascii="黑体" w:eastAsia="黑体"/>
          <w:spacing w:val="-1"/>
          <w:sz w:val="21"/>
        </w:rPr>
        <w:t>基本要求</w:t>
      </w:r>
      <w:bookmarkEnd w:id="231"/>
    </w:p>
    <w:p>
      <w:pPr>
        <w:pStyle w:val="9"/>
        <w:spacing w:before="1" w:line="440" w:lineRule="exact"/>
        <w:ind w:left="538"/>
        <w:rPr>
          <w:lang w:eastAsia="zh-CN"/>
        </w:rPr>
      </w:pPr>
      <w:r>
        <w:rPr>
          <w:lang w:eastAsia="zh-CN"/>
        </w:rPr>
        <w:t>除满足</w:t>
      </w:r>
      <w:r>
        <w:rPr>
          <w:rFonts w:hint="eastAsia"/>
          <w:lang w:eastAsia="zh-CN"/>
        </w:rPr>
        <w:t>三</w:t>
      </w:r>
      <w:r>
        <w:rPr>
          <w:lang w:eastAsia="zh-CN"/>
        </w:rPr>
        <w:t>级能力要求外，还</w:t>
      </w:r>
      <w:r>
        <w:rPr>
          <w:rFonts w:hint="eastAsia"/>
          <w:spacing w:val="-8"/>
          <w:lang w:eastAsia="zh-CN"/>
        </w:rPr>
        <w:t>应</w:t>
      </w:r>
      <w:r>
        <w:rPr>
          <w:lang w:eastAsia="zh-CN"/>
        </w:rPr>
        <w:t>满足</w:t>
      </w:r>
      <w:r>
        <w:rPr>
          <w:rFonts w:hint="eastAsia"/>
          <w:lang w:eastAsia="zh-CN"/>
        </w:rPr>
        <w:t>B</w:t>
      </w:r>
      <w:r>
        <w:rPr>
          <w:lang w:eastAsia="zh-CN"/>
        </w:rPr>
        <w:t>.4.2～</w:t>
      </w:r>
      <w:r>
        <w:rPr>
          <w:rFonts w:hint="eastAsia"/>
          <w:lang w:eastAsia="zh-CN"/>
        </w:rPr>
        <w:t>B</w:t>
      </w:r>
      <w:r>
        <w:rPr>
          <w:lang w:eastAsia="zh-CN"/>
        </w:rPr>
        <w:t>.4.4的要求。</w:t>
      </w:r>
    </w:p>
    <w:p>
      <w:pPr>
        <w:pStyle w:val="34"/>
        <w:numPr>
          <w:ilvl w:val="2"/>
          <w:numId w:val="7"/>
        </w:numPr>
        <w:tabs>
          <w:tab w:val="left" w:pos="853"/>
          <w:tab w:val="left" w:pos="854"/>
        </w:tabs>
        <w:spacing w:before="120" w:beforeLines="50" w:after="120" w:afterLines="50" w:line="440" w:lineRule="exact"/>
        <w:ind w:left="737" w:hanging="737"/>
        <w:outlineLvl w:val="2"/>
        <w:rPr>
          <w:rFonts w:ascii="黑体" w:eastAsia="黑体"/>
          <w:sz w:val="21"/>
        </w:rPr>
      </w:pPr>
      <w:bookmarkStart w:id="232" w:name="_Toc7442"/>
      <w:r>
        <w:rPr>
          <w:rFonts w:hint="eastAsia" w:ascii="黑体" w:eastAsia="黑体"/>
          <w:spacing w:val="-1"/>
          <w:sz w:val="21"/>
        </w:rPr>
        <w:t>准备阶段</w:t>
      </w:r>
      <w:bookmarkEnd w:id="232"/>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应采取相关措施，保障工具管理的规范性；</w:t>
      </w:r>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应制定覆盖项目准备阶段、实施阶段和改进阶段的培训方案，明确培训对象、培训内容、培训计划等。</w:t>
      </w:r>
    </w:p>
    <w:p>
      <w:pPr>
        <w:pStyle w:val="34"/>
        <w:numPr>
          <w:ilvl w:val="2"/>
          <w:numId w:val="7"/>
        </w:numPr>
        <w:tabs>
          <w:tab w:val="left" w:pos="853"/>
          <w:tab w:val="left" w:pos="854"/>
        </w:tabs>
        <w:spacing w:before="120" w:beforeLines="50" w:after="120" w:afterLines="50" w:line="440" w:lineRule="exact"/>
        <w:ind w:left="737" w:hanging="737"/>
        <w:outlineLvl w:val="2"/>
        <w:rPr>
          <w:rFonts w:ascii="黑体" w:eastAsia="黑体"/>
          <w:sz w:val="21"/>
        </w:rPr>
      </w:pPr>
      <w:bookmarkStart w:id="233" w:name="_Toc8129"/>
      <w:r>
        <w:rPr>
          <w:rFonts w:hint="eastAsia" w:ascii="黑体" w:eastAsia="黑体"/>
          <w:spacing w:val="-1"/>
          <w:sz w:val="21"/>
        </w:rPr>
        <w:t>实施阶段</w:t>
      </w:r>
      <w:bookmarkEnd w:id="233"/>
    </w:p>
    <w:p>
      <w:pPr>
        <w:pStyle w:val="9"/>
        <w:spacing w:before="1" w:line="440" w:lineRule="exact"/>
        <w:ind w:left="538"/>
        <w:rPr>
          <w:lang w:eastAsia="zh-CN"/>
        </w:rPr>
      </w:pPr>
      <w:r>
        <w:rPr>
          <w:lang w:eastAsia="zh-CN"/>
        </w:rPr>
        <w:t>实施阶段要求：</w:t>
      </w:r>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应面向组织操作层、执行层、管理层和决策层，了解组织的战略规划、业务流程、组织结构、技术应用、数据开发利用、人财物资源配置管理和绩效考核情况；</w:t>
      </w:r>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应采用多种咨询方法进行服务实施；</w:t>
      </w:r>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针对项目成果应组织召开专家评审会。</w:t>
      </w:r>
    </w:p>
    <w:p>
      <w:pPr>
        <w:pStyle w:val="34"/>
        <w:numPr>
          <w:ilvl w:val="2"/>
          <w:numId w:val="7"/>
        </w:numPr>
        <w:tabs>
          <w:tab w:val="left" w:pos="853"/>
          <w:tab w:val="left" w:pos="854"/>
        </w:tabs>
        <w:spacing w:before="120" w:beforeLines="50" w:after="120" w:afterLines="50" w:line="440" w:lineRule="exact"/>
        <w:ind w:left="737" w:hanging="737"/>
        <w:outlineLvl w:val="2"/>
        <w:rPr>
          <w:rFonts w:ascii="黑体" w:eastAsia="黑体"/>
          <w:sz w:val="21"/>
        </w:rPr>
      </w:pPr>
      <w:bookmarkStart w:id="234" w:name="_Toc31666"/>
      <w:r>
        <w:rPr>
          <w:rFonts w:hint="eastAsia" w:ascii="黑体" w:eastAsia="黑体"/>
          <w:spacing w:val="-1"/>
          <w:sz w:val="21"/>
          <w:lang w:eastAsia="zh-CN"/>
        </w:rPr>
        <w:t>改进</w:t>
      </w:r>
      <w:r>
        <w:rPr>
          <w:rFonts w:hint="eastAsia" w:ascii="黑体" w:eastAsia="黑体"/>
          <w:spacing w:val="-1"/>
          <w:sz w:val="21"/>
        </w:rPr>
        <w:t>阶段</w:t>
      </w:r>
      <w:bookmarkEnd w:id="234"/>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应具备安全咨询服务知识库，具备知识收集、检索和维护的手段和功能；</w:t>
      </w:r>
    </w:p>
    <w:p>
      <w:pPr>
        <w:pStyle w:val="34"/>
        <w:numPr>
          <w:ilvl w:val="3"/>
          <w:numId w:val="7"/>
        </w:numPr>
        <w:tabs>
          <w:tab w:val="left" w:pos="899"/>
        </w:tabs>
        <w:spacing w:before="0" w:line="440" w:lineRule="exact"/>
        <w:ind w:left="840" w:right="306" w:hanging="420"/>
        <w:rPr>
          <w:spacing w:val="-8"/>
          <w:sz w:val="21"/>
          <w:lang w:eastAsia="zh-CN"/>
        </w:rPr>
      </w:pPr>
      <w:r>
        <w:rPr>
          <w:rFonts w:hint="eastAsia"/>
          <w:spacing w:val="-8"/>
          <w:sz w:val="21"/>
          <w:lang w:eastAsia="zh-CN"/>
        </w:rPr>
        <w:t>应建立安全咨询服务标准库，具备时效性、完善性、系统性和适用性；</w:t>
      </w:r>
    </w:p>
    <w:p>
      <w:pPr>
        <w:pStyle w:val="34"/>
        <w:numPr>
          <w:ilvl w:val="3"/>
          <w:numId w:val="7"/>
        </w:numPr>
        <w:tabs>
          <w:tab w:val="left" w:pos="899"/>
        </w:tabs>
        <w:spacing w:before="0" w:line="440" w:lineRule="exact"/>
        <w:ind w:left="840" w:right="306" w:hanging="420"/>
        <w:rPr>
          <w:spacing w:val="-8"/>
          <w:sz w:val="21"/>
          <w:lang w:eastAsia="zh-CN"/>
        </w:rPr>
        <w:sectPr>
          <w:pgSz w:w="11907" w:h="16840"/>
          <w:pgMar w:top="1418" w:right="1134" w:bottom="1134" w:left="1418" w:header="1440" w:footer="1132" w:gutter="0"/>
          <w:cols w:space="720" w:num="1"/>
        </w:sectPr>
      </w:pPr>
      <w:r>
        <w:rPr>
          <w:rFonts w:hint="eastAsia"/>
          <w:spacing w:val="-8"/>
          <w:sz w:val="21"/>
          <w:lang w:eastAsia="zh-CN"/>
        </w:rPr>
        <w:t>应建立安全咨询服务专家库，能够满足项目需要。</w:t>
      </w:r>
    </w:p>
    <w:p>
      <w:pPr>
        <w:pStyle w:val="9"/>
        <w:tabs>
          <w:tab w:val="left" w:pos="422"/>
          <w:tab w:val="left" w:pos="842"/>
        </w:tabs>
        <w:spacing w:before="567" w:after="120" w:afterLines="50"/>
        <w:ind w:right="96"/>
        <w:jc w:val="center"/>
        <w:outlineLvl w:val="0"/>
        <w:rPr>
          <w:rFonts w:ascii="黑体" w:eastAsia="黑体"/>
          <w:lang w:eastAsia="zh-CN"/>
        </w:rPr>
      </w:pPr>
      <w:bookmarkStart w:id="235" w:name="_Toc12552"/>
      <w:bookmarkStart w:id="236" w:name="_Toc10446"/>
      <w:bookmarkStart w:id="237" w:name="_Toc25303"/>
      <w:bookmarkStart w:id="238" w:name="_Toc67415355"/>
      <w:r>
        <w:rPr>
          <w:rFonts w:hint="eastAsia" w:ascii="黑体" w:eastAsia="黑体"/>
          <w:lang w:eastAsia="zh-CN"/>
        </w:rPr>
        <w:t>附 录</w:t>
      </w:r>
      <w:bookmarkEnd w:id="235"/>
      <w:r>
        <w:rPr>
          <w:rFonts w:hint="eastAsia" w:ascii="黑体" w:eastAsia="黑体"/>
          <w:lang w:eastAsia="zh-CN"/>
        </w:rPr>
        <w:t xml:space="preserve"> C</w:t>
      </w:r>
      <w:bookmarkEnd w:id="236"/>
      <w:bookmarkEnd w:id="237"/>
      <w:bookmarkEnd w:id="238"/>
    </w:p>
    <w:p>
      <w:pPr>
        <w:pStyle w:val="9"/>
        <w:tabs>
          <w:tab w:val="left" w:pos="422"/>
          <w:tab w:val="left" w:pos="842"/>
        </w:tabs>
        <w:spacing w:before="120" w:beforeLines="50" w:after="120" w:afterLines="50"/>
        <w:ind w:right="96"/>
        <w:jc w:val="center"/>
        <w:rPr>
          <w:rFonts w:ascii="黑体" w:eastAsia="黑体"/>
          <w:lang w:eastAsia="zh-CN"/>
        </w:rPr>
      </w:pPr>
      <w:r>
        <w:rPr>
          <w:rFonts w:hint="eastAsia" w:ascii="黑体" w:eastAsia="黑体"/>
          <w:lang w:eastAsia="zh-CN"/>
        </w:rPr>
        <w:t>(规范性目录)</w:t>
      </w:r>
    </w:p>
    <w:p>
      <w:pPr>
        <w:pStyle w:val="9"/>
        <w:tabs>
          <w:tab w:val="left" w:pos="422"/>
          <w:tab w:val="left" w:pos="842"/>
        </w:tabs>
        <w:spacing w:before="120" w:beforeLines="50" w:after="120" w:afterLines="50"/>
        <w:ind w:right="96"/>
        <w:jc w:val="center"/>
        <w:rPr>
          <w:rFonts w:ascii="黑体" w:eastAsia="黑体"/>
          <w:lang w:eastAsia="zh-CN"/>
        </w:rPr>
      </w:pPr>
      <w:r>
        <w:rPr>
          <w:rFonts w:hint="eastAsia" w:ascii="黑体" w:eastAsia="黑体"/>
          <w:lang w:eastAsia="zh-CN"/>
        </w:rPr>
        <w:t>信息系统安全集成技术服务能力评价要求</w:t>
      </w:r>
    </w:p>
    <w:p>
      <w:pPr>
        <w:pStyle w:val="34"/>
        <w:numPr>
          <w:ilvl w:val="1"/>
          <w:numId w:val="8"/>
        </w:numPr>
        <w:tabs>
          <w:tab w:val="left" w:pos="644"/>
          <w:tab w:val="left" w:pos="645"/>
        </w:tabs>
        <w:spacing w:before="120" w:beforeLines="50" w:after="120" w:afterLines="50" w:line="440" w:lineRule="exact"/>
        <w:ind w:left="527" w:hanging="527"/>
        <w:outlineLvl w:val="1"/>
        <w:rPr>
          <w:rFonts w:ascii="黑体"/>
          <w:color w:val="000000" w:themeColor="text1"/>
          <w:sz w:val="27"/>
          <w:lang w:eastAsia="zh-CN"/>
        </w:rPr>
      </w:pPr>
      <w:bookmarkStart w:id="239" w:name="_Toc26022"/>
      <w:bookmarkStart w:id="240" w:name="_Toc1965"/>
      <w:r>
        <w:rPr>
          <w:rFonts w:hint="eastAsia" w:ascii="黑体" w:eastAsia="黑体"/>
          <w:sz w:val="21"/>
          <w:lang w:eastAsia="zh-CN"/>
        </w:rPr>
        <w:t>第一</w:t>
      </w:r>
      <w:r>
        <w:rPr>
          <w:rFonts w:hint="eastAsia" w:ascii="黑体" w:eastAsia="黑体"/>
          <w:color w:val="000000" w:themeColor="text1"/>
          <w:spacing w:val="-15"/>
          <w:sz w:val="21"/>
          <w:lang w:eastAsia="zh-CN"/>
        </w:rPr>
        <w:t>级要求</w:t>
      </w:r>
      <w:bookmarkEnd w:id="239"/>
      <w:bookmarkEnd w:id="240"/>
    </w:p>
    <w:p>
      <w:pPr>
        <w:pStyle w:val="34"/>
        <w:numPr>
          <w:ilvl w:val="2"/>
          <w:numId w:val="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41" w:name="_Toc26827"/>
      <w:r>
        <w:rPr>
          <w:rFonts w:hint="eastAsia" w:ascii="黑体" w:eastAsia="黑体"/>
          <w:color w:val="000000" w:themeColor="text1"/>
          <w:sz w:val="21"/>
          <w:lang w:eastAsia="zh-CN"/>
        </w:rPr>
        <w:t>基本要求</w:t>
      </w:r>
      <w:bookmarkEnd w:id="241"/>
    </w:p>
    <w:p>
      <w:pPr>
        <w:pStyle w:val="34"/>
        <w:numPr>
          <w:ilvl w:val="2"/>
          <w:numId w:val="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lang w:eastAsia="zh-CN"/>
        </w:rPr>
      </w:pPr>
      <w:bookmarkStart w:id="242" w:name="_Toc31551"/>
      <w:r>
        <w:rPr>
          <w:rFonts w:hint="eastAsia" w:ascii="黑体" w:eastAsia="黑体"/>
          <w:color w:val="000000" w:themeColor="text1"/>
          <w:spacing w:val="-1"/>
          <w:sz w:val="21"/>
          <w:lang w:eastAsia="zh-CN"/>
        </w:rPr>
        <w:t>准备阶段</w:t>
      </w:r>
      <w:bookmarkEnd w:id="242"/>
    </w:p>
    <w:p>
      <w:pPr>
        <w:pStyle w:val="9"/>
        <w:spacing w:before="1" w:line="440" w:lineRule="exact"/>
        <w:ind w:firstLine="420" w:firstLineChars="200"/>
        <w:rPr>
          <w:lang w:eastAsia="zh-CN"/>
        </w:rPr>
      </w:pPr>
      <w:r>
        <w:rPr>
          <w:lang w:eastAsia="zh-CN"/>
        </w:rPr>
        <w:t>准备阶段要求：</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rFonts w:hint="eastAsia"/>
          <w:color w:val="000000" w:themeColor="text1"/>
          <w:spacing w:val="-3"/>
          <w:sz w:val="21"/>
          <w:lang w:eastAsia="zh-CN"/>
        </w:rPr>
        <w:t>组建不少于</w:t>
      </w:r>
      <w:r>
        <w:rPr>
          <w:color w:val="000000" w:themeColor="text1"/>
          <w:spacing w:val="-3"/>
          <w:sz w:val="21"/>
          <w:lang w:eastAsia="zh-CN"/>
        </w:rPr>
        <w:t>3人的安全集成项目团队，包括技术人员和管理人员，指定项目负责人；</w:t>
      </w:r>
    </w:p>
    <w:p>
      <w:pPr>
        <w:pStyle w:val="34"/>
        <w:numPr>
          <w:ilvl w:val="3"/>
          <w:numId w:val="9"/>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根据服务对象的需求，确定系统集成建设安全需求和建设目标，明确系统功能、性能及安全性要求，并编写技术方案；</w:t>
      </w:r>
    </w:p>
    <w:p>
      <w:pPr>
        <w:pStyle w:val="34"/>
        <w:numPr>
          <w:ilvl w:val="3"/>
          <w:numId w:val="9"/>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基于系统建设安全需求，提出产品选型方案和建设预算；</w:t>
      </w:r>
    </w:p>
    <w:p>
      <w:pPr>
        <w:pStyle w:val="34"/>
        <w:numPr>
          <w:ilvl w:val="3"/>
          <w:numId w:val="9"/>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明确范围、目标、时间、内容、质量等；</w:t>
      </w:r>
    </w:p>
    <w:p>
      <w:pPr>
        <w:pStyle w:val="34"/>
        <w:numPr>
          <w:ilvl w:val="3"/>
          <w:numId w:val="9"/>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与服务对象确定项目安全集成过程中的分工界面，明确双方的责任。</w:t>
      </w:r>
    </w:p>
    <w:p>
      <w:pPr>
        <w:pStyle w:val="34"/>
        <w:numPr>
          <w:ilvl w:val="2"/>
          <w:numId w:val="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43" w:name="_Toc29807"/>
      <w:r>
        <w:rPr>
          <w:rFonts w:hint="eastAsia" w:ascii="黑体" w:eastAsia="黑体"/>
          <w:color w:val="000000" w:themeColor="text1"/>
          <w:spacing w:val="-1"/>
          <w:sz w:val="21"/>
          <w:lang w:eastAsia="zh-CN"/>
        </w:rPr>
        <w:t>设计</w:t>
      </w:r>
      <w:r>
        <w:rPr>
          <w:rFonts w:hint="eastAsia" w:ascii="黑体" w:eastAsia="黑体"/>
          <w:color w:val="000000" w:themeColor="text1"/>
          <w:spacing w:val="-1"/>
          <w:sz w:val="21"/>
        </w:rPr>
        <w:t>阶段</w:t>
      </w:r>
      <w:bookmarkEnd w:id="243"/>
    </w:p>
    <w:p>
      <w:pPr>
        <w:pStyle w:val="9"/>
        <w:spacing w:before="1" w:line="440" w:lineRule="exact"/>
        <w:ind w:firstLine="420" w:firstLineChars="200"/>
        <w:rPr>
          <w:lang w:eastAsia="zh-CN"/>
        </w:rPr>
      </w:pPr>
      <w:r>
        <w:rPr>
          <w:rFonts w:hint="eastAsia"/>
          <w:lang w:eastAsia="zh-CN"/>
        </w:rPr>
        <w:t>设计</w:t>
      </w:r>
      <w:r>
        <w:rPr>
          <w:lang w:eastAsia="zh-CN"/>
        </w:rPr>
        <w:t>阶段要求：</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根据系统安全建设需求，编制网络安全技术方案；</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结合网络安全实施方案，与客户进行沟通，对方案进行确认。</w:t>
      </w:r>
    </w:p>
    <w:p>
      <w:pPr>
        <w:pStyle w:val="34"/>
        <w:numPr>
          <w:ilvl w:val="2"/>
          <w:numId w:val="9"/>
        </w:numPr>
        <w:tabs>
          <w:tab w:val="left" w:pos="853"/>
          <w:tab w:val="left" w:pos="854"/>
        </w:tabs>
        <w:adjustRightInd w:val="0"/>
        <w:snapToGrid w:val="0"/>
        <w:spacing w:before="120" w:beforeLines="50" w:after="120" w:afterLines="50" w:line="440" w:lineRule="exact"/>
        <w:ind w:left="737" w:hanging="737"/>
        <w:outlineLvl w:val="2"/>
        <w:rPr>
          <w:rFonts w:ascii="黑体" w:eastAsia="黑体"/>
          <w:color w:val="000000" w:themeColor="text1"/>
          <w:sz w:val="21"/>
        </w:rPr>
      </w:pPr>
      <w:bookmarkStart w:id="244" w:name="_Toc16744"/>
      <w:r>
        <w:rPr>
          <w:rFonts w:hint="eastAsia" w:ascii="黑体" w:eastAsia="黑体"/>
          <w:color w:val="000000" w:themeColor="text1"/>
          <w:spacing w:val="-1"/>
          <w:sz w:val="21"/>
        </w:rPr>
        <w:t>实施阶段</w:t>
      </w:r>
      <w:bookmarkEnd w:id="244"/>
    </w:p>
    <w:p>
      <w:pPr>
        <w:pStyle w:val="9"/>
        <w:spacing w:before="1" w:line="440" w:lineRule="exact"/>
        <w:ind w:firstLine="420" w:firstLineChars="200"/>
        <w:rPr>
          <w:lang w:eastAsia="zh-CN"/>
        </w:rPr>
      </w:pPr>
      <w:r>
        <w:rPr>
          <w:lang w:eastAsia="zh-CN"/>
        </w:rPr>
        <w:t>实施阶段要求：</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依据已确认的实施方案，对项目进行建设实施；</w:t>
      </w:r>
    </w:p>
    <w:p>
      <w:pPr>
        <w:pStyle w:val="34"/>
        <w:numPr>
          <w:ilvl w:val="3"/>
          <w:numId w:val="9"/>
        </w:numPr>
        <w:spacing w:before="0" w:line="440" w:lineRule="exact"/>
        <w:ind w:left="840" w:hanging="420"/>
        <w:rPr>
          <w:color w:val="000000" w:themeColor="text1"/>
          <w:spacing w:val="-3"/>
          <w:sz w:val="21"/>
          <w:lang w:eastAsia="zh-CN"/>
        </w:rPr>
      </w:pPr>
      <w:r>
        <w:rPr>
          <w:color w:val="000000" w:themeColor="text1"/>
          <w:spacing w:val="-3"/>
          <w:sz w:val="21"/>
          <w:lang w:eastAsia="zh-CN"/>
        </w:rPr>
        <w:t>项目实施人员</w:t>
      </w:r>
      <w:r>
        <w:rPr>
          <w:rFonts w:hint="eastAsia"/>
          <w:spacing w:val="-8"/>
          <w:sz w:val="21"/>
          <w:lang w:eastAsia="zh-CN"/>
        </w:rPr>
        <w:t>应</w:t>
      </w:r>
      <w:r>
        <w:rPr>
          <w:color w:val="000000" w:themeColor="text1"/>
          <w:spacing w:val="-3"/>
          <w:sz w:val="21"/>
          <w:lang w:eastAsia="zh-CN"/>
        </w:rPr>
        <w:t>按时提交实施记录和相关文档，及时向服务对象汇报项目进度；</w:t>
      </w:r>
    </w:p>
    <w:p>
      <w:pPr>
        <w:pStyle w:val="34"/>
        <w:numPr>
          <w:ilvl w:val="3"/>
          <w:numId w:val="9"/>
        </w:numPr>
        <w:spacing w:before="0" w:line="440" w:lineRule="exact"/>
        <w:ind w:left="840" w:hanging="420"/>
        <w:rPr>
          <w:color w:val="000000" w:themeColor="text1"/>
          <w:spacing w:val="-3"/>
          <w:sz w:val="21"/>
          <w:lang w:eastAsia="zh-CN"/>
        </w:rPr>
      </w:pPr>
      <w:r>
        <w:rPr>
          <w:color w:val="000000" w:themeColor="text1"/>
          <w:spacing w:val="-3"/>
          <w:sz w:val="21"/>
          <w:lang w:eastAsia="zh-CN"/>
        </w:rPr>
        <w:t>对项目实施过程中需要变更的地方应及时和服务对象进行沟通，并做好变更记录，并交服务对象签字确认。</w:t>
      </w:r>
    </w:p>
    <w:p>
      <w:pPr>
        <w:pStyle w:val="34"/>
        <w:numPr>
          <w:ilvl w:val="2"/>
          <w:numId w:val="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lang w:eastAsia="zh-CN"/>
        </w:rPr>
      </w:pPr>
      <w:bookmarkStart w:id="245" w:name="_Toc4687"/>
      <w:r>
        <w:rPr>
          <w:rFonts w:hint="eastAsia" w:ascii="黑体" w:eastAsia="黑体"/>
          <w:color w:val="000000" w:themeColor="text1"/>
          <w:spacing w:val="-1"/>
          <w:sz w:val="21"/>
          <w:lang w:eastAsia="zh-CN"/>
        </w:rPr>
        <w:t>保障阶段（质量保障阶段）</w:t>
      </w:r>
      <w:r>
        <w:rPr>
          <w:rFonts w:hint="eastAsia" w:ascii="黑体" w:eastAsia="黑体"/>
          <w:spacing w:val="-1"/>
          <w:sz w:val="21"/>
          <w:lang w:eastAsia="zh-CN"/>
        </w:rPr>
        <w:t>三级四级要有符合性测试。</w:t>
      </w:r>
      <w:bookmarkEnd w:id="245"/>
    </w:p>
    <w:p>
      <w:pPr>
        <w:pStyle w:val="34"/>
        <w:numPr>
          <w:ilvl w:val="3"/>
          <w:numId w:val="10"/>
        </w:numPr>
        <w:tabs>
          <w:tab w:val="left" w:pos="1064"/>
          <w:tab w:val="left" w:pos="1065"/>
        </w:tabs>
        <w:spacing w:before="120" w:beforeLines="50" w:after="120" w:afterLines="50" w:line="440" w:lineRule="exact"/>
        <w:ind w:left="947" w:hanging="947"/>
        <w:outlineLvl w:val="3"/>
        <w:rPr>
          <w:rFonts w:ascii="黑体"/>
          <w:color w:val="000000" w:themeColor="text1"/>
          <w:sz w:val="15"/>
        </w:rPr>
      </w:pPr>
      <w:r>
        <w:rPr>
          <w:rFonts w:hint="eastAsia" w:ascii="黑体" w:eastAsia="黑体"/>
          <w:color w:val="000000" w:themeColor="text1"/>
          <w:spacing w:val="-1"/>
          <w:sz w:val="21"/>
        </w:rPr>
        <w:t>系统测</w:t>
      </w:r>
      <w:r>
        <w:rPr>
          <w:rFonts w:hint="eastAsia" w:ascii="黑体" w:eastAsia="黑体"/>
          <w:color w:val="000000" w:themeColor="text1"/>
          <w:spacing w:val="-1"/>
          <w:sz w:val="21"/>
          <w:lang w:eastAsia="zh-CN"/>
        </w:rPr>
        <w:t>评</w:t>
      </w:r>
    </w:p>
    <w:p>
      <w:pPr>
        <w:pStyle w:val="9"/>
        <w:spacing w:before="1" w:line="440" w:lineRule="exact"/>
        <w:ind w:firstLine="420" w:firstLineChars="200"/>
        <w:rPr>
          <w:lang w:eastAsia="zh-CN"/>
        </w:rPr>
      </w:pPr>
      <w:r>
        <w:rPr>
          <w:lang w:eastAsia="zh-CN"/>
        </w:rPr>
        <w:t>系统测</w:t>
      </w:r>
      <w:r>
        <w:rPr>
          <w:rFonts w:hint="eastAsia"/>
          <w:lang w:eastAsia="zh-CN"/>
        </w:rPr>
        <w:t>评</w:t>
      </w:r>
      <w:r>
        <w:rPr>
          <w:lang w:eastAsia="zh-CN"/>
        </w:rPr>
        <w:t>要求：</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编写系统安全测试计划；</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依据系统</w:t>
      </w:r>
      <w:r>
        <w:rPr>
          <w:rFonts w:hint="eastAsia"/>
          <w:color w:val="000000" w:themeColor="text1"/>
          <w:spacing w:val="-3"/>
          <w:sz w:val="21"/>
          <w:lang w:eastAsia="zh-CN"/>
        </w:rPr>
        <w:t>测评</w:t>
      </w:r>
      <w:r>
        <w:rPr>
          <w:color w:val="000000" w:themeColor="text1"/>
          <w:spacing w:val="-3"/>
          <w:sz w:val="21"/>
          <w:lang w:eastAsia="zh-CN"/>
        </w:rPr>
        <w:t>计划，对系统进行系统安全</w:t>
      </w:r>
      <w:r>
        <w:rPr>
          <w:rFonts w:hint="eastAsia"/>
          <w:color w:val="000000" w:themeColor="text1"/>
          <w:spacing w:val="-3"/>
          <w:sz w:val="21"/>
          <w:lang w:eastAsia="zh-CN"/>
        </w:rPr>
        <w:t>评估</w:t>
      </w:r>
      <w:r>
        <w:rPr>
          <w:color w:val="000000" w:themeColor="text1"/>
          <w:spacing w:val="-3"/>
          <w:sz w:val="21"/>
          <w:lang w:eastAsia="zh-CN"/>
        </w:rPr>
        <w:t>，完整记录</w:t>
      </w:r>
      <w:r>
        <w:rPr>
          <w:rFonts w:hint="eastAsia"/>
          <w:color w:val="000000" w:themeColor="text1"/>
          <w:spacing w:val="-3"/>
          <w:sz w:val="21"/>
          <w:lang w:eastAsia="zh-CN"/>
        </w:rPr>
        <w:t>评估</w:t>
      </w:r>
      <w:r>
        <w:rPr>
          <w:color w:val="000000" w:themeColor="text1"/>
          <w:spacing w:val="-3"/>
          <w:sz w:val="21"/>
          <w:lang w:eastAsia="zh-CN"/>
        </w:rPr>
        <w:t>过程相关信息，形成</w:t>
      </w:r>
      <w:r>
        <w:rPr>
          <w:rFonts w:hint="eastAsia"/>
          <w:color w:val="000000" w:themeColor="text1"/>
          <w:spacing w:val="-3"/>
          <w:sz w:val="21"/>
          <w:lang w:eastAsia="zh-CN"/>
        </w:rPr>
        <w:t>评估</w:t>
      </w:r>
      <w:r>
        <w:rPr>
          <w:color w:val="000000" w:themeColor="text1"/>
          <w:spacing w:val="-3"/>
          <w:sz w:val="21"/>
          <w:lang w:eastAsia="zh-CN"/>
        </w:rPr>
        <w:t>报告，经双方责任人签字确认</w:t>
      </w:r>
      <w:r>
        <w:rPr>
          <w:rFonts w:hint="eastAsia"/>
          <w:sz w:val="21"/>
          <w:szCs w:val="21"/>
          <w:lang w:eastAsia="zh-CN"/>
        </w:rPr>
        <w:t>；</w:t>
      </w:r>
    </w:p>
    <w:p>
      <w:pPr>
        <w:pStyle w:val="34"/>
        <w:numPr>
          <w:ilvl w:val="3"/>
          <w:numId w:val="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符合性安全测试。</w:t>
      </w:r>
    </w:p>
    <w:p>
      <w:pPr>
        <w:pStyle w:val="34"/>
        <w:numPr>
          <w:ilvl w:val="3"/>
          <w:numId w:val="10"/>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系统试运行</w:t>
      </w:r>
    </w:p>
    <w:p>
      <w:pPr>
        <w:pStyle w:val="9"/>
        <w:spacing w:before="1" w:line="440" w:lineRule="exact"/>
        <w:ind w:firstLine="420" w:firstLineChars="200"/>
        <w:rPr>
          <w:lang w:eastAsia="zh-CN"/>
        </w:rPr>
      </w:pPr>
      <w:r>
        <w:rPr>
          <w:lang w:eastAsia="zh-CN"/>
        </w:rPr>
        <w:t>系统运行要求：</w:t>
      </w:r>
    </w:p>
    <w:p>
      <w:pPr>
        <w:pStyle w:val="34"/>
        <w:numPr>
          <w:ilvl w:val="3"/>
          <w:numId w:val="11"/>
        </w:numPr>
        <w:spacing w:before="0" w:line="440" w:lineRule="exact"/>
        <w:ind w:left="840" w:hanging="420"/>
        <w:rPr>
          <w:color w:val="000000" w:themeColor="text1"/>
          <w:spacing w:val="-3"/>
          <w:sz w:val="21"/>
          <w:lang w:eastAsia="zh-CN"/>
        </w:rPr>
      </w:pPr>
      <w:r>
        <w:rPr>
          <w:color w:val="000000" w:themeColor="text1"/>
          <w:spacing w:val="-3"/>
          <w:sz w:val="21"/>
          <w:lang w:eastAsia="zh-CN"/>
        </w:rPr>
        <w:t>系统初验后</w:t>
      </w:r>
      <w:r>
        <w:rPr>
          <w:rFonts w:hint="eastAsia"/>
          <w:spacing w:val="-8"/>
          <w:sz w:val="21"/>
          <w:lang w:eastAsia="zh-CN"/>
        </w:rPr>
        <w:t>应</w:t>
      </w:r>
      <w:r>
        <w:rPr>
          <w:color w:val="000000" w:themeColor="text1"/>
          <w:spacing w:val="-3"/>
          <w:sz w:val="21"/>
          <w:lang w:eastAsia="zh-CN"/>
        </w:rPr>
        <w:t>进行试运行，并记录系统运行状况，试运行周期至少一个月（三级企业试运行一周或一个月）；</w:t>
      </w:r>
    </w:p>
    <w:p>
      <w:pPr>
        <w:pStyle w:val="34"/>
        <w:numPr>
          <w:ilvl w:val="3"/>
          <w:numId w:val="1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基于系统运行情况，及时对系统进行调整和维护。</w:t>
      </w:r>
    </w:p>
    <w:p>
      <w:pPr>
        <w:pStyle w:val="34"/>
        <w:numPr>
          <w:ilvl w:val="2"/>
          <w:numId w:val="11"/>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46" w:name="_Toc5074"/>
      <w:r>
        <w:rPr>
          <w:rFonts w:hint="eastAsia" w:ascii="黑体" w:eastAsia="黑体"/>
          <w:color w:val="000000" w:themeColor="text1"/>
          <w:spacing w:val="-1"/>
          <w:sz w:val="21"/>
        </w:rPr>
        <w:t>验收阶段（质保阶段）</w:t>
      </w:r>
      <w:bookmarkEnd w:id="246"/>
    </w:p>
    <w:p>
      <w:pPr>
        <w:pStyle w:val="9"/>
        <w:spacing w:before="1" w:line="440" w:lineRule="exact"/>
        <w:ind w:firstLine="420" w:firstLineChars="200"/>
        <w:rPr>
          <w:lang w:eastAsia="zh-CN"/>
        </w:rPr>
      </w:pPr>
      <w:r>
        <w:rPr>
          <w:lang w:eastAsia="zh-CN"/>
        </w:rPr>
        <w:t>验收阶段要求：</w:t>
      </w:r>
    </w:p>
    <w:p>
      <w:pPr>
        <w:pStyle w:val="34"/>
        <w:numPr>
          <w:ilvl w:val="3"/>
          <w:numId w:val="1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根据合同约定，向服务对象提交完整的项目资料及交付物，并提出验收申请；</w:t>
      </w:r>
    </w:p>
    <w:p>
      <w:pPr>
        <w:pStyle w:val="34"/>
        <w:numPr>
          <w:ilvl w:val="3"/>
          <w:numId w:val="1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根据合同约定，组织项目验收，出具项目验收报告。</w:t>
      </w:r>
    </w:p>
    <w:p>
      <w:pPr>
        <w:pStyle w:val="34"/>
        <w:numPr>
          <w:ilvl w:val="1"/>
          <w:numId w:val="11"/>
        </w:numPr>
        <w:tabs>
          <w:tab w:val="left" w:pos="644"/>
          <w:tab w:val="left" w:pos="645"/>
        </w:tabs>
        <w:adjustRightInd w:val="0"/>
        <w:snapToGrid w:val="0"/>
        <w:spacing w:before="120" w:beforeLines="50" w:after="120" w:afterLines="50" w:line="440" w:lineRule="exact"/>
        <w:ind w:left="527" w:hanging="527"/>
        <w:outlineLvl w:val="1"/>
        <w:rPr>
          <w:rFonts w:ascii="黑体" w:eastAsia="黑体"/>
          <w:color w:val="000000" w:themeColor="text1"/>
          <w:sz w:val="21"/>
        </w:rPr>
      </w:pPr>
      <w:bookmarkStart w:id="247" w:name="_Toc27513"/>
      <w:bookmarkStart w:id="248" w:name="_Toc8084"/>
      <w:r>
        <w:rPr>
          <w:rFonts w:hint="eastAsia" w:ascii="黑体" w:eastAsia="黑体"/>
          <w:sz w:val="21"/>
          <w:lang w:eastAsia="zh-CN"/>
        </w:rPr>
        <w:t>第二</w:t>
      </w:r>
      <w:r>
        <w:rPr>
          <w:rFonts w:hint="eastAsia" w:ascii="黑体" w:eastAsia="黑体"/>
          <w:color w:val="000000" w:themeColor="text1"/>
          <w:spacing w:val="-15"/>
          <w:sz w:val="21"/>
        </w:rPr>
        <w:t>级要求</w:t>
      </w:r>
      <w:bookmarkEnd w:id="247"/>
      <w:bookmarkEnd w:id="248"/>
    </w:p>
    <w:p>
      <w:pPr>
        <w:pStyle w:val="34"/>
        <w:numPr>
          <w:ilvl w:val="2"/>
          <w:numId w:val="12"/>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49" w:name="_Toc17562"/>
      <w:r>
        <w:rPr>
          <w:rFonts w:hint="eastAsia" w:ascii="黑体" w:eastAsia="黑体"/>
          <w:color w:val="000000" w:themeColor="text1"/>
          <w:spacing w:val="-1"/>
          <w:sz w:val="21"/>
        </w:rPr>
        <w:t>基本要求</w:t>
      </w:r>
      <w:bookmarkEnd w:id="249"/>
    </w:p>
    <w:p>
      <w:pPr>
        <w:pStyle w:val="9"/>
        <w:spacing w:before="1" w:line="440" w:lineRule="exact"/>
        <w:ind w:firstLine="420" w:firstLineChars="200"/>
        <w:rPr>
          <w:lang w:eastAsia="zh-CN"/>
        </w:rPr>
      </w:pPr>
      <w:r>
        <w:rPr>
          <w:lang w:eastAsia="zh-CN"/>
        </w:rPr>
        <w:t>除满足</w:t>
      </w:r>
      <w:r>
        <w:rPr>
          <w:rFonts w:hint="eastAsia"/>
          <w:lang w:eastAsia="zh-CN"/>
        </w:rPr>
        <w:t>一</w:t>
      </w:r>
      <w:r>
        <w:rPr>
          <w:lang w:eastAsia="zh-CN"/>
        </w:rPr>
        <w:t>级能力要求外，还</w:t>
      </w:r>
      <w:r>
        <w:rPr>
          <w:rFonts w:hint="eastAsia"/>
          <w:spacing w:val="-8"/>
          <w:lang w:eastAsia="zh-CN"/>
        </w:rPr>
        <w:t>应</w:t>
      </w:r>
      <w:r>
        <w:rPr>
          <w:lang w:eastAsia="zh-CN"/>
        </w:rPr>
        <w:t>满足</w:t>
      </w:r>
      <w:r>
        <w:rPr>
          <w:rFonts w:hint="eastAsia"/>
          <w:lang w:eastAsia="zh-CN"/>
        </w:rPr>
        <w:t>C</w:t>
      </w:r>
      <w:r>
        <w:rPr>
          <w:lang w:eastAsia="zh-CN"/>
        </w:rPr>
        <w:t>.2.2～</w:t>
      </w:r>
      <w:r>
        <w:rPr>
          <w:rFonts w:hint="eastAsia"/>
          <w:lang w:eastAsia="zh-CN"/>
        </w:rPr>
        <w:t>C</w:t>
      </w:r>
      <w:r>
        <w:rPr>
          <w:lang w:eastAsia="zh-CN"/>
        </w:rPr>
        <w:t>.2.5的要求。</w:t>
      </w:r>
    </w:p>
    <w:p>
      <w:pPr>
        <w:pStyle w:val="34"/>
        <w:numPr>
          <w:ilvl w:val="2"/>
          <w:numId w:val="12"/>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0" w:name="_Toc20761"/>
      <w:r>
        <w:rPr>
          <w:rFonts w:hint="eastAsia" w:ascii="黑体" w:eastAsia="黑体"/>
          <w:color w:val="000000" w:themeColor="text1"/>
          <w:spacing w:val="-1"/>
          <w:sz w:val="21"/>
        </w:rPr>
        <w:t>准备阶段</w:t>
      </w:r>
      <w:bookmarkEnd w:id="250"/>
    </w:p>
    <w:p>
      <w:pPr>
        <w:pStyle w:val="9"/>
        <w:spacing w:line="440" w:lineRule="exact"/>
        <w:ind w:firstLine="420" w:firstLineChars="200"/>
        <w:rPr>
          <w:lang w:eastAsia="zh-CN"/>
        </w:rPr>
      </w:pPr>
      <w:r>
        <w:rPr>
          <w:lang w:eastAsia="zh-CN"/>
        </w:rPr>
        <w:t>准备阶段要求：</w:t>
      </w:r>
    </w:p>
    <w:p>
      <w:pPr>
        <w:pStyle w:val="9"/>
        <w:spacing w:before="1" w:line="440" w:lineRule="exact"/>
        <w:ind w:firstLine="388" w:firstLineChars="200"/>
        <w:rPr>
          <w:lang w:eastAsia="zh-CN"/>
        </w:rPr>
      </w:pPr>
      <w:r>
        <w:rPr>
          <w:rFonts w:hint="eastAsia"/>
          <w:spacing w:val="-8"/>
          <w:lang w:eastAsia="zh-CN"/>
        </w:rPr>
        <w:t>应</w:t>
      </w:r>
      <w:r>
        <w:rPr>
          <w:lang w:eastAsia="zh-CN"/>
        </w:rPr>
        <w:t>组建不少于5人的安全集成项目团队，包括技术人员和管理人员，指定项目负责人。</w:t>
      </w:r>
    </w:p>
    <w:p>
      <w:pPr>
        <w:pStyle w:val="34"/>
        <w:numPr>
          <w:ilvl w:val="2"/>
          <w:numId w:val="12"/>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1" w:name="_Toc31641"/>
      <w:r>
        <w:rPr>
          <w:rFonts w:hint="eastAsia" w:ascii="黑体" w:eastAsia="黑体"/>
          <w:color w:val="000000" w:themeColor="text1"/>
          <w:spacing w:val="-1"/>
          <w:sz w:val="21"/>
          <w:lang w:eastAsia="zh-CN"/>
        </w:rPr>
        <w:t>设计</w:t>
      </w:r>
      <w:r>
        <w:rPr>
          <w:rFonts w:hint="eastAsia" w:ascii="黑体" w:eastAsia="黑体"/>
          <w:color w:val="000000" w:themeColor="text1"/>
          <w:spacing w:val="-1"/>
          <w:sz w:val="21"/>
        </w:rPr>
        <w:t>阶段</w:t>
      </w:r>
      <w:bookmarkEnd w:id="251"/>
    </w:p>
    <w:p>
      <w:pPr>
        <w:pStyle w:val="9"/>
        <w:spacing w:line="440" w:lineRule="exact"/>
        <w:ind w:firstLine="420" w:firstLineChars="200"/>
        <w:rPr>
          <w:lang w:eastAsia="zh-CN"/>
        </w:rPr>
      </w:pPr>
      <w:r>
        <w:rPr>
          <w:lang w:eastAsia="zh-CN"/>
        </w:rPr>
        <w:t>设计阶段要求：</w:t>
      </w:r>
    </w:p>
    <w:p>
      <w:pPr>
        <w:pStyle w:val="9"/>
        <w:spacing w:before="1" w:line="440" w:lineRule="exact"/>
        <w:ind w:firstLine="388" w:firstLineChars="200"/>
        <w:rPr>
          <w:lang w:eastAsia="zh-CN"/>
        </w:rPr>
      </w:pPr>
      <w:r>
        <w:rPr>
          <w:rFonts w:hint="eastAsia"/>
          <w:spacing w:val="-8"/>
          <w:lang w:eastAsia="zh-CN"/>
        </w:rPr>
        <w:t>应</w:t>
      </w:r>
      <w:r>
        <w:rPr>
          <w:lang w:eastAsia="zh-CN"/>
        </w:rPr>
        <w:t>结合项目技术方案和实施方案，与客户进行沟通，对方案进行书面确认。</w:t>
      </w:r>
    </w:p>
    <w:p>
      <w:pPr>
        <w:pStyle w:val="34"/>
        <w:numPr>
          <w:ilvl w:val="2"/>
          <w:numId w:val="12"/>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2" w:name="_Toc1041"/>
      <w:r>
        <w:rPr>
          <w:rFonts w:hint="eastAsia" w:ascii="黑体" w:eastAsia="黑体"/>
          <w:color w:val="000000" w:themeColor="text1"/>
          <w:spacing w:val="-1"/>
          <w:sz w:val="21"/>
        </w:rPr>
        <w:t>实施阶段</w:t>
      </w:r>
      <w:bookmarkEnd w:id="252"/>
    </w:p>
    <w:p>
      <w:pPr>
        <w:pStyle w:val="9"/>
        <w:spacing w:before="1" w:line="440" w:lineRule="exact"/>
        <w:ind w:firstLine="420" w:firstLineChars="200"/>
        <w:rPr>
          <w:lang w:eastAsia="zh-CN"/>
        </w:rPr>
      </w:pPr>
      <w:r>
        <w:rPr>
          <w:lang w:eastAsia="zh-CN"/>
        </w:rPr>
        <w:t>实施阶段要求：</w:t>
      </w:r>
    </w:p>
    <w:p>
      <w:pPr>
        <w:pStyle w:val="34"/>
        <w:numPr>
          <w:ilvl w:val="3"/>
          <w:numId w:val="13"/>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依据已确认的安全集成项目技术方案和实施方案，对项目进行建设实施；</w:t>
      </w:r>
    </w:p>
    <w:p>
      <w:pPr>
        <w:pStyle w:val="34"/>
        <w:numPr>
          <w:ilvl w:val="3"/>
          <w:numId w:val="13"/>
        </w:numPr>
        <w:spacing w:before="0" w:line="440" w:lineRule="exact"/>
        <w:ind w:left="840" w:hanging="420"/>
        <w:rPr>
          <w:color w:val="000000" w:themeColor="text1"/>
          <w:spacing w:val="-3"/>
          <w:sz w:val="21"/>
          <w:lang w:eastAsia="zh-CN"/>
        </w:rPr>
      </w:pPr>
      <w:r>
        <w:rPr>
          <w:color w:val="000000" w:themeColor="text1"/>
          <w:spacing w:val="-3"/>
          <w:sz w:val="21"/>
          <w:lang w:eastAsia="zh-CN"/>
        </w:rPr>
        <w:t>项目实施人员</w:t>
      </w:r>
      <w:r>
        <w:rPr>
          <w:rFonts w:hint="eastAsia"/>
          <w:spacing w:val="-8"/>
          <w:sz w:val="21"/>
          <w:lang w:eastAsia="zh-CN"/>
        </w:rPr>
        <w:t>应</w:t>
      </w:r>
      <w:r>
        <w:rPr>
          <w:color w:val="000000" w:themeColor="text1"/>
          <w:spacing w:val="-3"/>
          <w:sz w:val="21"/>
          <w:lang w:eastAsia="zh-CN"/>
        </w:rPr>
        <w:t>按时提交实施记录和相关文档，及时向服务对象汇报项目进度；</w:t>
      </w:r>
    </w:p>
    <w:p>
      <w:pPr>
        <w:pStyle w:val="34"/>
        <w:numPr>
          <w:ilvl w:val="3"/>
          <w:numId w:val="13"/>
        </w:numPr>
        <w:spacing w:before="0" w:line="440" w:lineRule="exact"/>
        <w:ind w:left="840" w:hanging="420"/>
        <w:rPr>
          <w:color w:val="000000" w:themeColor="text1"/>
          <w:spacing w:val="-3"/>
          <w:sz w:val="21"/>
          <w:lang w:eastAsia="zh-CN"/>
        </w:rPr>
      </w:pPr>
      <w:r>
        <w:rPr>
          <w:color w:val="000000" w:themeColor="text1"/>
          <w:spacing w:val="-3"/>
          <w:sz w:val="21"/>
          <w:lang w:eastAsia="zh-CN"/>
        </w:rPr>
        <w:t>对项目实施过程中需要变更的地方应及时和服务对象进行沟通，并做好变更记录，并交服务对象签字确认。</w:t>
      </w:r>
    </w:p>
    <w:p>
      <w:pPr>
        <w:pStyle w:val="34"/>
        <w:numPr>
          <w:ilvl w:val="2"/>
          <w:numId w:val="12"/>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3" w:name="_Toc10993"/>
      <w:r>
        <w:rPr>
          <w:rFonts w:hint="eastAsia" w:ascii="黑体" w:eastAsia="黑体"/>
          <w:color w:val="000000" w:themeColor="text1"/>
          <w:spacing w:val="-1"/>
          <w:sz w:val="21"/>
        </w:rPr>
        <w:t>保障阶段</w:t>
      </w:r>
      <w:bookmarkEnd w:id="253"/>
    </w:p>
    <w:p>
      <w:pPr>
        <w:pStyle w:val="34"/>
        <w:numPr>
          <w:ilvl w:val="3"/>
          <w:numId w:val="14"/>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lang w:eastAsia="zh-CN"/>
        </w:rPr>
      </w:pPr>
      <w:r>
        <w:rPr>
          <w:rFonts w:hint="eastAsia" w:ascii="黑体" w:eastAsia="黑体"/>
          <w:color w:val="000000" w:themeColor="text1"/>
          <w:spacing w:val="-1"/>
          <w:sz w:val="21"/>
          <w:lang w:eastAsia="zh-CN"/>
        </w:rPr>
        <w:t>系统测评（测试应该是安全性测试，而非联调测试或软件测试）</w:t>
      </w:r>
    </w:p>
    <w:p>
      <w:pPr>
        <w:pStyle w:val="9"/>
        <w:spacing w:before="1" w:line="440" w:lineRule="exact"/>
        <w:ind w:firstLine="420" w:firstLineChars="200"/>
        <w:rPr>
          <w:lang w:eastAsia="zh-CN"/>
        </w:rPr>
      </w:pPr>
      <w:r>
        <w:rPr>
          <w:lang w:eastAsia="zh-CN"/>
        </w:rPr>
        <w:t>系统测</w:t>
      </w:r>
      <w:r>
        <w:rPr>
          <w:rFonts w:hint="eastAsia"/>
          <w:lang w:eastAsia="zh-CN"/>
        </w:rPr>
        <w:t>评</w:t>
      </w:r>
      <w:r>
        <w:rPr>
          <w:lang w:eastAsia="zh-CN"/>
        </w:rPr>
        <w:t>要求：</w:t>
      </w:r>
    </w:p>
    <w:p>
      <w:pPr>
        <w:pStyle w:val="34"/>
        <w:numPr>
          <w:ilvl w:val="3"/>
          <w:numId w:val="15"/>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编写</w:t>
      </w:r>
      <w:r>
        <w:rPr>
          <w:rFonts w:hint="eastAsia"/>
          <w:color w:val="000000" w:themeColor="text1"/>
          <w:spacing w:val="-3"/>
          <w:sz w:val="21"/>
          <w:lang w:eastAsia="zh-CN"/>
        </w:rPr>
        <w:t>系统安全评估计划</w:t>
      </w:r>
      <w:r>
        <w:rPr>
          <w:color w:val="000000" w:themeColor="text1"/>
          <w:spacing w:val="-3"/>
          <w:sz w:val="21"/>
          <w:lang w:eastAsia="zh-CN"/>
        </w:rPr>
        <w:t>；</w:t>
      </w:r>
    </w:p>
    <w:p>
      <w:pPr>
        <w:pStyle w:val="34"/>
        <w:numPr>
          <w:ilvl w:val="3"/>
          <w:numId w:val="15"/>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依据系统</w:t>
      </w:r>
      <w:r>
        <w:rPr>
          <w:rFonts w:hint="eastAsia"/>
          <w:color w:val="000000" w:themeColor="text1"/>
          <w:spacing w:val="-3"/>
          <w:sz w:val="21"/>
          <w:lang w:eastAsia="zh-CN"/>
        </w:rPr>
        <w:t>评估</w:t>
      </w:r>
      <w:r>
        <w:rPr>
          <w:color w:val="000000" w:themeColor="text1"/>
          <w:spacing w:val="-3"/>
          <w:sz w:val="21"/>
          <w:lang w:eastAsia="zh-CN"/>
        </w:rPr>
        <w:t>计划，对系统进行联调和系统测</w:t>
      </w:r>
      <w:r>
        <w:rPr>
          <w:rFonts w:hint="eastAsia"/>
          <w:color w:val="000000" w:themeColor="text1"/>
          <w:spacing w:val="-3"/>
          <w:sz w:val="21"/>
          <w:lang w:eastAsia="zh-CN"/>
        </w:rPr>
        <w:t>评</w:t>
      </w:r>
      <w:r>
        <w:rPr>
          <w:color w:val="000000" w:themeColor="text1"/>
          <w:spacing w:val="-3"/>
          <w:sz w:val="21"/>
          <w:lang w:eastAsia="zh-CN"/>
        </w:rPr>
        <w:t>，完整记录测</w:t>
      </w:r>
      <w:r>
        <w:rPr>
          <w:rFonts w:hint="eastAsia"/>
          <w:color w:val="000000" w:themeColor="text1"/>
          <w:spacing w:val="-3"/>
          <w:sz w:val="21"/>
          <w:lang w:eastAsia="zh-CN"/>
        </w:rPr>
        <w:t>评</w:t>
      </w:r>
      <w:r>
        <w:rPr>
          <w:color w:val="000000" w:themeColor="text1"/>
          <w:spacing w:val="-3"/>
          <w:sz w:val="21"/>
          <w:lang w:eastAsia="zh-CN"/>
        </w:rPr>
        <w:t>过程相关信息，形成</w:t>
      </w:r>
      <w:r>
        <w:rPr>
          <w:rFonts w:hint="eastAsia"/>
          <w:color w:val="000000" w:themeColor="text1"/>
          <w:spacing w:val="-3"/>
          <w:sz w:val="21"/>
          <w:lang w:eastAsia="zh-CN"/>
        </w:rPr>
        <w:t>评估</w:t>
      </w:r>
      <w:r>
        <w:rPr>
          <w:color w:val="000000" w:themeColor="text1"/>
          <w:spacing w:val="-3"/>
          <w:sz w:val="21"/>
          <w:lang w:eastAsia="zh-CN"/>
        </w:rPr>
        <w:t>报告，经双方责任人签字确认</w:t>
      </w:r>
      <w:r>
        <w:rPr>
          <w:rFonts w:hint="eastAsia"/>
          <w:sz w:val="21"/>
          <w:szCs w:val="21"/>
          <w:lang w:eastAsia="zh-CN"/>
        </w:rPr>
        <w:t>；</w:t>
      </w:r>
    </w:p>
    <w:p>
      <w:pPr>
        <w:pStyle w:val="34"/>
        <w:numPr>
          <w:ilvl w:val="3"/>
          <w:numId w:val="15"/>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依据系统安全测评的要求，对系统进行新上线前安全测</w:t>
      </w:r>
      <w:r>
        <w:rPr>
          <w:rFonts w:hint="eastAsia"/>
          <w:color w:val="000000" w:themeColor="text1"/>
          <w:spacing w:val="-3"/>
          <w:sz w:val="21"/>
          <w:lang w:eastAsia="zh-CN"/>
        </w:rPr>
        <w:t>评</w:t>
      </w:r>
      <w:r>
        <w:rPr>
          <w:color w:val="000000" w:themeColor="text1"/>
          <w:spacing w:val="-3"/>
          <w:sz w:val="21"/>
          <w:lang w:eastAsia="zh-CN"/>
        </w:rPr>
        <w:t>或安全符合性测</w:t>
      </w:r>
      <w:r>
        <w:rPr>
          <w:rFonts w:hint="eastAsia"/>
          <w:color w:val="000000" w:themeColor="text1"/>
          <w:spacing w:val="-3"/>
          <w:sz w:val="21"/>
          <w:lang w:eastAsia="zh-CN"/>
        </w:rPr>
        <w:t>评</w:t>
      </w:r>
      <w:r>
        <w:rPr>
          <w:color w:val="000000" w:themeColor="text1"/>
          <w:spacing w:val="-3"/>
          <w:sz w:val="21"/>
          <w:lang w:eastAsia="zh-CN"/>
        </w:rPr>
        <w:t>，形成测</w:t>
      </w:r>
      <w:r>
        <w:rPr>
          <w:rFonts w:hint="eastAsia"/>
          <w:color w:val="000000" w:themeColor="text1"/>
          <w:spacing w:val="-3"/>
          <w:sz w:val="21"/>
          <w:lang w:eastAsia="zh-CN"/>
        </w:rPr>
        <w:t>评</w:t>
      </w:r>
      <w:r>
        <w:rPr>
          <w:color w:val="000000" w:themeColor="text1"/>
          <w:spacing w:val="-3"/>
          <w:sz w:val="21"/>
          <w:lang w:eastAsia="zh-CN"/>
        </w:rPr>
        <w:t>报告，经双方责任人签字确认。</w:t>
      </w:r>
    </w:p>
    <w:p>
      <w:pPr>
        <w:pStyle w:val="34"/>
        <w:numPr>
          <w:ilvl w:val="3"/>
          <w:numId w:val="14"/>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系统试运行</w:t>
      </w:r>
    </w:p>
    <w:p>
      <w:pPr>
        <w:pStyle w:val="9"/>
        <w:spacing w:before="1" w:line="440" w:lineRule="exact"/>
        <w:ind w:firstLine="420" w:firstLineChars="200"/>
        <w:rPr>
          <w:lang w:eastAsia="zh-CN"/>
        </w:rPr>
      </w:pPr>
      <w:r>
        <w:rPr>
          <w:lang w:eastAsia="zh-CN"/>
        </w:rPr>
        <w:t>系统运行要求：</w:t>
      </w:r>
    </w:p>
    <w:p>
      <w:pPr>
        <w:pStyle w:val="34"/>
        <w:numPr>
          <w:ilvl w:val="3"/>
          <w:numId w:val="16"/>
        </w:numPr>
        <w:spacing w:before="0" w:line="440" w:lineRule="exact"/>
        <w:ind w:left="840" w:hanging="420"/>
        <w:rPr>
          <w:color w:val="000000" w:themeColor="text1"/>
          <w:spacing w:val="-3"/>
          <w:sz w:val="21"/>
          <w:lang w:eastAsia="zh-CN"/>
        </w:rPr>
      </w:pPr>
      <w:r>
        <w:rPr>
          <w:color w:val="000000" w:themeColor="text1"/>
          <w:spacing w:val="-3"/>
          <w:sz w:val="21"/>
          <w:lang w:eastAsia="zh-CN"/>
        </w:rPr>
        <w:t>系统初验后</w:t>
      </w:r>
      <w:r>
        <w:rPr>
          <w:rFonts w:hint="eastAsia"/>
          <w:spacing w:val="-8"/>
          <w:sz w:val="21"/>
          <w:lang w:eastAsia="zh-CN"/>
        </w:rPr>
        <w:t>应</w:t>
      </w:r>
      <w:r>
        <w:rPr>
          <w:color w:val="000000" w:themeColor="text1"/>
          <w:spacing w:val="-3"/>
          <w:sz w:val="21"/>
          <w:lang w:eastAsia="zh-CN"/>
        </w:rPr>
        <w:t>进行试运行，并记录系统运行状况，试运行周期至少一个月；</w:t>
      </w:r>
    </w:p>
    <w:p>
      <w:pPr>
        <w:pStyle w:val="34"/>
        <w:numPr>
          <w:ilvl w:val="3"/>
          <w:numId w:val="16"/>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基于系统运行情况，及时对系统进行调整和维护。</w:t>
      </w:r>
    </w:p>
    <w:p>
      <w:pPr>
        <w:pStyle w:val="34"/>
        <w:numPr>
          <w:ilvl w:val="1"/>
          <w:numId w:val="13"/>
        </w:numPr>
        <w:tabs>
          <w:tab w:val="left" w:pos="644"/>
          <w:tab w:val="left" w:pos="645"/>
        </w:tabs>
        <w:adjustRightInd w:val="0"/>
        <w:snapToGrid w:val="0"/>
        <w:spacing w:before="120" w:beforeLines="50" w:after="120" w:afterLines="50" w:line="440" w:lineRule="exact"/>
        <w:ind w:left="527" w:hanging="527"/>
        <w:outlineLvl w:val="1"/>
        <w:rPr>
          <w:rFonts w:ascii="黑体" w:eastAsia="黑体"/>
          <w:color w:val="000000" w:themeColor="text1"/>
          <w:sz w:val="21"/>
        </w:rPr>
      </w:pPr>
      <w:bookmarkStart w:id="254" w:name="_Toc22748"/>
      <w:bookmarkStart w:id="255" w:name="_Toc11500"/>
      <w:r>
        <w:rPr>
          <w:rFonts w:hint="eastAsia" w:ascii="黑体" w:eastAsia="黑体"/>
          <w:sz w:val="21"/>
          <w:lang w:eastAsia="zh-CN"/>
        </w:rPr>
        <w:t>第三</w:t>
      </w:r>
      <w:r>
        <w:rPr>
          <w:rFonts w:hint="eastAsia" w:ascii="黑体" w:eastAsia="黑体"/>
          <w:color w:val="000000" w:themeColor="text1"/>
          <w:sz w:val="21"/>
        </w:rPr>
        <w:t>级要求</w:t>
      </w:r>
      <w:bookmarkEnd w:id="254"/>
      <w:bookmarkEnd w:id="255"/>
    </w:p>
    <w:p>
      <w:pPr>
        <w:pStyle w:val="34"/>
        <w:numPr>
          <w:ilvl w:val="2"/>
          <w:numId w:val="17"/>
        </w:numPr>
        <w:tabs>
          <w:tab w:val="left" w:pos="853"/>
          <w:tab w:val="left" w:pos="854"/>
        </w:tabs>
        <w:adjustRightInd w:val="0"/>
        <w:snapToGrid w:val="0"/>
        <w:spacing w:before="120" w:beforeLines="50" w:after="120" w:afterLines="50" w:line="440" w:lineRule="exact"/>
        <w:ind w:left="737" w:hanging="737"/>
        <w:outlineLvl w:val="2"/>
        <w:rPr>
          <w:rFonts w:ascii="黑体" w:eastAsia="黑体"/>
          <w:color w:val="000000" w:themeColor="text1"/>
          <w:sz w:val="21"/>
        </w:rPr>
      </w:pPr>
      <w:bookmarkStart w:id="256" w:name="_Toc23769"/>
      <w:r>
        <w:rPr>
          <w:rFonts w:hint="eastAsia" w:ascii="黑体" w:eastAsia="黑体"/>
          <w:color w:val="000000" w:themeColor="text1"/>
          <w:spacing w:val="-1"/>
          <w:sz w:val="21"/>
        </w:rPr>
        <w:t>基本要求</w:t>
      </w:r>
      <w:bookmarkEnd w:id="256"/>
    </w:p>
    <w:p>
      <w:pPr>
        <w:pStyle w:val="9"/>
        <w:spacing w:before="1" w:line="440" w:lineRule="exact"/>
        <w:ind w:firstLine="420" w:firstLineChars="200"/>
        <w:rPr>
          <w:lang w:eastAsia="zh-CN"/>
        </w:rPr>
      </w:pPr>
      <w:r>
        <w:rPr>
          <w:lang w:eastAsia="zh-CN"/>
        </w:rPr>
        <w:t>除满足</w:t>
      </w:r>
      <w:r>
        <w:rPr>
          <w:rFonts w:hint="eastAsia"/>
          <w:lang w:eastAsia="zh-CN"/>
        </w:rPr>
        <w:t>二</w:t>
      </w:r>
      <w:r>
        <w:rPr>
          <w:lang w:eastAsia="zh-CN"/>
        </w:rPr>
        <w:t>级能力要求外，还</w:t>
      </w:r>
      <w:r>
        <w:rPr>
          <w:rFonts w:hint="eastAsia"/>
          <w:spacing w:val="-8"/>
          <w:lang w:eastAsia="zh-CN"/>
        </w:rPr>
        <w:t>应</w:t>
      </w:r>
      <w:r>
        <w:rPr>
          <w:lang w:eastAsia="zh-CN"/>
        </w:rPr>
        <w:t>满足</w:t>
      </w:r>
      <w:r>
        <w:rPr>
          <w:rFonts w:hint="eastAsia"/>
          <w:lang w:eastAsia="zh-CN"/>
        </w:rPr>
        <w:t>C</w:t>
      </w:r>
      <w:r>
        <w:rPr>
          <w:lang w:eastAsia="zh-CN"/>
        </w:rPr>
        <w:t>.3.2～</w:t>
      </w:r>
      <w:r>
        <w:rPr>
          <w:rFonts w:hint="eastAsia"/>
          <w:lang w:eastAsia="zh-CN"/>
        </w:rPr>
        <w:t>C</w:t>
      </w:r>
      <w:r>
        <w:rPr>
          <w:lang w:eastAsia="zh-CN"/>
        </w:rPr>
        <w:t>.3.5要求。</w:t>
      </w:r>
    </w:p>
    <w:p>
      <w:pPr>
        <w:pStyle w:val="34"/>
        <w:numPr>
          <w:ilvl w:val="2"/>
          <w:numId w:val="1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7" w:name="_Toc7778"/>
      <w:r>
        <w:rPr>
          <w:rFonts w:hint="eastAsia" w:ascii="黑体" w:eastAsia="黑体"/>
          <w:color w:val="000000" w:themeColor="text1"/>
          <w:spacing w:val="-1"/>
          <w:sz w:val="21"/>
        </w:rPr>
        <w:t>准备阶段</w:t>
      </w:r>
      <w:bookmarkEnd w:id="257"/>
    </w:p>
    <w:p>
      <w:pPr>
        <w:pStyle w:val="9"/>
        <w:spacing w:before="1" w:line="440" w:lineRule="exact"/>
        <w:ind w:firstLine="420" w:firstLineChars="200"/>
        <w:rPr>
          <w:lang w:eastAsia="zh-CN"/>
        </w:rPr>
      </w:pPr>
      <w:r>
        <w:rPr>
          <w:lang w:eastAsia="zh-CN"/>
        </w:rPr>
        <w:t>准备阶段要求：</w:t>
      </w:r>
    </w:p>
    <w:p>
      <w:pPr>
        <w:pStyle w:val="34"/>
        <w:numPr>
          <w:ilvl w:val="3"/>
          <w:numId w:val="18"/>
        </w:numPr>
        <w:spacing w:before="0" w:line="440" w:lineRule="exact"/>
        <w:ind w:left="840" w:hanging="420"/>
        <w:rPr>
          <w:color w:val="000000" w:themeColor="text1"/>
          <w:spacing w:val="-3"/>
          <w:sz w:val="21"/>
          <w:lang w:eastAsia="zh-CN"/>
        </w:rPr>
      </w:pPr>
      <w:r>
        <w:rPr>
          <w:color w:val="000000" w:themeColor="text1"/>
          <w:spacing w:val="-3"/>
          <w:sz w:val="21"/>
          <w:lang w:eastAsia="zh-CN"/>
        </w:rPr>
        <w:t>项目小组应包括应急组，应急组成员必须具有信息安全相关认证资质；</w:t>
      </w:r>
    </w:p>
    <w:p>
      <w:pPr>
        <w:pStyle w:val="34"/>
        <w:numPr>
          <w:ilvl w:val="3"/>
          <w:numId w:val="18"/>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准确识别和综合分析系统在安全方面的需求，提出系统安全保障策略和建议；</w:t>
      </w:r>
    </w:p>
    <w:p>
      <w:pPr>
        <w:pStyle w:val="34"/>
        <w:numPr>
          <w:ilvl w:val="3"/>
          <w:numId w:val="18"/>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结合相应的安全建设标准、规范开展需求分析，编制需求分析报告；</w:t>
      </w:r>
    </w:p>
    <w:p>
      <w:pPr>
        <w:pStyle w:val="34"/>
        <w:numPr>
          <w:ilvl w:val="3"/>
          <w:numId w:val="18"/>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根据服务对象的需求以及未来发展的需要，确定系统建设需求和建设目标，明确系统功能、性能及安全性要求，并编写技术建议方案。</w:t>
      </w:r>
    </w:p>
    <w:p>
      <w:pPr>
        <w:pStyle w:val="34"/>
        <w:numPr>
          <w:ilvl w:val="2"/>
          <w:numId w:val="1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8" w:name="_Toc19720"/>
      <w:r>
        <w:rPr>
          <w:rFonts w:hint="eastAsia" w:ascii="黑体" w:eastAsia="黑体"/>
          <w:color w:val="000000" w:themeColor="text1"/>
          <w:spacing w:val="-1"/>
          <w:sz w:val="21"/>
          <w:lang w:eastAsia="zh-CN"/>
        </w:rPr>
        <w:t>设计</w:t>
      </w:r>
      <w:r>
        <w:rPr>
          <w:rFonts w:hint="eastAsia" w:ascii="黑体" w:eastAsia="黑体"/>
          <w:color w:val="000000" w:themeColor="text1"/>
          <w:spacing w:val="-1"/>
          <w:sz w:val="21"/>
        </w:rPr>
        <w:t>阶段</w:t>
      </w:r>
      <w:bookmarkEnd w:id="258"/>
    </w:p>
    <w:p>
      <w:pPr>
        <w:pStyle w:val="9"/>
        <w:spacing w:before="1" w:line="440" w:lineRule="exact"/>
        <w:ind w:firstLine="420" w:firstLineChars="200"/>
        <w:rPr>
          <w:lang w:eastAsia="zh-CN"/>
        </w:rPr>
      </w:pPr>
      <w:r>
        <w:rPr>
          <w:rFonts w:hint="eastAsia"/>
          <w:lang w:eastAsia="zh-CN"/>
        </w:rPr>
        <w:t>设计</w:t>
      </w:r>
      <w:r>
        <w:rPr>
          <w:lang w:eastAsia="zh-CN"/>
        </w:rPr>
        <w:t>阶段要求：</w:t>
      </w:r>
    </w:p>
    <w:p>
      <w:pPr>
        <w:pStyle w:val="34"/>
        <w:numPr>
          <w:ilvl w:val="3"/>
          <w:numId w:val="1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结合需求，分析服务对象在保障系统安全方面的标准及安全建设投入的能力，提供系统建设安全设计说明书，明确系统架构、产品功能、性能及配置等参数；</w:t>
      </w:r>
    </w:p>
    <w:p>
      <w:pPr>
        <w:pStyle w:val="34"/>
        <w:numPr>
          <w:ilvl w:val="3"/>
          <w:numId w:val="1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组织服务对象及相关技术专家对技术方案和实施方案进行论证，确认是否满足系统功能、性能和安全性要求，并结合方案评审意见，对方案进行调整、修改；</w:t>
      </w:r>
    </w:p>
    <w:p>
      <w:pPr>
        <w:pStyle w:val="34"/>
        <w:numPr>
          <w:ilvl w:val="3"/>
          <w:numId w:val="19"/>
        </w:numPr>
        <w:spacing w:before="0" w:line="440" w:lineRule="exact"/>
        <w:ind w:left="840" w:hanging="420"/>
        <w:rPr>
          <w:color w:val="000000" w:themeColor="text1"/>
          <w:spacing w:val="-3"/>
          <w:sz w:val="21"/>
          <w:lang w:eastAsia="zh-CN"/>
        </w:rPr>
      </w:pPr>
      <w:r>
        <w:rPr>
          <w:color w:val="000000" w:themeColor="text1"/>
          <w:spacing w:val="-3"/>
          <w:sz w:val="21"/>
          <w:lang w:eastAsia="zh-CN"/>
        </w:rPr>
        <w:t>结合技术、实施方案，对项目组及第三方配合人员进行业务和技能培训。</w:t>
      </w:r>
    </w:p>
    <w:p>
      <w:pPr>
        <w:pStyle w:val="34"/>
        <w:numPr>
          <w:ilvl w:val="2"/>
          <w:numId w:val="1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59" w:name="_Toc29127"/>
      <w:r>
        <w:rPr>
          <w:rFonts w:hint="eastAsia" w:ascii="黑体" w:eastAsia="黑体"/>
          <w:color w:val="000000" w:themeColor="text1"/>
          <w:spacing w:val="-1"/>
          <w:sz w:val="21"/>
        </w:rPr>
        <w:t>实施阶段</w:t>
      </w:r>
      <w:bookmarkEnd w:id="259"/>
    </w:p>
    <w:p>
      <w:pPr>
        <w:pStyle w:val="34"/>
        <w:numPr>
          <w:ilvl w:val="3"/>
          <w:numId w:val="20"/>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实施集成</w:t>
      </w:r>
    </w:p>
    <w:p>
      <w:pPr>
        <w:pStyle w:val="9"/>
        <w:spacing w:before="1" w:line="440" w:lineRule="exact"/>
        <w:ind w:firstLine="420" w:firstLineChars="200"/>
        <w:rPr>
          <w:lang w:eastAsia="zh-CN"/>
        </w:rPr>
      </w:pPr>
      <w:r>
        <w:rPr>
          <w:lang w:eastAsia="zh-CN"/>
        </w:rPr>
        <w:t>实施集成要求：</w:t>
      </w:r>
    </w:p>
    <w:p>
      <w:pPr>
        <w:pStyle w:val="34"/>
        <w:numPr>
          <w:ilvl w:val="3"/>
          <w:numId w:val="2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与服务对象确定项目集成过程中的分工界面，明确双方的责任；</w:t>
      </w:r>
    </w:p>
    <w:p>
      <w:pPr>
        <w:pStyle w:val="34"/>
        <w:numPr>
          <w:ilvl w:val="3"/>
          <w:numId w:val="2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对项目实施过程中的成本进行有效的管理；</w:t>
      </w:r>
    </w:p>
    <w:p>
      <w:pPr>
        <w:pStyle w:val="34"/>
        <w:numPr>
          <w:ilvl w:val="3"/>
          <w:numId w:val="2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对产品、设备采购、安装调试过程，完整记录相关信息；</w:t>
      </w:r>
    </w:p>
    <w:p>
      <w:pPr>
        <w:pStyle w:val="34"/>
        <w:numPr>
          <w:ilvl w:val="3"/>
          <w:numId w:val="21"/>
        </w:numPr>
        <w:spacing w:before="0" w:line="440" w:lineRule="exact"/>
        <w:ind w:left="840" w:hanging="420"/>
        <w:rPr>
          <w:color w:val="000000" w:themeColor="text1"/>
          <w:spacing w:val="-3"/>
          <w:sz w:val="21"/>
          <w:lang w:eastAsia="zh-CN"/>
        </w:rPr>
      </w:pPr>
      <w:r>
        <w:rPr>
          <w:color w:val="000000" w:themeColor="text1"/>
          <w:spacing w:val="-3"/>
          <w:sz w:val="21"/>
          <w:lang w:eastAsia="zh-CN"/>
        </w:rPr>
        <w:t>项目建设施工完成后，</w:t>
      </w:r>
      <w:r>
        <w:rPr>
          <w:rFonts w:hint="eastAsia"/>
          <w:spacing w:val="-8"/>
          <w:sz w:val="21"/>
          <w:lang w:eastAsia="zh-CN"/>
        </w:rPr>
        <w:t>应</w:t>
      </w:r>
      <w:r>
        <w:rPr>
          <w:color w:val="000000" w:themeColor="text1"/>
          <w:spacing w:val="-3"/>
          <w:sz w:val="21"/>
          <w:lang w:eastAsia="zh-CN"/>
        </w:rPr>
        <w:t>提交完工报告；</w:t>
      </w:r>
    </w:p>
    <w:p>
      <w:pPr>
        <w:pStyle w:val="34"/>
        <w:numPr>
          <w:ilvl w:val="3"/>
          <w:numId w:val="21"/>
        </w:numPr>
        <w:spacing w:before="0" w:line="440" w:lineRule="exact"/>
        <w:ind w:left="840" w:hanging="420"/>
        <w:rPr>
          <w:color w:val="000000" w:themeColor="text1"/>
          <w:spacing w:val="-3"/>
          <w:sz w:val="21"/>
          <w:lang w:eastAsia="zh-CN"/>
        </w:rPr>
      </w:pPr>
      <w:r>
        <w:rPr>
          <w:color w:val="000000" w:themeColor="text1"/>
          <w:spacing w:val="-3"/>
          <w:sz w:val="21"/>
          <w:lang w:eastAsia="zh-CN"/>
        </w:rPr>
        <w:t>项目实施完成后，相关过程记录</w:t>
      </w:r>
      <w:r>
        <w:rPr>
          <w:rFonts w:hint="eastAsia"/>
          <w:spacing w:val="-8"/>
          <w:sz w:val="21"/>
          <w:lang w:eastAsia="zh-CN"/>
        </w:rPr>
        <w:t>应</w:t>
      </w:r>
      <w:r>
        <w:rPr>
          <w:color w:val="000000" w:themeColor="text1"/>
          <w:spacing w:val="-3"/>
          <w:sz w:val="21"/>
          <w:lang w:eastAsia="zh-CN"/>
        </w:rPr>
        <w:t>及时归档，并统一保管。</w:t>
      </w:r>
    </w:p>
    <w:p>
      <w:pPr>
        <w:pStyle w:val="34"/>
        <w:numPr>
          <w:ilvl w:val="3"/>
          <w:numId w:val="20"/>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监督管理</w:t>
      </w:r>
    </w:p>
    <w:p>
      <w:pPr>
        <w:pStyle w:val="9"/>
        <w:spacing w:before="1" w:line="440" w:lineRule="exact"/>
        <w:ind w:firstLine="420" w:firstLineChars="200"/>
        <w:rPr>
          <w:lang w:eastAsia="zh-CN"/>
        </w:rPr>
      </w:pPr>
      <w:r>
        <w:rPr>
          <w:lang w:eastAsia="zh-CN"/>
        </w:rPr>
        <w:t>监督管理要求：</w:t>
      </w:r>
    </w:p>
    <w:p>
      <w:pPr>
        <w:pStyle w:val="34"/>
        <w:spacing w:before="0" w:line="440" w:lineRule="exact"/>
        <w:ind w:left="0" w:firstLine="408" w:firstLineChars="200"/>
        <w:rPr>
          <w:color w:val="000000" w:themeColor="text1"/>
          <w:spacing w:val="-3"/>
          <w:sz w:val="21"/>
          <w:lang w:eastAsia="zh-CN"/>
        </w:rPr>
      </w:pPr>
      <w:r>
        <w:rPr>
          <w:color w:val="000000" w:themeColor="text1"/>
          <w:spacing w:val="-3"/>
          <w:sz w:val="21"/>
          <w:lang w:eastAsia="zh-CN"/>
        </w:rPr>
        <w:t>服务机构</w:t>
      </w:r>
      <w:r>
        <w:rPr>
          <w:rFonts w:hint="eastAsia"/>
          <w:spacing w:val="-8"/>
          <w:sz w:val="21"/>
          <w:lang w:eastAsia="zh-CN"/>
        </w:rPr>
        <w:t>应</w:t>
      </w:r>
      <w:r>
        <w:rPr>
          <w:color w:val="000000" w:themeColor="text1"/>
          <w:spacing w:val="-3"/>
          <w:sz w:val="21"/>
          <w:lang w:eastAsia="zh-CN"/>
        </w:rPr>
        <w:t>建立服务对象满意度调查机制，对项目实施过程中的所有变更、产品质量等</w:t>
      </w:r>
      <w:r>
        <w:rPr>
          <w:rFonts w:hint="eastAsia"/>
          <w:spacing w:val="-8"/>
          <w:sz w:val="21"/>
          <w:lang w:eastAsia="zh-CN"/>
        </w:rPr>
        <w:t>应</w:t>
      </w:r>
      <w:r>
        <w:rPr>
          <w:color w:val="000000" w:themeColor="text1"/>
          <w:spacing w:val="-3"/>
          <w:sz w:val="21"/>
          <w:lang w:eastAsia="zh-CN"/>
        </w:rPr>
        <w:t>由服务对象和项目监理方进行监督管理，所有设备入库、变更应由监理方或服务对象责任人签字确认。</w:t>
      </w:r>
    </w:p>
    <w:p>
      <w:pPr>
        <w:pStyle w:val="34"/>
        <w:numPr>
          <w:ilvl w:val="2"/>
          <w:numId w:val="1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60" w:name="_Toc4648"/>
      <w:r>
        <w:rPr>
          <w:rFonts w:hint="eastAsia" w:ascii="黑体" w:eastAsia="黑体"/>
          <w:color w:val="000000" w:themeColor="text1"/>
          <w:spacing w:val="-1"/>
          <w:sz w:val="21"/>
        </w:rPr>
        <w:t>保障阶段</w:t>
      </w:r>
      <w:bookmarkEnd w:id="260"/>
    </w:p>
    <w:p>
      <w:pPr>
        <w:pStyle w:val="34"/>
        <w:numPr>
          <w:ilvl w:val="3"/>
          <w:numId w:val="22"/>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系统测</w:t>
      </w:r>
      <w:r>
        <w:rPr>
          <w:rFonts w:hint="eastAsia" w:ascii="黑体" w:eastAsia="黑体"/>
          <w:color w:val="000000" w:themeColor="text1"/>
          <w:spacing w:val="-1"/>
          <w:sz w:val="21"/>
          <w:lang w:eastAsia="zh-CN"/>
        </w:rPr>
        <w:t>评</w:t>
      </w:r>
    </w:p>
    <w:p>
      <w:pPr>
        <w:pStyle w:val="9"/>
        <w:spacing w:before="1" w:line="440" w:lineRule="exact"/>
        <w:ind w:firstLine="420" w:firstLineChars="200"/>
        <w:rPr>
          <w:lang w:eastAsia="zh-CN"/>
        </w:rPr>
      </w:pPr>
      <w:r>
        <w:rPr>
          <w:lang w:eastAsia="zh-CN"/>
        </w:rPr>
        <w:t>系统测</w:t>
      </w:r>
      <w:r>
        <w:rPr>
          <w:rFonts w:hint="eastAsia"/>
          <w:lang w:eastAsia="zh-CN"/>
        </w:rPr>
        <w:t>评</w:t>
      </w:r>
      <w:r>
        <w:rPr>
          <w:lang w:eastAsia="zh-CN"/>
        </w:rPr>
        <w:t>要求：</w:t>
      </w:r>
    </w:p>
    <w:p>
      <w:pPr>
        <w:pStyle w:val="34"/>
        <w:numPr>
          <w:ilvl w:val="3"/>
          <w:numId w:val="23"/>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依据技术方案具体指标要求，制定系统测</w:t>
      </w:r>
      <w:r>
        <w:rPr>
          <w:rFonts w:hint="eastAsia"/>
          <w:color w:val="000000" w:themeColor="text1"/>
          <w:spacing w:val="-3"/>
          <w:sz w:val="21"/>
          <w:lang w:eastAsia="zh-CN"/>
        </w:rPr>
        <w:t>评</w:t>
      </w:r>
      <w:r>
        <w:rPr>
          <w:color w:val="000000" w:themeColor="text1"/>
          <w:spacing w:val="-3"/>
          <w:sz w:val="21"/>
          <w:lang w:eastAsia="zh-CN"/>
        </w:rPr>
        <w:t>计划；</w:t>
      </w:r>
    </w:p>
    <w:p>
      <w:pPr>
        <w:pStyle w:val="34"/>
        <w:numPr>
          <w:ilvl w:val="3"/>
          <w:numId w:val="23"/>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由第三方机构进行系统测</w:t>
      </w:r>
      <w:r>
        <w:rPr>
          <w:rFonts w:hint="eastAsia"/>
          <w:color w:val="000000" w:themeColor="text1"/>
          <w:spacing w:val="-3"/>
          <w:sz w:val="21"/>
          <w:lang w:eastAsia="zh-CN"/>
        </w:rPr>
        <w:t>评</w:t>
      </w:r>
      <w:r>
        <w:rPr>
          <w:color w:val="000000" w:themeColor="text1"/>
          <w:spacing w:val="-3"/>
          <w:sz w:val="21"/>
          <w:lang w:eastAsia="zh-CN"/>
        </w:rPr>
        <w:t>，并出具系统测</w:t>
      </w:r>
      <w:r>
        <w:rPr>
          <w:rFonts w:hint="eastAsia"/>
          <w:color w:val="000000" w:themeColor="text1"/>
          <w:spacing w:val="-3"/>
          <w:sz w:val="21"/>
          <w:lang w:eastAsia="zh-CN"/>
        </w:rPr>
        <w:t>评</w:t>
      </w:r>
      <w:r>
        <w:rPr>
          <w:color w:val="000000" w:themeColor="text1"/>
          <w:spacing w:val="-3"/>
          <w:sz w:val="21"/>
          <w:lang w:eastAsia="zh-CN"/>
        </w:rPr>
        <w:t>报告，提交服务对象，作为初次验收依据</w:t>
      </w:r>
      <w:r>
        <w:rPr>
          <w:rFonts w:hint="eastAsia"/>
          <w:sz w:val="21"/>
          <w:szCs w:val="21"/>
          <w:lang w:eastAsia="zh-CN"/>
        </w:rPr>
        <w:t>；</w:t>
      </w:r>
    </w:p>
    <w:p>
      <w:pPr>
        <w:pStyle w:val="34"/>
        <w:numPr>
          <w:ilvl w:val="3"/>
          <w:numId w:val="23"/>
        </w:numPr>
        <w:spacing w:before="0" w:line="440" w:lineRule="exact"/>
        <w:ind w:left="840" w:hanging="420"/>
        <w:rPr>
          <w:color w:val="000000" w:themeColor="text1"/>
          <w:spacing w:val="-3"/>
          <w:sz w:val="21"/>
          <w:lang w:eastAsia="zh-CN"/>
        </w:rPr>
      </w:pPr>
      <w:r>
        <w:rPr>
          <w:rFonts w:hint="eastAsia"/>
          <w:spacing w:val="-8"/>
          <w:sz w:val="21"/>
          <w:lang w:eastAsia="zh-CN"/>
        </w:rPr>
        <w:t>应</w:t>
      </w:r>
      <w:r>
        <w:rPr>
          <w:rFonts w:hint="eastAsia"/>
          <w:color w:val="000000" w:themeColor="text1"/>
          <w:spacing w:val="-3"/>
          <w:sz w:val="21"/>
          <w:lang w:eastAsia="zh-CN"/>
        </w:rPr>
        <w:t>依据系统安全测评的要求，对系统进行新上线前安全测试或安全符合性测试，形成测评报告，经双方责任人签字确认。</w:t>
      </w:r>
    </w:p>
    <w:p>
      <w:pPr>
        <w:pStyle w:val="34"/>
        <w:numPr>
          <w:ilvl w:val="3"/>
          <w:numId w:val="22"/>
        </w:numPr>
        <w:tabs>
          <w:tab w:val="left" w:pos="1064"/>
          <w:tab w:val="left" w:pos="1065"/>
        </w:tabs>
        <w:adjustRightInd w:val="0"/>
        <w:snapToGrid w:val="0"/>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系统试运行</w:t>
      </w:r>
    </w:p>
    <w:p>
      <w:pPr>
        <w:pStyle w:val="9"/>
        <w:spacing w:before="1" w:line="440" w:lineRule="exact"/>
        <w:ind w:firstLine="420" w:firstLineChars="200"/>
        <w:rPr>
          <w:lang w:eastAsia="zh-CN"/>
        </w:rPr>
      </w:pPr>
      <w:r>
        <w:rPr>
          <w:lang w:eastAsia="zh-CN"/>
        </w:rPr>
        <w:t>系统试运行要求：</w:t>
      </w:r>
    </w:p>
    <w:p>
      <w:pPr>
        <w:pStyle w:val="34"/>
        <w:numPr>
          <w:ilvl w:val="3"/>
          <w:numId w:val="24"/>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提供一个月以上的试运行记录；</w:t>
      </w:r>
    </w:p>
    <w:p>
      <w:pPr>
        <w:pStyle w:val="34"/>
        <w:numPr>
          <w:ilvl w:val="3"/>
          <w:numId w:val="24"/>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对系统运行中存在的问题及时整改；</w:t>
      </w:r>
    </w:p>
    <w:p>
      <w:pPr>
        <w:pStyle w:val="34"/>
        <w:numPr>
          <w:ilvl w:val="3"/>
          <w:numId w:val="24"/>
        </w:numPr>
        <w:spacing w:before="0" w:line="440" w:lineRule="exact"/>
        <w:ind w:left="840" w:hanging="420"/>
        <w:rPr>
          <w:color w:val="000000" w:themeColor="text1"/>
          <w:spacing w:val="-3"/>
          <w:sz w:val="21"/>
          <w:lang w:eastAsia="zh-CN"/>
        </w:rPr>
      </w:pPr>
      <w:r>
        <w:rPr>
          <w:color w:val="000000" w:themeColor="text1"/>
          <w:spacing w:val="-3"/>
          <w:sz w:val="21"/>
          <w:lang w:eastAsia="zh-CN"/>
        </w:rPr>
        <w:t>试运行结束后，项目组</w:t>
      </w:r>
      <w:r>
        <w:rPr>
          <w:rFonts w:hint="eastAsia"/>
          <w:spacing w:val="-8"/>
          <w:sz w:val="21"/>
          <w:lang w:eastAsia="zh-CN"/>
        </w:rPr>
        <w:t>应</w:t>
      </w:r>
      <w:r>
        <w:rPr>
          <w:color w:val="000000" w:themeColor="text1"/>
          <w:spacing w:val="-3"/>
          <w:sz w:val="21"/>
          <w:lang w:eastAsia="zh-CN"/>
        </w:rPr>
        <w:t>编写系统试运行报告，提交服务对象。</w:t>
      </w:r>
    </w:p>
    <w:p>
      <w:pPr>
        <w:pStyle w:val="34"/>
        <w:numPr>
          <w:ilvl w:val="1"/>
          <w:numId w:val="13"/>
        </w:numPr>
        <w:tabs>
          <w:tab w:val="left" w:pos="644"/>
          <w:tab w:val="left" w:pos="645"/>
        </w:tabs>
        <w:adjustRightInd w:val="0"/>
        <w:snapToGrid w:val="0"/>
        <w:spacing w:before="120" w:beforeLines="50" w:after="120" w:afterLines="50" w:line="440" w:lineRule="exact"/>
        <w:ind w:left="527" w:hanging="527"/>
        <w:outlineLvl w:val="1"/>
        <w:rPr>
          <w:rFonts w:ascii="黑体" w:eastAsia="黑体"/>
          <w:color w:val="000000" w:themeColor="text1"/>
          <w:sz w:val="21"/>
        </w:rPr>
      </w:pPr>
      <w:bookmarkStart w:id="261" w:name="_Toc25369"/>
      <w:bookmarkStart w:id="262" w:name="_Toc14415"/>
      <w:r>
        <w:rPr>
          <w:rFonts w:hint="eastAsia" w:ascii="黑体" w:eastAsia="黑体"/>
          <w:sz w:val="21"/>
          <w:lang w:eastAsia="zh-CN"/>
        </w:rPr>
        <w:t>第四</w:t>
      </w:r>
      <w:r>
        <w:rPr>
          <w:rFonts w:hint="eastAsia" w:ascii="黑体" w:eastAsia="黑体"/>
          <w:color w:val="000000" w:themeColor="text1"/>
          <w:sz w:val="21"/>
        </w:rPr>
        <w:t>级要求</w:t>
      </w:r>
      <w:bookmarkEnd w:id="261"/>
      <w:bookmarkEnd w:id="262"/>
    </w:p>
    <w:p>
      <w:pPr>
        <w:pStyle w:val="34"/>
        <w:numPr>
          <w:ilvl w:val="2"/>
          <w:numId w:val="2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63" w:name="_Toc59"/>
      <w:r>
        <w:rPr>
          <w:rFonts w:hint="eastAsia" w:ascii="黑体" w:eastAsia="黑体"/>
          <w:color w:val="000000" w:themeColor="text1"/>
          <w:spacing w:val="-1"/>
          <w:sz w:val="21"/>
        </w:rPr>
        <w:t>基本要求</w:t>
      </w:r>
      <w:bookmarkEnd w:id="263"/>
    </w:p>
    <w:p>
      <w:pPr>
        <w:pStyle w:val="9"/>
        <w:spacing w:before="1" w:line="440" w:lineRule="exact"/>
        <w:ind w:firstLine="420" w:firstLineChars="200"/>
        <w:rPr>
          <w:lang w:eastAsia="zh-CN"/>
        </w:rPr>
      </w:pPr>
      <w:r>
        <w:rPr>
          <w:lang w:eastAsia="zh-CN"/>
        </w:rPr>
        <w:t>除满足</w:t>
      </w:r>
      <w:r>
        <w:rPr>
          <w:rFonts w:hint="eastAsia"/>
          <w:lang w:eastAsia="zh-CN"/>
        </w:rPr>
        <w:t>三</w:t>
      </w:r>
      <w:r>
        <w:rPr>
          <w:lang w:eastAsia="zh-CN"/>
        </w:rPr>
        <w:t>级能力要求外，还</w:t>
      </w:r>
      <w:r>
        <w:rPr>
          <w:rFonts w:hint="eastAsia"/>
          <w:spacing w:val="-8"/>
          <w:lang w:eastAsia="zh-CN"/>
        </w:rPr>
        <w:t>应</w:t>
      </w:r>
      <w:r>
        <w:rPr>
          <w:lang w:eastAsia="zh-CN"/>
        </w:rPr>
        <w:t>满足</w:t>
      </w:r>
      <w:r>
        <w:rPr>
          <w:rFonts w:hint="eastAsia"/>
          <w:lang w:eastAsia="zh-CN"/>
        </w:rPr>
        <w:t>C</w:t>
      </w:r>
      <w:r>
        <w:rPr>
          <w:lang w:eastAsia="zh-CN"/>
        </w:rPr>
        <w:t>.4.2～</w:t>
      </w:r>
      <w:r>
        <w:rPr>
          <w:rFonts w:hint="eastAsia"/>
          <w:lang w:eastAsia="zh-CN"/>
        </w:rPr>
        <w:t>C</w:t>
      </w:r>
      <w:r>
        <w:rPr>
          <w:lang w:eastAsia="zh-CN"/>
        </w:rPr>
        <w:t>.4.5的要求。</w:t>
      </w:r>
    </w:p>
    <w:p>
      <w:pPr>
        <w:pStyle w:val="34"/>
        <w:numPr>
          <w:ilvl w:val="2"/>
          <w:numId w:val="2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64" w:name="_Toc18023"/>
      <w:r>
        <w:rPr>
          <w:rFonts w:hint="eastAsia" w:ascii="黑体" w:eastAsia="黑体"/>
          <w:color w:val="000000" w:themeColor="text1"/>
          <w:spacing w:val="-1"/>
          <w:sz w:val="21"/>
        </w:rPr>
        <w:t>准备阶段</w:t>
      </w:r>
      <w:bookmarkEnd w:id="264"/>
    </w:p>
    <w:p>
      <w:pPr>
        <w:pStyle w:val="9"/>
        <w:spacing w:before="1" w:line="440" w:lineRule="exact"/>
        <w:ind w:firstLine="420" w:firstLineChars="200"/>
        <w:rPr>
          <w:lang w:eastAsia="zh-CN"/>
        </w:rPr>
      </w:pPr>
      <w:r>
        <w:rPr>
          <w:lang w:eastAsia="zh-CN"/>
        </w:rPr>
        <w:t>安全集成服务4级服务机构的准备阶段要增加需求调研与分析。</w:t>
      </w:r>
    </w:p>
    <w:p>
      <w:pPr>
        <w:pStyle w:val="34"/>
        <w:numPr>
          <w:ilvl w:val="3"/>
          <w:numId w:val="26"/>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准确识别和综合分析服务对象在系统安全、数据安全及安全管理方面的需求，提出系统安全保障策略、制度改进等方面建议；</w:t>
      </w:r>
    </w:p>
    <w:p>
      <w:pPr>
        <w:pStyle w:val="34"/>
        <w:numPr>
          <w:ilvl w:val="3"/>
          <w:numId w:val="26"/>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建立安全集成服务和安全制度建设管理程序。</w:t>
      </w:r>
    </w:p>
    <w:p>
      <w:pPr>
        <w:pStyle w:val="34"/>
        <w:numPr>
          <w:ilvl w:val="2"/>
          <w:numId w:val="2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65" w:name="_Toc29404"/>
      <w:r>
        <w:rPr>
          <w:rFonts w:hint="eastAsia" w:ascii="黑体" w:eastAsia="黑体"/>
          <w:color w:val="000000" w:themeColor="text1"/>
          <w:spacing w:val="-1"/>
          <w:sz w:val="21"/>
          <w:lang w:eastAsia="zh-CN"/>
        </w:rPr>
        <w:t>设计</w:t>
      </w:r>
      <w:r>
        <w:rPr>
          <w:rFonts w:hint="eastAsia" w:ascii="黑体" w:eastAsia="黑体"/>
          <w:color w:val="000000" w:themeColor="text1"/>
          <w:spacing w:val="-1"/>
          <w:sz w:val="21"/>
        </w:rPr>
        <w:t>阶段</w:t>
      </w:r>
      <w:bookmarkEnd w:id="265"/>
    </w:p>
    <w:p>
      <w:pPr>
        <w:pStyle w:val="9"/>
        <w:spacing w:before="1" w:line="440" w:lineRule="exact"/>
        <w:ind w:firstLine="420" w:firstLineChars="200"/>
        <w:rPr>
          <w:lang w:eastAsia="zh-CN"/>
        </w:rPr>
      </w:pPr>
      <w:r>
        <w:rPr>
          <w:rFonts w:hint="eastAsia"/>
          <w:lang w:eastAsia="zh-CN"/>
        </w:rPr>
        <w:t>设计</w:t>
      </w:r>
      <w:r>
        <w:rPr>
          <w:lang w:eastAsia="zh-CN"/>
        </w:rPr>
        <w:t>阶段要求：</w:t>
      </w:r>
    </w:p>
    <w:p>
      <w:pPr>
        <w:pStyle w:val="34"/>
        <w:numPr>
          <w:ilvl w:val="3"/>
          <w:numId w:val="27"/>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结合项目需要，编制安全集成项目施工手册和作业指导书并由服务对象责任人确认；</w:t>
      </w:r>
    </w:p>
    <w:p>
      <w:pPr>
        <w:pStyle w:val="34"/>
        <w:numPr>
          <w:ilvl w:val="3"/>
          <w:numId w:val="27"/>
        </w:numPr>
        <w:spacing w:before="0" w:line="440" w:lineRule="exact"/>
        <w:ind w:left="840" w:hanging="420"/>
        <w:rPr>
          <w:color w:val="000000" w:themeColor="text1"/>
          <w:spacing w:val="-3"/>
          <w:sz w:val="21"/>
          <w:lang w:eastAsia="zh-CN"/>
        </w:rPr>
      </w:pPr>
      <w:r>
        <w:rPr>
          <w:color w:val="000000" w:themeColor="text1"/>
          <w:spacing w:val="-3"/>
          <w:sz w:val="21"/>
          <w:lang w:eastAsia="zh-CN"/>
        </w:rPr>
        <w:t>对于新建系统，建设实施过程应重点关注信息系统的功能、性能和安全性等方面要求；</w:t>
      </w:r>
    </w:p>
    <w:p>
      <w:pPr>
        <w:pStyle w:val="34"/>
        <w:numPr>
          <w:ilvl w:val="3"/>
          <w:numId w:val="27"/>
        </w:numPr>
        <w:spacing w:before="0" w:line="440" w:lineRule="exact"/>
        <w:ind w:left="840" w:hanging="420"/>
        <w:rPr>
          <w:color w:val="000000" w:themeColor="text1"/>
          <w:spacing w:val="-3"/>
          <w:sz w:val="21"/>
          <w:lang w:eastAsia="zh-CN"/>
        </w:rPr>
      </w:pPr>
      <w:r>
        <w:rPr>
          <w:color w:val="000000" w:themeColor="text1"/>
          <w:spacing w:val="-3"/>
          <w:sz w:val="21"/>
          <w:lang w:eastAsia="zh-CN"/>
        </w:rPr>
        <w:t>对于系统改造，应考虑改造前技术测试验证及在实施失败后的回退措施，制定应急处置计划书；</w:t>
      </w:r>
    </w:p>
    <w:p>
      <w:pPr>
        <w:pStyle w:val="34"/>
        <w:numPr>
          <w:ilvl w:val="3"/>
          <w:numId w:val="27"/>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基于安全集成项目需求和进度计划，编制网络安全产品和工具定制开发计划。</w:t>
      </w:r>
    </w:p>
    <w:p>
      <w:pPr>
        <w:pStyle w:val="34"/>
        <w:numPr>
          <w:ilvl w:val="2"/>
          <w:numId w:val="2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66" w:name="_Toc10624"/>
      <w:r>
        <w:rPr>
          <w:rFonts w:hint="eastAsia" w:ascii="黑体" w:eastAsia="黑体"/>
          <w:color w:val="000000" w:themeColor="text1"/>
          <w:spacing w:val="-1"/>
          <w:sz w:val="21"/>
        </w:rPr>
        <w:t>实施阶段</w:t>
      </w:r>
      <w:bookmarkEnd w:id="266"/>
    </w:p>
    <w:p>
      <w:pPr>
        <w:pStyle w:val="34"/>
        <w:numPr>
          <w:ilvl w:val="3"/>
          <w:numId w:val="28"/>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实施集成</w:t>
      </w:r>
    </w:p>
    <w:p>
      <w:pPr>
        <w:pStyle w:val="9"/>
        <w:spacing w:before="1" w:line="440" w:lineRule="exact"/>
        <w:ind w:firstLine="420" w:firstLineChars="200"/>
        <w:rPr>
          <w:lang w:eastAsia="zh-CN"/>
        </w:rPr>
      </w:pPr>
      <w:r>
        <w:rPr>
          <w:lang w:eastAsia="zh-CN"/>
        </w:rPr>
        <w:t>实施集成要求：</w:t>
      </w:r>
    </w:p>
    <w:p>
      <w:pPr>
        <w:pStyle w:val="34"/>
        <w:numPr>
          <w:ilvl w:val="3"/>
          <w:numId w:val="2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具备专门的项目管理工具对项目整个实施过程进行有效的管理；</w:t>
      </w:r>
    </w:p>
    <w:p>
      <w:pPr>
        <w:pStyle w:val="34"/>
        <w:numPr>
          <w:ilvl w:val="3"/>
          <w:numId w:val="2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建立项目变更管理程序，对项目实施过程中方案、资源变更进行有效控制，完整记录变更过程；</w:t>
      </w:r>
    </w:p>
    <w:p>
      <w:pPr>
        <w:pStyle w:val="34"/>
        <w:numPr>
          <w:ilvl w:val="3"/>
          <w:numId w:val="29"/>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制定项目应急处置方案和恢复策略，对项目过程中的应急事件及时进行响应。并且对事件响应的过程有详细的文档记录和相关截图，记录包括：起因、现象、影响、处理过程、处理结果等等。</w:t>
      </w:r>
    </w:p>
    <w:p>
      <w:pPr>
        <w:pStyle w:val="34"/>
        <w:numPr>
          <w:ilvl w:val="3"/>
          <w:numId w:val="28"/>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监督管理</w:t>
      </w:r>
    </w:p>
    <w:p>
      <w:pPr>
        <w:pStyle w:val="9"/>
        <w:spacing w:before="1" w:line="440" w:lineRule="exact"/>
        <w:ind w:firstLine="420" w:firstLineChars="200"/>
        <w:rPr>
          <w:lang w:eastAsia="zh-CN"/>
        </w:rPr>
      </w:pPr>
      <w:r>
        <w:rPr>
          <w:lang w:eastAsia="zh-CN"/>
        </w:rPr>
        <w:t>监督管理要求：</w:t>
      </w:r>
    </w:p>
    <w:p>
      <w:pPr>
        <w:pStyle w:val="34"/>
        <w:spacing w:before="0" w:line="440" w:lineRule="exact"/>
        <w:ind w:left="0" w:firstLine="408" w:firstLineChars="200"/>
        <w:rPr>
          <w:color w:val="000000" w:themeColor="text1"/>
          <w:spacing w:val="-3"/>
          <w:sz w:val="21"/>
          <w:lang w:eastAsia="zh-CN"/>
        </w:rPr>
      </w:pPr>
      <w:r>
        <w:rPr>
          <w:color w:val="000000" w:themeColor="text1"/>
          <w:spacing w:val="-3"/>
          <w:sz w:val="21"/>
          <w:lang w:eastAsia="zh-CN"/>
        </w:rPr>
        <w:t>服务机构</w:t>
      </w:r>
      <w:r>
        <w:rPr>
          <w:rFonts w:hint="eastAsia"/>
          <w:spacing w:val="-8"/>
          <w:sz w:val="21"/>
          <w:lang w:eastAsia="zh-CN"/>
        </w:rPr>
        <w:t>应</w:t>
      </w:r>
      <w:r>
        <w:rPr>
          <w:color w:val="000000" w:themeColor="text1"/>
          <w:spacing w:val="-3"/>
          <w:sz w:val="21"/>
          <w:lang w:eastAsia="zh-CN"/>
        </w:rPr>
        <w:t>定期对项目实施情况进行评审，采取适当措施，控制项目风险。</w:t>
      </w:r>
    </w:p>
    <w:p>
      <w:pPr>
        <w:pStyle w:val="34"/>
        <w:numPr>
          <w:ilvl w:val="2"/>
          <w:numId w:val="2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67" w:name="_Toc26298"/>
      <w:r>
        <w:rPr>
          <w:rFonts w:hint="eastAsia" w:ascii="黑体" w:eastAsia="黑体"/>
          <w:color w:val="000000" w:themeColor="text1"/>
          <w:spacing w:val="-1"/>
          <w:sz w:val="21"/>
        </w:rPr>
        <w:t>保障阶段</w:t>
      </w:r>
      <w:bookmarkEnd w:id="267"/>
    </w:p>
    <w:p>
      <w:pPr>
        <w:pStyle w:val="34"/>
        <w:numPr>
          <w:ilvl w:val="3"/>
          <w:numId w:val="30"/>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系统测</w:t>
      </w:r>
      <w:r>
        <w:rPr>
          <w:rFonts w:hint="eastAsia" w:ascii="黑体" w:eastAsia="黑体"/>
          <w:color w:val="000000" w:themeColor="text1"/>
          <w:spacing w:val="-1"/>
          <w:sz w:val="21"/>
          <w:lang w:eastAsia="zh-CN"/>
        </w:rPr>
        <w:t>评</w:t>
      </w:r>
    </w:p>
    <w:p>
      <w:pPr>
        <w:pStyle w:val="9"/>
        <w:spacing w:before="1" w:line="440" w:lineRule="exact"/>
        <w:ind w:firstLine="420" w:firstLineChars="200"/>
        <w:rPr>
          <w:lang w:eastAsia="zh-CN"/>
        </w:rPr>
      </w:pPr>
      <w:r>
        <w:rPr>
          <w:lang w:eastAsia="zh-CN"/>
        </w:rPr>
        <w:t>系统测</w:t>
      </w:r>
      <w:r>
        <w:rPr>
          <w:rFonts w:hint="eastAsia"/>
          <w:lang w:eastAsia="zh-CN"/>
        </w:rPr>
        <w:t>评</w:t>
      </w:r>
      <w:r>
        <w:rPr>
          <w:lang w:eastAsia="zh-CN"/>
        </w:rPr>
        <w:t>要求：</w:t>
      </w:r>
    </w:p>
    <w:p>
      <w:pPr>
        <w:pStyle w:val="34"/>
        <w:numPr>
          <w:ilvl w:val="3"/>
          <w:numId w:val="3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基于建设系统的安全要求，制定系统安全性测</w:t>
      </w:r>
      <w:r>
        <w:rPr>
          <w:rFonts w:hint="eastAsia"/>
          <w:color w:val="000000" w:themeColor="text1"/>
          <w:spacing w:val="-3"/>
          <w:sz w:val="21"/>
          <w:lang w:eastAsia="zh-CN"/>
        </w:rPr>
        <w:t>评</w:t>
      </w:r>
      <w:r>
        <w:rPr>
          <w:color w:val="000000" w:themeColor="text1"/>
          <w:spacing w:val="-3"/>
          <w:sz w:val="21"/>
          <w:lang w:eastAsia="zh-CN"/>
        </w:rPr>
        <w:t>方案，有专门的网络攻击工具，能模拟网络攻击场景，对系统安全性进行测</w:t>
      </w:r>
      <w:r>
        <w:rPr>
          <w:rFonts w:hint="eastAsia"/>
          <w:color w:val="000000" w:themeColor="text1"/>
          <w:spacing w:val="-3"/>
          <w:sz w:val="21"/>
          <w:lang w:eastAsia="zh-CN"/>
        </w:rPr>
        <w:t>评</w:t>
      </w:r>
      <w:r>
        <w:rPr>
          <w:color w:val="000000" w:themeColor="text1"/>
          <w:spacing w:val="-3"/>
          <w:sz w:val="21"/>
          <w:lang w:eastAsia="zh-CN"/>
        </w:rPr>
        <w:t>；</w:t>
      </w:r>
    </w:p>
    <w:p>
      <w:pPr>
        <w:pStyle w:val="34"/>
        <w:numPr>
          <w:ilvl w:val="3"/>
          <w:numId w:val="3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基于系统的稳定性、承载能力要求，制定系统安全性测</w:t>
      </w:r>
      <w:r>
        <w:rPr>
          <w:rFonts w:hint="eastAsia"/>
          <w:color w:val="000000" w:themeColor="text1"/>
          <w:spacing w:val="-3"/>
          <w:sz w:val="21"/>
          <w:lang w:eastAsia="zh-CN"/>
        </w:rPr>
        <w:t>评</w:t>
      </w:r>
      <w:r>
        <w:rPr>
          <w:color w:val="000000" w:themeColor="text1"/>
          <w:spacing w:val="-3"/>
          <w:sz w:val="21"/>
          <w:lang w:eastAsia="zh-CN"/>
        </w:rPr>
        <w:t>方案，有专门的系统压力测</w:t>
      </w:r>
      <w:r>
        <w:rPr>
          <w:rFonts w:hint="eastAsia"/>
          <w:color w:val="000000" w:themeColor="text1"/>
          <w:spacing w:val="-3"/>
          <w:sz w:val="21"/>
          <w:lang w:eastAsia="zh-CN"/>
        </w:rPr>
        <w:t>评</w:t>
      </w:r>
      <w:r>
        <w:rPr>
          <w:color w:val="000000" w:themeColor="text1"/>
          <w:spacing w:val="-3"/>
          <w:sz w:val="21"/>
          <w:lang w:eastAsia="zh-CN"/>
        </w:rPr>
        <w:t>工具，对系统的稳定性进行测</w:t>
      </w:r>
      <w:r>
        <w:rPr>
          <w:rFonts w:hint="eastAsia"/>
          <w:color w:val="000000" w:themeColor="text1"/>
          <w:spacing w:val="-3"/>
          <w:sz w:val="21"/>
          <w:lang w:eastAsia="zh-CN"/>
        </w:rPr>
        <w:t>评</w:t>
      </w:r>
      <w:r>
        <w:rPr>
          <w:color w:val="000000" w:themeColor="text1"/>
          <w:spacing w:val="-3"/>
          <w:sz w:val="21"/>
          <w:lang w:eastAsia="zh-CN"/>
        </w:rPr>
        <w:t>；</w:t>
      </w:r>
    </w:p>
    <w:p>
      <w:pPr>
        <w:pStyle w:val="34"/>
        <w:numPr>
          <w:ilvl w:val="3"/>
          <w:numId w:val="31"/>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由第三方机构进行系统测</w:t>
      </w:r>
      <w:r>
        <w:rPr>
          <w:rFonts w:hint="eastAsia"/>
          <w:color w:val="000000" w:themeColor="text1"/>
          <w:spacing w:val="-3"/>
          <w:sz w:val="21"/>
          <w:lang w:eastAsia="zh-CN"/>
        </w:rPr>
        <w:t>评</w:t>
      </w:r>
      <w:r>
        <w:rPr>
          <w:color w:val="000000" w:themeColor="text1"/>
          <w:spacing w:val="-3"/>
          <w:sz w:val="21"/>
          <w:lang w:eastAsia="zh-CN"/>
        </w:rPr>
        <w:t>，出具系统测</w:t>
      </w:r>
      <w:r>
        <w:rPr>
          <w:rFonts w:hint="eastAsia"/>
          <w:color w:val="000000" w:themeColor="text1"/>
          <w:spacing w:val="-3"/>
          <w:sz w:val="21"/>
          <w:lang w:eastAsia="zh-CN"/>
        </w:rPr>
        <w:t>评</w:t>
      </w:r>
      <w:r>
        <w:rPr>
          <w:color w:val="000000" w:themeColor="text1"/>
          <w:spacing w:val="-3"/>
          <w:sz w:val="21"/>
          <w:lang w:eastAsia="zh-CN"/>
        </w:rPr>
        <w:t>报告，提交服务对象，作为初次验收依据。</w:t>
      </w:r>
    </w:p>
    <w:p>
      <w:pPr>
        <w:pStyle w:val="34"/>
        <w:numPr>
          <w:ilvl w:val="3"/>
          <w:numId w:val="31"/>
        </w:numPr>
        <w:spacing w:before="0" w:line="440" w:lineRule="exact"/>
        <w:ind w:left="840" w:hanging="420"/>
        <w:rPr>
          <w:color w:val="000000" w:themeColor="text1"/>
          <w:spacing w:val="-3"/>
          <w:sz w:val="21"/>
          <w:lang w:eastAsia="zh-CN"/>
        </w:rPr>
      </w:pPr>
      <w:r>
        <w:rPr>
          <w:rFonts w:hint="eastAsia"/>
          <w:spacing w:val="-8"/>
          <w:sz w:val="21"/>
          <w:lang w:eastAsia="zh-CN"/>
        </w:rPr>
        <w:t>应</w:t>
      </w:r>
      <w:r>
        <w:rPr>
          <w:rFonts w:hint="eastAsia"/>
          <w:color w:val="000000" w:themeColor="text1"/>
          <w:spacing w:val="-3"/>
          <w:sz w:val="21"/>
          <w:lang w:eastAsia="zh-CN"/>
        </w:rPr>
        <w:t>依据系统安全测评的要求，对系统进行新上线前安全测评或安全符合性测评，形成测评报告，经双方责任人签字确认。</w:t>
      </w:r>
    </w:p>
    <w:p>
      <w:pPr>
        <w:pStyle w:val="34"/>
        <w:numPr>
          <w:ilvl w:val="3"/>
          <w:numId w:val="30"/>
        </w:numPr>
        <w:tabs>
          <w:tab w:val="left" w:pos="1064"/>
          <w:tab w:val="left" w:pos="1065"/>
        </w:tabs>
        <w:spacing w:before="120" w:beforeLines="50" w:after="120" w:afterLines="50" w:line="440" w:lineRule="exact"/>
        <w:ind w:left="947" w:hanging="947"/>
        <w:outlineLvl w:val="3"/>
        <w:rPr>
          <w:rFonts w:ascii="黑体" w:eastAsia="黑体"/>
          <w:color w:val="000000" w:themeColor="text1"/>
          <w:sz w:val="21"/>
        </w:rPr>
      </w:pPr>
      <w:r>
        <w:rPr>
          <w:rFonts w:hint="eastAsia" w:ascii="黑体" w:eastAsia="黑体"/>
          <w:color w:val="000000" w:themeColor="text1"/>
          <w:spacing w:val="-1"/>
          <w:sz w:val="21"/>
        </w:rPr>
        <w:t>系统试运行</w:t>
      </w:r>
    </w:p>
    <w:p>
      <w:pPr>
        <w:pStyle w:val="9"/>
        <w:spacing w:before="1" w:line="440" w:lineRule="exact"/>
        <w:ind w:firstLine="420" w:firstLineChars="200"/>
        <w:rPr>
          <w:lang w:eastAsia="zh-CN"/>
        </w:rPr>
      </w:pPr>
      <w:r>
        <w:rPr>
          <w:lang w:eastAsia="zh-CN"/>
        </w:rPr>
        <w:t>系统试运行要求：</w:t>
      </w:r>
    </w:p>
    <w:p>
      <w:pPr>
        <w:pStyle w:val="34"/>
        <w:numPr>
          <w:ilvl w:val="3"/>
          <w:numId w:val="32"/>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制定系统试运行计划，建立应急响应服务保障团队和应急响应计划，及时应对突发事件；</w:t>
      </w:r>
    </w:p>
    <w:p>
      <w:pPr>
        <w:pStyle w:val="34"/>
        <w:numPr>
          <w:ilvl w:val="3"/>
          <w:numId w:val="32"/>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综合分析系统运行状态，建立系统运行、管理手册和安全管理指南，并对相关产品和设备设施进行配置管理；</w:t>
      </w:r>
    </w:p>
    <w:p>
      <w:pPr>
        <w:pStyle w:val="34"/>
        <w:numPr>
          <w:ilvl w:val="3"/>
          <w:numId w:val="32"/>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提供三个月以上的试运行记录和报告；</w:t>
      </w:r>
    </w:p>
    <w:p>
      <w:pPr>
        <w:pStyle w:val="34"/>
        <w:numPr>
          <w:ilvl w:val="3"/>
          <w:numId w:val="32"/>
        </w:numPr>
        <w:spacing w:before="0" w:line="440" w:lineRule="exact"/>
        <w:ind w:left="840" w:hanging="420"/>
        <w:rPr>
          <w:color w:val="000000" w:themeColor="text1"/>
          <w:spacing w:val="-3"/>
          <w:sz w:val="21"/>
          <w:lang w:eastAsia="zh-CN"/>
        </w:rPr>
        <w:sectPr>
          <w:pgSz w:w="11907" w:h="16840"/>
          <w:pgMar w:top="1418" w:right="1134" w:bottom="1134" w:left="1418" w:header="1440" w:footer="1172" w:gutter="0"/>
          <w:cols w:space="720" w:num="1"/>
        </w:sectPr>
      </w:pPr>
      <w:r>
        <w:rPr>
          <w:rFonts w:hint="eastAsia"/>
          <w:spacing w:val="-8"/>
          <w:sz w:val="21"/>
          <w:lang w:eastAsia="zh-CN"/>
        </w:rPr>
        <w:t>应</w:t>
      </w:r>
      <w:r>
        <w:rPr>
          <w:color w:val="000000" w:themeColor="text1"/>
          <w:spacing w:val="-3"/>
          <w:sz w:val="21"/>
          <w:lang w:eastAsia="zh-CN"/>
        </w:rPr>
        <w:t>对系统试运行中存在的问题及时整改，由第三方机构进行回归测试合格后，进行项目最终验收。</w:t>
      </w:r>
    </w:p>
    <w:p>
      <w:pPr>
        <w:pStyle w:val="9"/>
        <w:tabs>
          <w:tab w:val="left" w:pos="422"/>
          <w:tab w:val="left" w:pos="842"/>
        </w:tabs>
        <w:spacing w:before="567"/>
        <w:ind w:right="96"/>
        <w:jc w:val="center"/>
        <w:outlineLvl w:val="0"/>
        <w:rPr>
          <w:rFonts w:ascii="黑体" w:eastAsia="黑体"/>
          <w:lang w:eastAsia="zh-CN"/>
        </w:rPr>
      </w:pPr>
      <w:bookmarkStart w:id="268" w:name="_Toc23361"/>
      <w:bookmarkStart w:id="269" w:name="_Toc17884"/>
      <w:bookmarkStart w:id="270" w:name="_Toc67415356"/>
      <w:bookmarkStart w:id="271" w:name="_Toc3085"/>
      <w:bookmarkStart w:id="272" w:name="_Toc30348"/>
      <w:r>
        <w:rPr>
          <w:rFonts w:hint="eastAsia" w:ascii="黑体" w:eastAsia="黑体"/>
          <w:lang w:eastAsia="zh-CN"/>
        </w:rPr>
        <w:t>附 录</w:t>
      </w:r>
      <w:bookmarkEnd w:id="268"/>
      <w:bookmarkEnd w:id="269"/>
      <w:r>
        <w:rPr>
          <w:rFonts w:hint="eastAsia" w:ascii="黑体" w:eastAsia="黑体"/>
          <w:lang w:eastAsia="zh-CN"/>
        </w:rPr>
        <w:t xml:space="preserve"> D</w:t>
      </w:r>
      <w:bookmarkEnd w:id="270"/>
      <w:bookmarkEnd w:id="271"/>
      <w:bookmarkEnd w:id="272"/>
    </w:p>
    <w:p>
      <w:pPr>
        <w:pStyle w:val="9"/>
        <w:spacing w:before="91"/>
        <w:ind w:right="93"/>
        <w:jc w:val="center"/>
        <w:rPr>
          <w:rFonts w:ascii="黑体" w:eastAsia="黑体"/>
          <w:lang w:eastAsia="zh-CN"/>
        </w:rPr>
      </w:pPr>
      <w:bookmarkStart w:id="273" w:name="_bookmark35"/>
      <w:bookmarkEnd w:id="273"/>
      <w:r>
        <w:rPr>
          <w:rFonts w:hint="eastAsia" w:ascii="黑体" w:eastAsia="黑体"/>
          <w:lang w:eastAsia="zh-CN"/>
        </w:rPr>
        <w:t>（规范性附录）</w:t>
      </w:r>
    </w:p>
    <w:p>
      <w:pPr>
        <w:pStyle w:val="9"/>
        <w:spacing w:before="91"/>
        <w:ind w:right="95"/>
        <w:jc w:val="center"/>
        <w:rPr>
          <w:rFonts w:ascii="黑体" w:eastAsia="黑体"/>
          <w:lang w:eastAsia="zh-CN"/>
        </w:rPr>
      </w:pPr>
      <w:r>
        <w:rPr>
          <w:rFonts w:hint="eastAsia" w:ascii="黑体" w:eastAsia="黑体"/>
          <w:lang w:eastAsia="zh-CN"/>
        </w:rPr>
        <w:t>信息系统安全运维服务机构评价要求</w:t>
      </w:r>
    </w:p>
    <w:p>
      <w:pPr>
        <w:pStyle w:val="34"/>
        <w:numPr>
          <w:ilvl w:val="1"/>
          <w:numId w:val="33"/>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lang w:eastAsia="zh-CN"/>
        </w:rPr>
      </w:pPr>
      <w:bookmarkStart w:id="274" w:name="_Toc27589"/>
      <w:bookmarkStart w:id="275" w:name="_Toc17347"/>
      <w:r>
        <w:rPr>
          <w:rFonts w:hint="eastAsia" w:ascii="黑体" w:eastAsia="黑体"/>
          <w:color w:val="000000" w:themeColor="text1"/>
          <w:sz w:val="21"/>
          <w:lang w:eastAsia="zh-CN"/>
        </w:rPr>
        <w:t>第一</w:t>
      </w:r>
      <w:r>
        <w:rPr>
          <w:rFonts w:hint="eastAsia" w:ascii="黑体" w:eastAsia="黑体"/>
          <w:color w:val="000000" w:themeColor="text1"/>
          <w:spacing w:val="-15"/>
          <w:sz w:val="21"/>
          <w:lang w:eastAsia="zh-CN"/>
        </w:rPr>
        <w:t>级要求</w:t>
      </w:r>
      <w:bookmarkEnd w:id="274"/>
      <w:bookmarkEnd w:id="275"/>
    </w:p>
    <w:p>
      <w:pPr>
        <w:pStyle w:val="34"/>
        <w:numPr>
          <w:ilvl w:val="2"/>
          <w:numId w:val="34"/>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lang w:eastAsia="zh-CN"/>
        </w:rPr>
      </w:pPr>
      <w:bookmarkStart w:id="276" w:name="_Toc1500"/>
      <w:r>
        <w:rPr>
          <w:rFonts w:hint="eastAsia" w:ascii="黑体" w:eastAsia="黑体"/>
          <w:color w:val="000000" w:themeColor="text1"/>
          <w:spacing w:val="-1"/>
          <w:sz w:val="21"/>
          <w:lang w:eastAsia="zh-CN"/>
        </w:rPr>
        <w:t>准备阶段</w:t>
      </w:r>
      <w:bookmarkEnd w:id="276"/>
    </w:p>
    <w:p>
      <w:pPr>
        <w:pStyle w:val="9"/>
        <w:spacing w:line="440" w:lineRule="exact"/>
        <w:ind w:firstLine="420" w:firstLineChars="200"/>
        <w:rPr>
          <w:color w:val="000000" w:themeColor="text1"/>
        </w:rPr>
      </w:pPr>
      <w:r>
        <w:rPr>
          <w:color w:val="000000" w:themeColor="text1"/>
        </w:rPr>
        <w:t>准备阶段要求：</w:t>
      </w:r>
    </w:p>
    <w:p>
      <w:pPr>
        <w:pStyle w:val="34"/>
        <w:numPr>
          <w:ilvl w:val="3"/>
          <w:numId w:val="34"/>
        </w:numPr>
        <w:tabs>
          <w:tab w:val="left" w:pos="899"/>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与服务对象进行沟通，对需求达成共识，确定服务内容，主要包括初始服务、安全设备运维、日常巡检服务、病毒查杀、安全事件审计、安全加固、漏洞扫描服务、渗透测试服务、风险评估等；</w:t>
      </w:r>
    </w:p>
    <w:p>
      <w:pPr>
        <w:pStyle w:val="34"/>
        <w:numPr>
          <w:ilvl w:val="3"/>
          <w:numId w:val="34"/>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明确安全运维方式，包括驻场值守方式、定期巡检方式、远程值守方式等。</w:t>
      </w:r>
    </w:p>
    <w:p>
      <w:pPr>
        <w:pStyle w:val="34"/>
        <w:numPr>
          <w:ilvl w:val="2"/>
          <w:numId w:val="34"/>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77" w:name="_Toc27521"/>
      <w:r>
        <w:rPr>
          <w:rFonts w:hint="eastAsia" w:ascii="黑体" w:eastAsia="黑体"/>
          <w:color w:val="000000" w:themeColor="text1"/>
          <w:spacing w:val="-1"/>
          <w:sz w:val="21"/>
        </w:rPr>
        <w:t>实施阶段</w:t>
      </w:r>
      <w:bookmarkEnd w:id="277"/>
    </w:p>
    <w:p>
      <w:pPr>
        <w:pStyle w:val="9"/>
        <w:spacing w:line="440" w:lineRule="exact"/>
        <w:ind w:firstLine="420" w:firstLineChars="200"/>
        <w:rPr>
          <w:color w:val="000000" w:themeColor="text1"/>
        </w:rPr>
      </w:pPr>
      <w:r>
        <w:rPr>
          <w:color w:val="000000" w:themeColor="text1"/>
        </w:rPr>
        <w:t>实施阶段要求：</w:t>
      </w:r>
    </w:p>
    <w:p>
      <w:pPr>
        <w:pStyle w:val="34"/>
        <w:numPr>
          <w:ilvl w:val="3"/>
          <w:numId w:val="34"/>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初始服务，主要</w:t>
      </w:r>
      <w:r>
        <w:rPr>
          <w:rFonts w:hint="eastAsia"/>
          <w:spacing w:val="-8"/>
          <w:sz w:val="21"/>
          <w:lang w:eastAsia="zh-CN"/>
        </w:rPr>
        <w:t>应</w:t>
      </w:r>
      <w:r>
        <w:rPr>
          <w:color w:val="000000" w:themeColor="text1"/>
          <w:spacing w:val="-3"/>
          <w:sz w:val="21"/>
          <w:lang w:eastAsia="zh-CN"/>
        </w:rPr>
        <w:t>包括资产识别、定期配置项的更新和维护、实施相关安全运维流程；</w:t>
      </w:r>
    </w:p>
    <w:p>
      <w:pPr>
        <w:pStyle w:val="34"/>
        <w:numPr>
          <w:ilvl w:val="3"/>
          <w:numId w:val="34"/>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安全设备运维服务，主要</w:t>
      </w:r>
      <w:r>
        <w:rPr>
          <w:rFonts w:hint="eastAsia"/>
          <w:spacing w:val="-8"/>
          <w:sz w:val="21"/>
          <w:lang w:eastAsia="zh-CN"/>
        </w:rPr>
        <w:t>应</w:t>
      </w:r>
      <w:r>
        <w:rPr>
          <w:color w:val="000000" w:themeColor="text1"/>
          <w:spacing w:val="-3"/>
          <w:sz w:val="21"/>
          <w:lang w:eastAsia="zh-CN"/>
        </w:rPr>
        <w:t>包括日常维护、状态检查、定期查杀、故障处理、保养、更新、升级、故障检测及排除、</w:t>
      </w:r>
      <w:r>
        <w:rPr>
          <w:rFonts w:hint="eastAsia"/>
          <w:color w:val="000000" w:themeColor="text1"/>
          <w:spacing w:val="-3"/>
          <w:sz w:val="21"/>
          <w:lang w:eastAsia="zh-CN"/>
        </w:rPr>
        <w:t>安全加固、漏洞扫描服务、渗透测试服务</w:t>
      </w:r>
      <w:r>
        <w:rPr>
          <w:color w:val="000000" w:themeColor="text1"/>
          <w:spacing w:val="-3"/>
          <w:sz w:val="21"/>
          <w:lang w:eastAsia="zh-CN"/>
        </w:rPr>
        <w:t>等，对安全设备出现的故障进行统计记录。</w:t>
      </w:r>
    </w:p>
    <w:p>
      <w:pPr>
        <w:pStyle w:val="34"/>
        <w:numPr>
          <w:ilvl w:val="2"/>
          <w:numId w:val="34"/>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78" w:name="_Toc8213"/>
      <w:r>
        <w:rPr>
          <w:rFonts w:hint="eastAsia" w:ascii="黑体" w:eastAsia="黑体"/>
          <w:color w:val="000000" w:themeColor="text1"/>
          <w:spacing w:val="-1"/>
          <w:sz w:val="21"/>
        </w:rPr>
        <w:t>评审阶段</w:t>
      </w:r>
      <w:bookmarkEnd w:id="278"/>
    </w:p>
    <w:p>
      <w:pPr>
        <w:pStyle w:val="9"/>
        <w:spacing w:line="440" w:lineRule="exact"/>
        <w:ind w:firstLine="420" w:firstLineChars="200"/>
        <w:rPr>
          <w:color w:val="000000" w:themeColor="text1"/>
        </w:rPr>
      </w:pPr>
      <w:r>
        <w:rPr>
          <w:color w:val="000000" w:themeColor="text1"/>
        </w:rPr>
        <w:t>评审阶段要求：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定期收集和分析网络安全运维报告的数据，包括异常报告及时率、异常漏报率、维护作业计划的及时完成率、故障隐患发现率、异常主动发现率、问题解决率、漏洞扫描覆盖率、加固设备覆盖率、安全补丁安装及时率、安全事件次数等。</w:t>
      </w:r>
    </w:p>
    <w:p>
      <w:pPr>
        <w:pStyle w:val="34"/>
        <w:numPr>
          <w:ilvl w:val="2"/>
          <w:numId w:val="34"/>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79" w:name="_Toc4289"/>
      <w:r>
        <w:rPr>
          <w:rFonts w:hint="eastAsia" w:ascii="黑体" w:eastAsia="黑体"/>
          <w:color w:val="000000" w:themeColor="text1"/>
          <w:spacing w:val="-1"/>
          <w:sz w:val="21"/>
        </w:rPr>
        <w:t>改进阶段</w:t>
      </w:r>
      <w:bookmarkEnd w:id="279"/>
    </w:p>
    <w:p>
      <w:pPr>
        <w:pStyle w:val="9"/>
        <w:spacing w:line="440" w:lineRule="exact"/>
        <w:ind w:firstLine="420" w:firstLineChars="200"/>
        <w:rPr>
          <w:color w:val="000000" w:themeColor="text1"/>
        </w:rPr>
      </w:pPr>
      <w:r>
        <w:rPr>
          <w:color w:val="000000" w:themeColor="text1"/>
        </w:rPr>
        <w:t>改进阶段要求：</w:t>
      </w:r>
    </w:p>
    <w:p>
      <w:pPr>
        <w:tabs>
          <w:tab w:val="left" w:pos="899"/>
        </w:tabs>
        <w:spacing w:line="440" w:lineRule="exact"/>
        <w:ind w:firstLine="420" w:firstLineChars="200"/>
        <w:rPr>
          <w:color w:val="000000" w:themeColor="text1"/>
          <w:sz w:val="21"/>
          <w:szCs w:val="21"/>
          <w:lang w:eastAsia="zh-CN"/>
        </w:rPr>
      </w:pPr>
      <w:r>
        <w:rPr>
          <w:color w:val="000000" w:themeColor="text1"/>
          <w:sz w:val="21"/>
          <w:szCs w:val="21"/>
          <w:lang w:eastAsia="zh-CN"/>
        </w:rPr>
        <w:t>在运维过程和监视过程中</w:t>
      </w:r>
      <w:r>
        <w:rPr>
          <w:rFonts w:hint="eastAsia"/>
          <w:spacing w:val="-8"/>
          <w:sz w:val="21"/>
          <w:lang w:eastAsia="zh-CN"/>
        </w:rPr>
        <w:t>应</w:t>
      </w:r>
      <w:r>
        <w:rPr>
          <w:color w:val="000000" w:themeColor="text1"/>
          <w:sz w:val="21"/>
          <w:szCs w:val="21"/>
          <w:lang w:eastAsia="zh-CN"/>
        </w:rPr>
        <w:t>识别改进项目，制定持续改进计划。</w:t>
      </w:r>
    </w:p>
    <w:p>
      <w:pPr>
        <w:pStyle w:val="34"/>
        <w:numPr>
          <w:ilvl w:val="1"/>
          <w:numId w:val="33"/>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lang w:eastAsia="zh-CN"/>
        </w:rPr>
      </w:pPr>
      <w:bookmarkStart w:id="280" w:name="_Toc5814"/>
      <w:bookmarkStart w:id="281" w:name="_Toc17048"/>
      <w:r>
        <w:rPr>
          <w:rFonts w:hint="eastAsia" w:ascii="黑体" w:eastAsia="黑体"/>
          <w:color w:val="000000" w:themeColor="text1"/>
          <w:sz w:val="21"/>
          <w:lang w:eastAsia="zh-CN"/>
        </w:rPr>
        <w:t>第二级要求</w:t>
      </w:r>
      <w:bookmarkEnd w:id="280"/>
      <w:bookmarkEnd w:id="281"/>
    </w:p>
    <w:p>
      <w:pPr>
        <w:pStyle w:val="34"/>
        <w:numPr>
          <w:ilvl w:val="2"/>
          <w:numId w:val="3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82" w:name="_Toc13143"/>
      <w:r>
        <w:rPr>
          <w:rFonts w:hint="eastAsia" w:ascii="黑体" w:eastAsia="黑体"/>
          <w:color w:val="000000" w:themeColor="text1"/>
          <w:spacing w:val="-1"/>
          <w:sz w:val="21"/>
        </w:rPr>
        <w:t>基本要求</w:t>
      </w:r>
      <w:bookmarkEnd w:id="282"/>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一</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D</w:t>
      </w:r>
      <w:r>
        <w:rPr>
          <w:color w:val="000000" w:themeColor="text1"/>
          <w:lang w:eastAsia="zh-CN"/>
        </w:rPr>
        <w:t>.2.2～</w:t>
      </w:r>
      <w:r>
        <w:rPr>
          <w:rFonts w:hint="eastAsia"/>
          <w:color w:val="000000" w:themeColor="text1"/>
          <w:lang w:eastAsia="zh-CN"/>
        </w:rPr>
        <w:t>D</w:t>
      </w:r>
      <w:r>
        <w:rPr>
          <w:color w:val="000000" w:themeColor="text1"/>
          <w:lang w:eastAsia="zh-CN"/>
        </w:rPr>
        <w:t>.2.5的要求。</w:t>
      </w:r>
    </w:p>
    <w:p>
      <w:pPr>
        <w:pStyle w:val="34"/>
        <w:numPr>
          <w:ilvl w:val="2"/>
          <w:numId w:val="3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83" w:name="_Toc28326"/>
      <w:r>
        <w:rPr>
          <w:rFonts w:hint="eastAsia" w:ascii="黑体" w:eastAsia="黑体"/>
          <w:color w:val="000000" w:themeColor="text1"/>
          <w:spacing w:val="-1"/>
          <w:sz w:val="21"/>
        </w:rPr>
        <w:t>准备阶段</w:t>
      </w:r>
      <w:bookmarkEnd w:id="283"/>
    </w:p>
    <w:p>
      <w:pPr>
        <w:pStyle w:val="9"/>
        <w:spacing w:line="440" w:lineRule="exact"/>
        <w:ind w:firstLine="420" w:firstLineChars="200"/>
        <w:rPr>
          <w:color w:val="000000" w:themeColor="text1"/>
        </w:rPr>
      </w:pPr>
      <w:r>
        <w:rPr>
          <w:color w:val="000000" w:themeColor="text1"/>
        </w:rPr>
        <w:t>准备阶段要求：</w:t>
      </w:r>
    </w:p>
    <w:p>
      <w:pPr>
        <w:tabs>
          <w:tab w:val="left" w:pos="899"/>
        </w:tabs>
        <w:spacing w:line="440" w:lineRule="exact"/>
        <w:ind w:firstLine="388" w:firstLineChars="200"/>
        <w:rPr>
          <w:color w:val="000000" w:themeColor="text1"/>
          <w:sz w:val="21"/>
          <w:szCs w:val="21"/>
          <w:lang w:eastAsia="zh-CN"/>
        </w:rPr>
      </w:pPr>
      <w:r>
        <w:rPr>
          <w:rFonts w:hint="eastAsia"/>
          <w:spacing w:val="-8"/>
          <w:sz w:val="21"/>
          <w:lang w:eastAsia="zh-CN"/>
        </w:rPr>
        <w:t>应</w:t>
      </w:r>
      <w:r>
        <w:rPr>
          <w:color w:val="000000" w:themeColor="text1"/>
          <w:sz w:val="21"/>
          <w:szCs w:val="21"/>
          <w:lang w:eastAsia="zh-CN"/>
        </w:rPr>
        <w:t>对信息网络系统相关的IT资产进行识别，约定安全运维服务方式、检查频次和检查内容等</w:t>
      </w:r>
      <w:r>
        <w:rPr>
          <w:rFonts w:hint="eastAsia"/>
          <w:color w:val="000000" w:themeColor="text1"/>
          <w:sz w:val="21"/>
          <w:szCs w:val="21"/>
          <w:lang w:eastAsia="zh-CN"/>
        </w:rPr>
        <w:t>。</w:t>
      </w:r>
    </w:p>
    <w:p>
      <w:pPr>
        <w:pStyle w:val="34"/>
        <w:numPr>
          <w:ilvl w:val="2"/>
          <w:numId w:val="3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84" w:name="_Toc29459"/>
      <w:r>
        <w:rPr>
          <w:rFonts w:hint="eastAsia" w:ascii="黑体" w:eastAsia="黑体"/>
          <w:color w:val="000000" w:themeColor="text1"/>
          <w:spacing w:val="-1"/>
          <w:sz w:val="21"/>
        </w:rPr>
        <w:t>实施阶段</w:t>
      </w:r>
      <w:bookmarkEnd w:id="284"/>
    </w:p>
    <w:p>
      <w:pPr>
        <w:pStyle w:val="9"/>
        <w:spacing w:line="440" w:lineRule="exact"/>
        <w:ind w:firstLine="420" w:firstLineChars="200"/>
        <w:rPr>
          <w:color w:val="000000" w:themeColor="text1"/>
        </w:rPr>
      </w:pPr>
      <w:r>
        <w:rPr>
          <w:color w:val="000000" w:themeColor="text1"/>
        </w:rPr>
        <w:t>实施阶段要求：</w:t>
      </w:r>
    </w:p>
    <w:p>
      <w:pPr>
        <w:pStyle w:val="34"/>
        <w:numPr>
          <w:ilvl w:val="3"/>
          <w:numId w:val="35"/>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日常巡检服务，主要</w:t>
      </w:r>
      <w:r>
        <w:rPr>
          <w:rFonts w:hint="eastAsia"/>
          <w:spacing w:val="-8"/>
          <w:sz w:val="21"/>
          <w:lang w:eastAsia="zh-CN"/>
        </w:rPr>
        <w:t>应</w:t>
      </w:r>
      <w:r>
        <w:rPr>
          <w:color w:val="000000" w:themeColor="text1"/>
          <w:spacing w:val="-3"/>
          <w:sz w:val="21"/>
          <w:lang w:eastAsia="zh-CN"/>
        </w:rPr>
        <w:t>包括安全设备监控、病毒监测、查杀及网络防病毒维护，且形成相关记录；</w:t>
      </w:r>
    </w:p>
    <w:p>
      <w:pPr>
        <w:pStyle w:val="34"/>
        <w:numPr>
          <w:ilvl w:val="3"/>
          <w:numId w:val="35"/>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健康检查服务，主要</w:t>
      </w:r>
      <w:r>
        <w:rPr>
          <w:rFonts w:hint="eastAsia"/>
          <w:spacing w:val="-8"/>
          <w:sz w:val="21"/>
          <w:lang w:eastAsia="zh-CN"/>
        </w:rPr>
        <w:t>应</w:t>
      </w:r>
      <w:r>
        <w:rPr>
          <w:color w:val="000000" w:themeColor="text1"/>
          <w:spacing w:val="-3"/>
          <w:sz w:val="21"/>
          <w:lang w:eastAsia="zh-CN"/>
        </w:rPr>
        <w:t>包括安全设备、业务系统、漏洞扫描、渗透测试的健康检查服务；</w:t>
      </w:r>
    </w:p>
    <w:p>
      <w:pPr>
        <w:pStyle w:val="34"/>
        <w:numPr>
          <w:ilvl w:val="3"/>
          <w:numId w:val="35"/>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具有处置一般突发性网络安全事件的能力；</w:t>
      </w:r>
    </w:p>
    <w:p>
      <w:pPr>
        <w:pStyle w:val="34"/>
        <w:numPr>
          <w:ilvl w:val="3"/>
          <w:numId w:val="35"/>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具有根据业务的需要熟练地使用成熟工具和安全加固的能力。该工具应是正版授权使用或者购买获得。</w:t>
      </w:r>
    </w:p>
    <w:p>
      <w:pPr>
        <w:pStyle w:val="34"/>
        <w:numPr>
          <w:ilvl w:val="2"/>
          <w:numId w:val="35"/>
        </w:numPr>
        <w:tabs>
          <w:tab w:val="left" w:pos="853"/>
          <w:tab w:val="left" w:pos="854"/>
        </w:tabs>
        <w:spacing w:before="120" w:beforeLines="50" w:after="120" w:afterLines="50" w:line="440" w:lineRule="exact"/>
        <w:ind w:hanging="736"/>
        <w:outlineLvl w:val="2"/>
        <w:rPr>
          <w:rFonts w:ascii="黑体" w:eastAsia="黑体"/>
          <w:color w:val="000000" w:themeColor="text1"/>
          <w:sz w:val="21"/>
        </w:rPr>
      </w:pPr>
      <w:bookmarkStart w:id="285" w:name="_Toc17645"/>
      <w:r>
        <w:rPr>
          <w:rFonts w:hint="eastAsia" w:ascii="黑体" w:eastAsia="黑体"/>
          <w:color w:val="000000" w:themeColor="text1"/>
          <w:spacing w:val="-1"/>
          <w:sz w:val="21"/>
        </w:rPr>
        <w:t>评审阶段</w:t>
      </w:r>
      <w:bookmarkEnd w:id="285"/>
    </w:p>
    <w:p>
      <w:pPr>
        <w:pStyle w:val="9"/>
        <w:spacing w:line="440" w:lineRule="exact"/>
        <w:ind w:firstLine="420" w:firstLineChars="200"/>
        <w:rPr>
          <w:color w:val="000000" w:themeColor="text1"/>
        </w:rPr>
      </w:pPr>
      <w:r>
        <w:rPr>
          <w:color w:val="000000" w:themeColor="text1"/>
        </w:rPr>
        <w:t>评审阶段要求：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建立和分析服务对象的满意度调查记录。</w:t>
      </w:r>
    </w:p>
    <w:p>
      <w:pPr>
        <w:pStyle w:val="34"/>
        <w:numPr>
          <w:ilvl w:val="2"/>
          <w:numId w:val="35"/>
        </w:numPr>
        <w:tabs>
          <w:tab w:val="left" w:pos="853"/>
          <w:tab w:val="left" w:pos="854"/>
        </w:tabs>
        <w:spacing w:before="120" w:beforeLines="50" w:after="120" w:afterLines="50" w:line="440" w:lineRule="exact"/>
        <w:ind w:hanging="736"/>
        <w:outlineLvl w:val="2"/>
        <w:rPr>
          <w:rFonts w:ascii="黑体" w:eastAsia="黑体"/>
          <w:color w:val="000000" w:themeColor="text1"/>
          <w:sz w:val="21"/>
        </w:rPr>
      </w:pPr>
      <w:bookmarkStart w:id="286" w:name="_Toc27505"/>
      <w:r>
        <w:rPr>
          <w:rFonts w:hint="eastAsia" w:ascii="黑体" w:eastAsia="黑体"/>
          <w:color w:val="000000" w:themeColor="text1"/>
          <w:spacing w:val="-1"/>
          <w:sz w:val="21"/>
        </w:rPr>
        <w:t>改进阶段</w:t>
      </w:r>
      <w:bookmarkEnd w:id="286"/>
    </w:p>
    <w:p>
      <w:pPr>
        <w:pStyle w:val="9"/>
        <w:spacing w:line="440" w:lineRule="exact"/>
        <w:ind w:firstLine="420" w:firstLineChars="200"/>
        <w:rPr>
          <w:color w:val="000000" w:themeColor="text1"/>
        </w:rPr>
      </w:pPr>
      <w:r>
        <w:rPr>
          <w:color w:val="000000" w:themeColor="text1"/>
        </w:rPr>
        <w:t>改进阶段要求：</w:t>
      </w:r>
    </w:p>
    <w:p>
      <w:pPr>
        <w:pStyle w:val="34"/>
        <w:numPr>
          <w:ilvl w:val="3"/>
          <w:numId w:val="35"/>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具有文件化的程序，用以识别、记录、批准、评估、测量和报告改进措施；</w:t>
      </w:r>
    </w:p>
    <w:p>
      <w:pPr>
        <w:pStyle w:val="34"/>
        <w:numPr>
          <w:ilvl w:val="3"/>
          <w:numId w:val="35"/>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应采取预防措施，消除潜在不符合项的原因，防止其发生。</w:t>
      </w:r>
    </w:p>
    <w:p>
      <w:pPr>
        <w:pStyle w:val="34"/>
        <w:numPr>
          <w:ilvl w:val="1"/>
          <w:numId w:val="33"/>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lang w:eastAsia="zh-CN"/>
        </w:rPr>
      </w:pPr>
      <w:bookmarkStart w:id="287" w:name="_Toc8614"/>
      <w:bookmarkStart w:id="288" w:name="_Toc14176"/>
      <w:r>
        <w:rPr>
          <w:rFonts w:hint="eastAsia" w:ascii="黑体" w:eastAsia="黑体"/>
          <w:color w:val="000000" w:themeColor="text1"/>
          <w:sz w:val="21"/>
          <w:lang w:eastAsia="zh-CN"/>
        </w:rPr>
        <w:t>第三级要求</w:t>
      </w:r>
      <w:bookmarkEnd w:id="287"/>
      <w:bookmarkEnd w:id="288"/>
    </w:p>
    <w:p>
      <w:pPr>
        <w:pStyle w:val="34"/>
        <w:numPr>
          <w:ilvl w:val="2"/>
          <w:numId w:val="36"/>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89" w:name="_Toc6669"/>
      <w:r>
        <w:rPr>
          <w:rFonts w:hint="eastAsia" w:ascii="黑体" w:eastAsia="黑体"/>
          <w:color w:val="000000" w:themeColor="text1"/>
          <w:spacing w:val="-1"/>
          <w:sz w:val="21"/>
        </w:rPr>
        <w:t>基本要求</w:t>
      </w:r>
      <w:bookmarkEnd w:id="289"/>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二</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D</w:t>
      </w:r>
      <w:r>
        <w:rPr>
          <w:color w:val="000000" w:themeColor="text1"/>
          <w:lang w:eastAsia="zh-CN"/>
        </w:rPr>
        <w:t>.3.2～</w:t>
      </w:r>
      <w:r>
        <w:rPr>
          <w:rFonts w:hint="eastAsia"/>
          <w:color w:val="000000" w:themeColor="text1"/>
          <w:lang w:eastAsia="zh-CN"/>
        </w:rPr>
        <w:t>D</w:t>
      </w:r>
      <w:r>
        <w:rPr>
          <w:color w:val="000000" w:themeColor="text1"/>
          <w:lang w:eastAsia="zh-CN"/>
        </w:rPr>
        <w:t>.3.5的要求。</w:t>
      </w:r>
    </w:p>
    <w:p>
      <w:pPr>
        <w:pStyle w:val="34"/>
        <w:numPr>
          <w:ilvl w:val="2"/>
          <w:numId w:val="36"/>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0" w:name="_Toc20424"/>
      <w:r>
        <w:rPr>
          <w:rFonts w:hint="eastAsia" w:ascii="黑体" w:eastAsia="黑体"/>
          <w:color w:val="000000" w:themeColor="text1"/>
          <w:spacing w:val="-1"/>
          <w:sz w:val="21"/>
        </w:rPr>
        <w:t>准备阶段</w:t>
      </w:r>
      <w:bookmarkEnd w:id="290"/>
    </w:p>
    <w:p>
      <w:pPr>
        <w:pStyle w:val="9"/>
        <w:spacing w:line="440" w:lineRule="exact"/>
        <w:ind w:firstLine="420" w:firstLineChars="200"/>
        <w:rPr>
          <w:color w:val="000000" w:themeColor="text1"/>
        </w:rPr>
      </w:pPr>
      <w:r>
        <w:rPr>
          <w:color w:val="000000" w:themeColor="text1"/>
        </w:rPr>
        <w:t>准备阶段要求：</w:t>
      </w:r>
    </w:p>
    <w:p>
      <w:pPr>
        <w:pStyle w:val="34"/>
        <w:numPr>
          <w:ilvl w:val="3"/>
          <w:numId w:val="36"/>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识别与分析信息网络系统运维过程中的历史数据和当前安全状态，提出系统运维的保障策略和解决方案；</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分析服务对象对信息网络系统安全服务的需求和类型，编写安全运维服务目录，包括运维监控与分析、终端安全监控、合规性运维等；</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建立信息网络系统安全运维的问题管理程序；</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建立知识管理程序及初步形成知识库；</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编制信息网络系统的可用性计划，监控可用性事件，报告可用性执行，指导可用性的改进；</w:t>
      </w:r>
    </w:p>
    <w:p>
      <w:pPr>
        <w:pStyle w:val="34"/>
        <w:numPr>
          <w:ilvl w:val="3"/>
          <w:numId w:val="36"/>
        </w:numPr>
        <w:spacing w:before="0" w:line="440" w:lineRule="exact"/>
        <w:ind w:left="840" w:hanging="420"/>
        <w:rPr>
          <w:color w:val="000000" w:themeColor="text1"/>
          <w:spacing w:val="-3"/>
          <w:sz w:val="21"/>
          <w:lang w:eastAsia="zh-CN"/>
        </w:rPr>
      </w:pPr>
      <w:r>
        <w:rPr>
          <w:color w:val="000000" w:themeColor="text1"/>
          <w:spacing w:val="-3"/>
          <w:sz w:val="21"/>
          <w:lang w:eastAsia="zh-CN"/>
        </w:rPr>
        <w:t>采用流程化管理方法，</w:t>
      </w:r>
      <w:r>
        <w:rPr>
          <w:rFonts w:hint="eastAsia"/>
          <w:spacing w:val="-8"/>
          <w:sz w:val="21"/>
          <w:lang w:eastAsia="zh-CN"/>
        </w:rPr>
        <w:t>应</w:t>
      </w:r>
      <w:r>
        <w:rPr>
          <w:color w:val="000000" w:themeColor="text1"/>
          <w:spacing w:val="-3"/>
          <w:sz w:val="21"/>
          <w:lang w:eastAsia="zh-CN"/>
        </w:rPr>
        <w:t>基于安全事件处理流程、安全培训服务流程、渗透测试流程进行标准化的信息系统安全运维工作。</w:t>
      </w:r>
    </w:p>
    <w:p>
      <w:pPr>
        <w:pStyle w:val="34"/>
        <w:numPr>
          <w:ilvl w:val="2"/>
          <w:numId w:val="36"/>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1" w:name="_Toc16837"/>
      <w:r>
        <w:rPr>
          <w:rFonts w:hint="eastAsia" w:ascii="黑体" w:eastAsia="黑体"/>
          <w:color w:val="000000" w:themeColor="text1"/>
          <w:spacing w:val="-1"/>
          <w:sz w:val="21"/>
        </w:rPr>
        <w:t>实施阶段</w:t>
      </w:r>
      <w:bookmarkEnd w:id="291"/>
    </w:p>
    <w:p>
      <w:pPr>
        <w:pStyle w:val="9"/>
        <w:spacing w:line="440" w:lineRule="exact"/>
        <w:ind w:firstLine="420" w:firstLineChars="200"/>
        <w:rPr>
          <w:color w:val="000000" w:themeColor="text1"/>
        </w:rPr>
      </w:pPr>
      <w:r>
        <w:rPr>
          <w:color w:val="000000" w:themeColor="text1"/>
        </w:rPr>
        <w:t>实施阶段要求：</w:t>
      </w:r>
    </w:p>
    <w:p>
      <w:pPr>
        <w:pStyle w:val="34"/>
        <w:numPr>
          <w:ilvl w:val="3"/>
          <w:numId w:val="36"/>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利用正版授权的工具或者自主研发的安全工具完成信息安全渗透测试，及时了解系统的安全现状；</w:t>
      </w:r>
    </w:p>
    <w:p>
      <w:pPr>
        <w:pStyle w:val="34"/>
        <w:numPr>
          <w:ilvl w:val="3"/>
          <w:numId w:val="36"/>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实施安全事件审计服务，</w:t>
      </w:r>
      <w:r>
        <w:rPr>
          <w:rFonts w:hint="eastAsia"/>
          <w:spacing w:val="-8"/>
          <w:sz w:val="21"/>
          <w:lang w:eastAsia="zh-CN"/>
        </w:rPr>
        <w:t>应</w:t>
      </w:r>
      <w:r>
        <w:rPr>
          <w:color w:val="000000" w:themeColor="text1"/>
          <w:spacing w:val="-3"/>
          <w:sz w:val="21"/>
          <w:lang w:eastAsia="zh-CN"/>
        </w:rPr>
        <w:t>包括网络及安全设备日志和服务器、操作系统、网络应用等日志，并进行记录；</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组建运维服务台职能，培养服务台人员的专业能力；</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建立网络安全事件管理程序和服务请求管理程序；</w:t>
      </w:r>
    </w:p>
    <w:p>
      <w:pPr>
        <w:pStyle w:val="34"/>
        <w:numPr>
          <w:ilvl w:val="3"/>
          <w:numId w:val="36"/>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实施运维监控与分析并形成记录。</w:t>
      </w:r>
    </w:p>
    <w:p>
      <w:pPr>
        <w:pStyle w:val="34"/>
        <w:numPr>
          <w:ilvl w:val="2"/>
          <w:numId w:val="36"/>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2" w:name="_Toc27889"/>
      <w:r>
        <w:rPr>
          <w:rFonts w:hint="eastAsia" w:ascii="黑体" w:eastAsia="黑体"/>
          <w:color w:val="000000" w:themeColor="text1"/>
          <w:spacing w:val="-1"/>
          <w:sz w:val="21"/>
        </w:rPr>
        <w:t>评审阶段</w:t>
      </w:r>
      <w:bookmarkEnd w:id="292"/>
    </w:p>
    <w:p>
      <w:pPr>
        <w:pStyle w:val="9"/>
        <w:spacing w:line="440" w:lineRule="exact"/>
        <w:ind w:firstLine="420" w:firstLineChars="200"/>
        <w:rPr>
          <w:color w:val="000000" w:themeColor="text1"/>
        </w:rPr>
      </w:pPr>
      <w:r>
        <w:rPr>
          <w:color w:val="000000" w:themeColor="text1"/>
        </w:rPr>
        <w:t>评审阶段要求：</w:t>
      </w:r>
    </w:p>
    <w:p>
      <w:pPr>
        <w:pStyle w:val="34"/>
        <w:numPr>
          <w:ilvl w:val="3"/>
          <w:numId w:val="36"/>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对运维实现情况进行监视测量，未能实现的目标应采取纠正预防措施；</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按照计划的时间间隔执行内部审核，满足既定标准要求、安全运维服务需求和客户所提出的要求，并有效实施和维护；</w:t>
      </w:r>
    </w:p>
    <w:p>
      <w:pPr>
        <w:pStyle w:val="34"/>
        <w:numPr>
          <w:ilvl w:val="3"/>
          <w:numId w:val="3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定期回顾安全运维服务，确保其持续适用和有效；</w:t>
      </w:r>
    </w:p>
    <w:p>
      <w:pPr>
        <w:pStyle w:val="34"/>
        <w:numPr>
          <w:ilvl w:val="3"/>
          <w:numId w:val="36"/>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管理评审输入，</w:t>
      </w:r>
      <w:r>
        <w:rPr>
          <w:rFonts w:hint="eastAsia"/>
          <w:spacing w:val="-8"/>
          <w:sz w:val="21"/>
          <w:lang w:eastAsia="zh-CN"/>
        </w:rPr>
        <w:t>应</w:t>
      </w:r>
      <w:r>
        <w:rPr>
          <w:color w:val="000000" w:themeColor="text1"/>
          <w:spacing w:val="-3"/>
          <w:sz w:val="21"/>
          <w:lang w:eastAsia="zh-CN"/>
        </w:rPr>
        <w:t>包括服务对象反馈、服务流程执行情况的符合性，当前和预测资源水平、纠正措施的进展情况、可能影响安全运维服务的变更和改进机会等。</w:t>
      </w:r>
    </w:p>
    <w:p>
      <w:pPr>
        <w:pStyle w:val="34"/>
        <w:numPr>
          <w:ilvl w:val="2"/>
          <w:numId w:val="36"/>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3" w:name="_Toc30707"/>
      <w:r>
        <w:rPr>
          <w:rFonts w:hint="eastAsia" w:ascii="黑体" w:eastAsia="黑体"/>
          <w:color w:val="000000" w:themeColor="text1"/>
          <w:spacing w:val="-1"/>
          <w:sz w:val="21"/>
        </w:rPr>
        <w:t>改进阶段</w:t>
      </w:r>
      <w:bookmarkEnd w:id="293"/>
    </w:p>
    <w:p>
      <w:pPr>
        <w:pStyle w:val="9"/>
        <w:spacing w:line="440" w:lineRule="exact"/>
        <w:ind w:firstLine="420" w:firstLineChars="200"/>
        <w:rPr>
          <w:color w:val="000000" w:themeColor="text1"/>
        </w:rPr>
      </w:pPr>
      <w:r>
        <w:rPr>
          <w:color w:val="000000" w:themeColor="text1"/>
        </w:rPr>
        <w:t>改进阶段要求：</w:t>
      </w:r>
    </w:p>
    <w:p>
      <w:pPr>
        <w:pStyle w:val="34"/>
        <w:numPr>
          <w:ilvl w:val="3"/>
          <w:numId w:val="36"/>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改进机会应划分优先级，策划被批准的改进机会；</w:t>
      </w:r>
    </w:p>
    <w:p>
      <w:pPr>
        <w:pStyle w:val="34"/>
        <w:numPr>
          <w:ilvl w:val="3"/>
          <w:numId w:val="36"/>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改进活动应进行管理，包括设定改进目标、确保批准的改进活动被实施、报告被实施的改进计划等。</w:t>
      </w:r>
    </w:p>
    <w:p>
      <w:pPr>
        <w:pStyle w:val="34"/>
        <w:numPr>
          <w:ilvl w:val="1"/>
          <w:numId w:val="33"/>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lang w:eastAsia="zh-CN"/>
        </w:rPr>
      </w:pPr>
      <w:bookmarkStart w:id="294" w:name="_Toc25050"/>
      <w:bookmarkStart w:id="295" w:name="_Toc16777"/>
      <w:r>
        <w:rPr>
          <w:rFonts w:hint="eastAsia" w:ascii="黑体" w:eastAsia="黑体"/>
          <w:color w:val="000000" w:themeColor="text1"/>
          <w:sz w:val="21"/>
          <w:lang w:eastAsia="zh-CN"/>
        </w:rPr>
        <w:t>第四级要求</w:t>
      </w:r>
      <w:bookmarkEnd w:id="294"/>
      <w:bookmarkEnd w:id="295"/>
    </w:p>
    <w:p>
      <w:pPr>
        <w:pStyle w:val="34"/>
        <w:numPr>
          <w:ilvl w:val="2"/>
          <w:numId w:val="3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6" w:name="_Toc13408"/>
      <w:r>
        <w:rPr>
          <w:rFonts w:hint="eastAsia" w:ascii="黑体" w:eastAsia="黑体"/>
          <w:color w:val="000000" w:themeColor="text1"/>
          <w:spacing w:val="-1"/>
          <w:sz w:val="21"/>
        </w:rPr>
        <w:t>基本要求</w:t>
      </w:r>
      <w:bookmarkEnd w:id="296"/>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三</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D</w:t>
      </w:r>
      <w:r>
        <w:rPr>
          <w:color w:val="000000" w:themeColor="text1"/>
          <w:lang w:eastAsia="zh-CN"/>
        </w:rPr>
        <w:t>.4.2～</w:t>
      </w:r>
      <w:r>
        <w:rPr>
          <w:rFonts w:hint="eastAsia"/>
          <w:color w:val="000000" w:themeColor="text1"/>
          <w:lang w:eastAsia="zh-CN"/>
        </w:rPr>
        <w:t>D</w:t>
      </w:r>
      <w:r>
        <w:rPr>
          <w:color w:val="000000" w:themeColor="text1"/>
          <w:lang w:eastAsia="zh-CN"/>
        </w:rPr>
        <w:t>.4.5的要求。</w:t>
      </w:r>
    </w:p>
    <w:p>
      <w:pPr>
        <w:pStyle w:val="34"/>
        <w:numPr>
          <w:ilvl w:val="2"/>
          <w:numId w:val="3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7" w:name="_Toc32449"/>
      <w:r>
        <w:rPr>
          <w:rFonts w:hint="eastAsia" w:ascii="黑体" w:eastAsia="黑体"/>
          <w:color w:val="000000" w:themeColor="text1"/>
          <w:spacing w:val="-1"/>
          <w:sz w:val="21"/>
        </w:rPr>
        <w:t>准备阶段</w:t>
      </w:r>
      <w:bookmarkEnd w:id="297"/>
    </w:p>
    <w:p>
      <w:pPr>
        <w:pStyle w:val="9"/>
        <w:spacing w:line="440" w:lineRule="exact"/>
        <w:ind w:firstLine="420" w:firstLineChars="200"/>
        <w:rPr>
          <w:color w:val="000000" w:themeColor="text1"/>
        </w:rPr>
      </w:pPr>
      <w:r>
        <w:rPr>
          <w:color w:val="000000" w:themeColor="text1"/>
        </w:rPr>
        <w:t>准备阶段要求：</w:t>
      </w:r>
    </w:p>
    <w:p>
      <w:pPr>
        <w:pStyle w:val="34"/>
        <w:numPr>
          <w:ilvl w:val="3"/>
          <w:numId w:val="37"/>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设定安全领导小组，在采用外包模式的情况下，执行组还应包含安全运维服务供应商参与运维的人员；</w:t>
      </w:r>
    </w:p>
    <w:p>
      <w:pPr>
        <w:pStyle w:val="34"/>
        <w:numPr>
          <w:ilvl w:val="3"/>
          <w:numId w:val="3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基于信息网络系统安全的生命周期，建立安全运维的整体策略；</w:t>
      </w:r>
    </w:p>
    <w:p>
      <w:pPr>
        <w:pStyle w:val="34"/>
        <w:numPr>
          <w:ilvl w:val="3"/>
          <w:numId w:val="3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编制安全运维项目作业指导书；</w:t>
      </w:r>
    </w:p>
    <w:p>
      <w:pPr>
        <w:pStyle w:val="34"/>
        <w:numPr>
          <w:ilvl w:val="3"/>
          <w:numId w:val="37"/>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建设实施过程中应关注系统的功能、性能和安全性方面要求；</w:t>
      </w:r>
    </w:p>
    <w:p>
      <w:pPr>
        <w:pStyle w:val="34"/>
        <w:numPr>
          <w:ilvl w:val="3"/>
          <w:numId w:val="37"/>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改造过程中应制定测试计划及回退措施；</w:t>
      </w:r>
    </w:p>
    <w:p>
      <w:pPr>
        <w:pStyle w:val="34"/>
        <w:numPr>
          <w:ilvl w:val="3"/>
          <w:numId w:val="37"/>
        </w:numPr>
        <w:spacing w:before="0" w:line="440" w:lineRule="exact"/>
        <w:ind w:left="840" w:hanging="420"/>
        <w:rPr>
          <w:color w:val="000000" w:themeColor="text1"/>
          <w:spacing w:val="-3"/>
          <w:sz w:val="21"/>
          <w:lang w:eastAsia="zh-CN"/>
        </w:rPr>
      </w:pPr>
      <w:r>
        <w:rPr>
          <w:color w:val="000000" w:themeColor="text1"/>
          <w:spacing w:val="-3"/>
          <w:sz w:val="21"/>
          <w:lang w:eastAsia="zh-CN"/>
        </w:rPr>
        <w:t>编写安全运维服务目录，</w:t>
      </w:r>
      <w:r>
        <w:rPr>
          <w:rFonts w:hint="eastAsia"/>
          <w:spacing w:val="-8"/>
          <w:sz w:val="21"/>
          <w:lang w:eastAsia="zh-CN"/>
        </w:rPr>
        <w:t>应</w:t>
      </w:r>
      <w:r>
        <w:rPr>
          <w:color w:val="000000" w:themeColor="text1"/>
          <w:spacing w:val="-3"/>
          <w:sz w:val="21"/>
          <w:lang w:eastAsia="zh-CN"/>
        </w:rPr>
        <w:t>包括安全通告、漏洞分析、应急响应服务等；</w:t>
      </w:r>
    </w:p>
    <w:p>
      <w:pPr>
        <w:pStyle w:val="34"/>
        <w:numPr>
          <w:ilvl w:val="3"/>
          <w:numId w:val="3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有自主研发的安全工具，并且具备著作权或者专利权证书。基于安全测试流程管理，进行标准化的信息网络系统安全运维工作；</w:t>
      </w:r>
    </w:p>
    <w:p>
      <w:pPr>
        <w:pStyle w:val="34"/>
        <w:numPr>
          <w:ilvl w:val="3"/>
          <w:numId w:val="3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建立系统应急事件响应机制和恢复保障；出现安全事故时，要详细记录事故的起因、现象、影响、处理方式、处理结果等，并且形成文档；</w:t>
      </w:r>
    </w:p>
    <w:p>
      <w:pPr>
        <w:pStyle w:val="34"/>
        <w:numPr>
          <w:ilvl w:val="3"/>
          <w:numId w:val="37"/>
        </w:numPr>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建立应急响应和灾难恢复机制，形成业务连续性计划。</w:t>
      </w:r>
    </w:p>
    <w:p>
      <w:pPr>
        <w:pStyle w:val="34"/>
        <w:numPr>
          <w:ilvl w:val="2"/>
          <w:numId w:val="3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8" w:name="_Toc16861"/>
      <w:r>
        <w:rPr>
          <w:rFonts w:hint="eastAsia" w:ascii="黑体" w:eastAsia="黑体"/>
          <w:color w:val="000000" w:themeColor="text1"/>
          <w:spacing w:val="-1"/>
          <w:sz w:val="21"/>
        </w:rPr>
        <w:t>实施阶段</w:t>
      </w:r>
      <w:bookmarkEnd w:id="298"/>
    </w:p>
    <w:p>
      <w:pPr>
        <w:pStyle w:val="9"/>
        <w:spacing w:line="440" w:lineRule="exact"/>
        <w:ind w:firstLine="420" w:firstLineChars="200"/>
        <w:rPr>
          <w:color w:val="000000" w:themeColor="text1"/>
        </w:rPr>
      </w:pPr>
      <w:r>
        <w:rPr>
          <w:color w:val="000000" w:themeColor="text1"/>
        </w:rPr>
        <w:t>实施阶段要求：</w:t>
      </w:r>
    </w:p>
    <w:p>
      <w:pPr>
        <w:pStyle w:val="34"/>
        <w:numPr>
          <w:ilvl w:val="3"/>
          <w:numId w:val="37"/>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实施安全通告及漏洞分析服务：</w:t>
      </w:r>
      <w:r>
        <w:rPr>
          <w:rFonts w:hint="eastAsia"/>
          <w:spacing w:val="-8"/>
          <w:sz w:val="21"/>
          <w:lang w:eastAsia="zh-CN"/>
        </w:rPr>
        <w:t>应</w:t>
      </w:r>
      <w:r>
        <w:rPr>
          <w:color w:val="000000" w:themeColor="text1"/>
          <w:spacing w:val="-3"/>
          <w:sz w:val="21"/>
          <w:lang w:eastAsia="zh-CN"/>
        </w:rPr>
        <w:t>完成业界动态的通告、收集国家安全政策及法律法规、漏洞通告、病毒通告、厂商安全通告及其他安全通告；</w:t>
      </w:r>
    </w:p>
    <w:p>
      <w:pPr>
        <w:pStyle w:val="34"/>
        <w:numPr>
          <w:ilvl w:val="3"/>
          <w:numId w:val="37"/>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对已发现的信息网络系统安全漏洞及风险，</w:t>
      </w:r>
      <w:r>
        <w:rPr>
          <w:rFonts w:hint="eastAsia"/>
          <w:spacing w:val="-8"/>
          <w:sz w:val="21"/>
          <w:lang w:eastAsia="zh-CN"/>
        </w:rPr>
        <w:t>应</w:t>
      </w:r>
      <w:r>
        <w:rPr>
          <w:color w:val="000000" w:themeColor="text1"/>
          <w:spacing w:val="-3"/>
          <w:sz w:val="21"/>
          <w:lang w:eastAsia="zh-CN"/>
        </w:rPr>
        <w:t>进行系统安全加固与优化；</w:t>
      </w:r>
    </w:p>
    <w:p>
      <w:pPr>
        <w:pStyle w:val="34"/>
        <w:numPr>
          <w:ilvl w:val="3"/>
          <w:numId w:val="37"/>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实施应急响应服务：</w:t>
      </w:r>
      <w:r>
        <w:rPr>
          <w:rFonts w:hint="eastAsia"/>
          <w:spacing w:val="-8"/>
          <w:sz w:val="21"/>
          <w:lang w:eastAsia="zh-CN"/>
        </w:rPr>
        <w:t>应</w:t>
      </w:r>
      <w:r>
        <w:rPr>
          <w:color w:val="000000" w:themeColor="text1"/>
          <w:spacing w:val="-3"/>
          <w:sz w:val="21"/>
          <w:lang w:eastAsia="zh-CN"/>
        </w:rPr>
        <w:t>制定应急响应预案，对应急事件及时响应，并对应急事件的处置开展演练，形成相关记录；</w:t>
      </w:r>
    </w:p>
    <w:p>
      <w:pPr>
        <w:pStyle w:val="34"/>
        <w:numPr>
          <w:ilvl w:val="3"/>
          <w:numId w:val="3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建立运维变更管理程序，对运维实施过程中方案、资源变更进行有效控制，完整记录变更过程；</w:t>
      </w:r>
    </w:p>
    <w:p>
      <w:pPr>
        <w:pStyle w:val="34"/>
        <w:numPr>
          <w:ilvl w:val="3"/>
          <w:numId w:val="3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制定运维应急处置方案和恢复策略，对运维过程中的应急事件及时响应。</w:t>
      </w:r>
    </w:p>
    <w:p>
      <w:pPr>
        <w:pStyle w:val="34"/>
        <w:numPr>
          <w:ilvl w:val="2"/>
          <w:numId w:val="3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299" w:name="_Toc12542"/>
      <w:r>
        <w:rPr>
          <w:rFonts w:hint="eastAsia" w:ascii="黑体" w:eastAsia="黑体"/>
          <w:color w:val="000000" w:themeColor="text1"/>
          <w:spacing w:val="-1"/>
          <w:sz w:val="21"/>
        </w:rPr>
        <w:t>评审阶段</w:t>
      </w:r>
      <w:bookmarkEnd w:id="299"/>
    </w:p>
    <w:p>
      <w:pPr>
        <w:pStyle w:val="9"/>
        <w:spacing w:line="440" w:lineRule="exact"/>
        <w:ind w:firstLine="420" w:firstLineChars="200"/>
        <w:rPr>
          <w:color w:val="000000" w:themeColor="text1"/>
        </w:rPr>
      </w:pPr>
      <w:r>
        <w:rPr>
          <w:color w:val="000000" w:themeColor="text1"/>
        </w:rPr>
        <w:t>评审阶段要求：</w:t>
      </w:r>
    </w:p>
    <w:p>
      <w:pPr>
        <w:pStyle w:val="34"/>
        <w:numPr>
          <w:ilvl w:val="3"/>
          <w:numId w:val="37"/>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形成体系化的运维质量审核机制和体系化的服务监视管理，形成审核机制；</w:t>
      </w:r>
    </w:p>
    <w:p>
      <w:pPr>
        <w:pStyle w:val="34"/>
        <w:numPr>
          <w:ilvl w:val="3"/>
          <w:numId w:val="37"/>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定期评审服务对象对安全运维服务的满意度。</w:t>
      </w:r>
    </w:p>
    <w:p>
      <w:pPr>
        <w:pStyle w:val="34"/>
        <w:numPr>
          <w:ilvl w:val="2"/>
          <w:numId w:val="37"/>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00" w:name="_Toc7339"/>
      <w:r>
        <w:rPr>
          <w:rFonts w:hint="eastAsia" w:ascii="黑体" w:eastAsia="黑体"/>
          <w:color w:val="000000" w:themeColor="text1"/>
          <w:spacing w:val="-1"/>
          <w:sz w:val="21"/>
        </w:rPr>
        <w:t>改进阶段</w:t>
      </w:r>
      <w:bookmarkEnd w:id="300"/>
    </w:p>
    <w:p>
      <w:pPr>
        <w:pStyle w:val="9"/>
        <w:spacing w:line="440" w:lineRule="exact"/>
        <w:ind w:firstLine="420" w:firstLineChars="200"/>
        <w:rPr>
          <w:color w:val="000000" w:themeColor="text1"/>
        </w:rPr>
      </w:pPr>
      <w:r>
        <w:rPr>
          <w:color w:val="000000" w:themeColor="text1"/>
        </w:rPr>
        <w:t>评审阶段要求：</w:t>
      </w:r>
    </w:p>
    <w:p>
      <w:pPr>
        <w:pStyle w:val="34"/>
        <w:numPr>
          <w:ilvl w:val="3"/>
          <w:numId w:val="37"/>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持续服务改进，</w:t>
      </w:r>
      <w:r>
        <w:rPr>
          <w:rFonts w:hint="eastAsia"/>
          <w:spacing w:val="-8"/>
          <w:sz w:val="21"/>
          <w:lang w:eastAsia="zh-CN"/>
        </w:rPr>
        <w:t>应</w:t>
      </w:r>
      <w:r>
        <w:rPr>
          <w:color w:val="000000" w:themeColor="text1"/>
          <w:spacing w:val="-3"/>
          <w:sz w:val="21"/>
          <w:lang w:eastAsia="zh-CN"/>
        </w:rPr>
        <w:t>形成持续服务改进文化和意识；</w:t>
      </w:r>
    </w:p>
    <w:p>
      <w:pPr>
        <w:pStyle w:val="34"/>
        <w:numPr>
          <w:ilvl w:val="3"/>
          <w:numId w:val="37"/>
        </w:numPr>
        <w:tabs>
          <w:tab w:val="left" w:pos="899"/>
        </w:tabs>
        <w:spacing w:before="0" w:line="440" w:lineRule="exact"/>
        <w:ind w:left="840" w:hanging="420"/>
        <w:rPr>
          <w:color w:val="000000" w:themeColor="text1"/>
          <w:spacing w:val="-3"/>
          <w:sz w:val="21"/>
          <w:lang w:eastAsia="zh-CN"/>
        </w:rPr>
        <w:sectPr>
          <w:pgSz w:w="11907" w:h="16840"/>
          <w:pgMar w:top="1418" w:right="1134" w:bottom="1134" w:left="1418" w:header="1440" w:footer="1172" w:gutter="0"/>
          <w:cols w:space="720" w:num="1"/>
        </w:sectPr>
      </w:pPr>
      <w:r>
        <w:rPr>
          <w:rFonts w:hint="eastAsia"/>
          <w:spacing w:val="-8"/>
          <w:sz w:val="21"/>
          <w:lang w:eastAsia="zh-CN"/>
        </w:rPr>
        <w:t>应</w:t>
      </w:r>
      <w:r>
        <w:rPr>
          <w:color w:val="000000" w:themeColor="text1"/>
          <w:spacing w:val="-3"/>
          <w:sz w:val="21"/>
          <w:lang w:eastAsia="zh-CN"/>
        </w:rPr>
        <w:t>基于运维服务的缺陷，提出改进策略和方案</w:t>
      </w:r>
      <w:r>
        <w:rPr>
          <w:rFonts w:hint="eastAsia"/>
          <w:color w:val="000000" w:themeColor="text1"/>
          <w:spacing w:val="-3"/>
          <w:sz w:val="21"/>
          <w:lang w:eastAsia="zh-CN"/>
        </w:rPr>
        <w:t>。</w:t>
      </w:r>
    </w:p>
    <w:p>
      <w:pPr>
        <w:pStyle w:val="9"/>
        <w:tabs>
          <w:tab w:val="left" w:pos="422"/>
          <w:tab w:val="left" w:pos="842"/>
        </w:tabs>
        <w:spacing w:before="567"/>
        <w:ind w:right="96"/>
        <w:jc w:val="center"/>
        <w:outlineLvl w:val="0"/>
        <w:rPr>
          <w:rFonts w:ascii="黑体" w:eastAsia="黑体"/>
          <w:color w:val="000000" w:themeColor="text1"/>
          <w:lang w:eastAsia="zh-CN"/>
        </w:rPr>
      </w:pPr>
      <w:bookmarkStart w:id="301" w:name="_Toc32655"/>
      <w:bookmarkStart w:id="302" w:name="_Toc674"/>
      <w:bookmarkStart w:id="303" w:name="_Toc8981"/>
      <w:bookmarkStart w:id="304" w:name="_Toc67415357"/>
      <w:bookmarkStart w:id="305" w:name="_Toc18215"/>
      <w:r>
        <w:rPr>
          <w:rFonts w:hint="eastAsia" w:ascii="黑体" w:eastAsia="黑体"/>
          <w:color w:val="000000" w:themeColor="text1"/>
          <w:lang w:eastAsia="zh-CN"/>
        </w:rPr>
        <w:t>附 录</w:t>
      </w:r>
      <w:bookmarkEnd w:id="301"/>
      <w:bookmarkEnd w:id="302"/>
      <w:r>
        <w:rPr>
          <w:rFonts w:hint="eastAsia" w:ascii="黑体" w:eastAsia="黑体"/>
          <w:color w:val="000000" w:themeColor="text1"/>
          <w:lang w:eastAsia="zh-CN"/>
        </w:rPr>
        <w:t xml:space="preserve"> E</w:t>
      </w:r>
      <w:bookmarkEnd w:id="303"/>
      <w:bookmarkEnd w:id="304"/>
      <w:bookmarkEnd w:id="305"/>
    </w:p>
    <w:p>
      <w:pPr>
        <w:pStyle w:val="9"/>
        <w:spacing w:before="91"/>
        <w:ind w:right="96"/>
        <w:jc w:val="center"/>
        <w:rPr>
          <w:rFonts w:ascii="黑体" w:eastAsia="黑体"/>
          <w:color w:val="000000" w:themeColor="text1"/>
          <w:lang w:eastAsia="zh-CN"/>
        </w:rPr>
      </w:pPr>
      <w:bookmarkStart w:id="306" w:name="_bookmark36"/>
      <w:bookmarkEnd w:id="306"/>
      <w:r>
        <w:rPr>
          <w:rFonts w:hint="eastAsia" w:ascii="黑体" w:eastAsia="黑体"/>
          <w:color w:val="000000" w:themeColor="text1"/>
          <w:lang w:eastAsia="zh-CN"/>
        </w:rPr>
        <w:t>（规范性附录）</w:t>
      </w:r>
    </w:p>
    <w:p>
      <w:pPr>
        <w:pStyle w:val="9"/>
        <w:spacing w:before="91" w:after="284"/>
        <w:ind w:right="96"/>
        <w:jc w:val="center"/>
        <w:rPr>
          <w:rFonts w:ascii="黑体" w:eastAsia="黑体"/>
          <w:color w:val="000000" w:themeColor="text1"/>
          <w:lang w:eastAsia="zh-CN"/>
        </w:rPr>
      </w:pPr>
      <w:r>
        <w:rPr>
          <w:rFonts w:hint="eastAsia" w:ascii="黑体" w:eastAsia="黑体"/>
          <w:color w:val="000000" w:themeColor="text1"/>
          <w:lang w:eastAsia="zh-CN"/>
        </w:rPr>
        <w:t>监测预警服务机构评价要求</w:t>
      </w:r>
    </w:p>
    <w:p>
      <w:pPr>
        <w:pStyle w:val="41"/>
        <w:numPr>
          <w:ilvl w:val="1"/>
          <w:numId w:val="38"/>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rPr>
      </w:pPr>
      <w:bookmarkStart w:id="307" w:name="_Toc19472"/>
      <w:bookmarkStart w:id="308" w:name="_Toc29974"/>
      <w:r>
        <w:rPr>
          <w:rFonts w:hint="eastAsia" w:ascii="黑体" w:eastAsia="黑体"/>
          <w:sz w:val="21"/>
          <w:lang w:eastAsia="zh-CN"/>
        </w:rPr>
        <w:t>第一</w:t>
      </w:r>
      <w:r>
        <w:rPr>
          <w:rFonts w:hint="eastAsia" w:ascii="黑体" w:eastAsia="黑体"/>
          <w:color w:val="000000" w:themeColor="text1"/>
          <w:spacing w:val="-15"/>
          <w:sz w:val="21"/>
        </w:rPr>
        <w:t>级要求</w:t>
      </w:r>
      <w:bookmarkEnd w:id="307"/>
      <w:bookmarkEnd w:id="308"/>
    </w:p>
    <w:p>
      <w:pPr>
        <w:pStyle w:val="41"/>
        <w:numPr>
          <w:ilvl w:val="2"/>
          <w:numId w:val="3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09" w:name="_Toc16723"/>
      <w:r>
        <w:rPr>
          <w:rFonts w:hint="eastAsia" w:ascii="黑体" w:eastAsia="黑体"/>
          <w:color w:val="000000" w:themeColor="text1"/>
          <w:spacing w:val="-1"/>
          <w:sz w:val="21"/>
        </w:rPr>
        <w:t>准备阶段</w:t>
      </w:r>
      <w:bookmarkEnd w:id="309"/>
    </w:p>
    <w:p>
      <w:pPr>
        <w:pStyle w:val="9"/>
        <w:spacing w:line="440" w:lineRule="exact"/>
        <w:ind w:firstLine="420" w:firstLineChars="200"/>
        <w:rPr>
          <w:color w:val="000000" w:themeColor="text1"/>
        </w:rPr>
      </w:pPr>
      <w:r>
        <w:rPr>
          <w:color w:val="000000" w:themeColor="text1"/>
        </w:rPr>
        <w:t>准备阶段要求：</w:t>
      </w:r>
    </w:p>
    <w:p>
      <w:pPr>
        <w:pStyle w:val="41"/>
        <w:numPr>
          <w:ilvl w:val="0"/>
          <w:numId w:val="40"/>
        </w:numPr>
        <w:tabs>
          <w:tab w:val="left" w:pos="899"/>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制定监测预警服务规范和流程；</w:t>
      </w:r>
    </w:p>
    <w:p>
      <w:pPr>
        <w:pStyle w:val="41"/>
        <w:numPr>
          <w:ilvl w:val="0"/>
          <w:numId w:val="40"/>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了解服务对象安全监测与预警的需求，签订相关服务合同或协议；</w:t>
      </w:r>
    </w:p>
    <w:p>
      <w:pPr>
        <w:pStyle w:val="41"/>
        <w:numPr>
          <w:ilvl w:val="0"/>
          <w:numId w:val="40"/>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取得服务对象的监测委托书或授权书；</w:t>
      </w:r>
    </w:p>
    <w:p>
      <w:pPr>
        <w:pStyle w:val="41"/>
        <w:numPr>
          <w:ilvl w:val="0"/>
          <w:numId w:val="40"/>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建有专门部门负责</w:t>
      </w:r>
      <w:r>
        <w:rPr>
          <w:rFonts w:hint="eastAsia"/>
          <w:color w:val="000000" w:themeColor="text1"/>
          <w:spacing w:val="-3"/>
          <w:sz w:val="21"/>
          <w:lang w:eastAsia="zh-CN"/>
        </w:rPr>
        <w:t>开展网络安全</w:t>
      </w:r>
      <w:r>
        <w:rPr>
          <w:color w:val="000000" w:themeColor="text1"/>
          <w:spacing w:val="-3"/>
          <w:sz w:val="21"/>
          <w:lang w:eastAsia="zh-CN"/>
        </w:rPr>
        <w:t>监测预警</w:t>
      </w:r>
      <w:r>
        <w:rPr>
          <w:rFonts w:hint="eastAsia"/>
          <w:color w:val="000000" w:themeColor="text1"/>
          <w:spacing w:val="-3"/>
          <w:sz w:val="21"/>
          <w:lang w:eastAsia="zh-CN"/>
        </w:rPr>
        <w:t>服务工作</w:t>
      </w:r>
      <w:r>
        <w:rPr>
          <w:color w:val="000000" w:themeColor="text1"/>
          <w:spacing w:val="-3"/>
          <w:sz w:val="21"/>
          <w:lang w:eastAsia="zh-CN"/>
        </w:rPr>
        <w:t>。</w:t>
      </w:r>
    </w:p>
    <w:p>
      <w:pPr>
        <w:pStyle w:val="41"/>
        <w:numPr>
          <w:ilvl w:val="2"/>
          <w:numId w:val="39"/>
        </w:numPr>
        <w:tabs>
          <w:tab w:val="left" w:pos="853"/>
          <w:tab w:val="left" w:pos="854"/>
        </w:tabs>
        <w:spacing w:before="120" w:beforeLines="50" w:after="120" w:afterLines="50" w:line="440" w:lineRule="exact"/>
        <w:ind w:left="737" w:hanging="737"/>
        <w:outlineLvl w:val="2"/>
        <w:rPr>
          <w:rFonts w:ascii="黑体" w:eastAsia="黑体"/>
          <w:color w:val="000000" w:themeColor="text1"/>
          <w:spacing w:val="-1"/>
          <w:sz w:val="21"/>
        </w:rPr>
      </w:pPr>
      <w:bookmarkStart w:id="310" w:name="_Toc32750"/>
      <w:r>
        <w:rPr>
          <w:rFonts w:hint="eastAsia" w:ascii="黑体" w:eastAsia="黑体"/>
          <w:color w:val="000000" w:themeColor="text1"/>
          <w:spacing w:val="-1"/>
          <w:sz w:val="21"/>
        </w:rPr>
        <w:t>实施阶段</w:t>
      </w:r>
      <w:bookmarkEnd w:id="310"/>
    </w:p>
    <w:p>
      <w:pPr>
        <w:pStyle w:val="9"/>
        <w:spacing w:line="440" w:lineRule="exact"/>
        <w:ind w:firstLine="420" w:firstLineChars="200"/>
        <w:rPr>
          <w:color w:val="000000" w:themeColor="text1"/>
        </w:rPr>
      </w:pPr>
      <w:r>
        <w:rPr>
          <w:color w:val="000000" w:themeColor="text1"/>
        </w:rPr>
        <w:t>实施阶段要求：</w:t>
      </w:r>
    </w:p>
    <w:p>
      <w:pPr>
        <w:pStyle w:val="41"/>
        <w:numPr>
          <w:ilvl w:val="0"/>
          <w:numId w:val="41"/>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rFonts w:hint="eastAsia"/>
          <w:color w:val="000000" w:themeColor="text1"/>
          <w:spacing w:val="-3"/>
          <w:sz w:val="21"/>
          <w:lang w:eastAsia="zh-CN"/>
        </w:rPr>
        <w:t>建成</w:t>
      </w:r>
      <w:r>
        <w:rPr>
          <w:color w:val="000000" w:themeColor="text1"/>
          <w:spacing w:val="-3"/>
          <w:sz w:val="21"/>
          <w:lang w:eastAsia="zh-CN"/>
        </w:rPr>
        <w:t>监测</w:t>
      </w:r>
      <w:r>
        <w:rPr>
          <w:rFonts w:hint="eastAsia"/>
          <w:color w:val="000000" w:themeColor="text1"/>
          <w:spacing w:val="-3"/>
          <w:sz w:val="21"/>
          <w:lang w:eastAsia="zh-CN"/>
        </w:rPr>
        <w:t>预警</w:t>
      </w:r>
      <w:r>
        <w:rPr>
          <w:color w:val="000000" w:themeColor="text1"/>
          <w:spacing w:val="-3"/>
          <w:sz w:val="21"/>
          <w:lang w:eastAsia="zh-CN"/>
        </w:rPr>
        <w:t>平台或将监测目标加入监测</w:t>
      </w:r>
      <w:r>
        <w:rPr>
          <w:rFonts w:hint="eastAsia"/>
          <w:color w:val="000000" w:themeColor="text1"/>
          <w:spacing w:val="-3"/>
          <w:sz w:val="21"/>
          <w:lang w:eastAsia="zh-CN"/>
        </w:rPr>
        <w:t>预警</w:t>
      </w:r>
      <w:r>
        <w:rPr>
          <w:color w:val="000000" w:themeColor="text1"/>
          <w:spacing w:val="-3"/>
          <w:sz w:val="21"/>
          <w:lang w:eastAsia="zh-CN"/>
        </w:rPr>
        <w:t>平台，对监测目标进行安全监测；</w:t>
      </w:r>
    </w:p>
    <w:p>
      <w:pPr>
        <w:pStyle w:val="41"/>
        <w:numPr>
          <w:ilvl w:val="0"/>
          <w:numId w:val="41"/>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定期对服务</w:t>
      </w:r>
      <w:r>
        <w:rPr>
          <w:rFonts w:hint="eastAsia"/>
          <w:color w:val="000000" w:themeColor="text1"/>
          <w:spacing w:val="-3"/>
          <w:sz w:val="21"/>
          <w:lang w:eastAsia="zh-CN"/>
        </w:rPr>
        <w:t>内容</w:t>
      </w:r>
      <w:r>
        <w:rPr>
          <w:color w:val="000000" w:themeColor="text1"/>
          <w:spacing w:val="-3"/>
          <w:sz w:val="21"/>
          <w:lang w:eastAsia="zh-CN"/>
        </w:rPr>
        <w:t>进行</w:t>
      </w:r>
      <w:r>
        <w:rPr>
          <w:rFonts w:hint="eastAsia"/>
          <w:color w:val="000000" w:themeColor="text1"/>
          <w:spacing w:val="-3"/>
          <w:sz w:val="21"/>
          <w:lang w:eastAsia="zh-CN"/>
        </w:rPr>
        <w:t>整理</w:t>
      </w:r>
      <w:r>
        <w:rPr>
          <w:color w:val="000000" w:themeColor="text1"/>
          <w:spacing w:val="-3"/>
          <w:sz w:val="21"/>
          <w:lang w:eastAsia="zh-CN"/>
        </w:rPr>
        <w:t>分析，</w:t>
      </w:r>
      <w:r>
        <w:rPr>
          <w:rFonts w:hint="eastAsia"/>
          <w:color w:val="000000" w:themeColor="text1"/>
          <w:spacing w:val="-3"/>
          <w:sz w:val="21"/>
          <w:lang w:eastAsia="zh-CN"/>
        </w:rPr>
        <w:t>定位</w:t>
      </w:r>
      <w:r>
        <w:rPr>
          <w:color w:val="000000" w:themeColor="text1"/>
          <w:spacing w:val="-3"/>
          <w:sz w:val="21"/>
          <w:lang w:eastAsia="zh-CN"/>
        </w:rPr>
        <w:t>系统脆弱性</w:t>
      </w:r>
      <w:r>
        <w:rPr>
          <w:rFonts w:hint="eastAsia"/>
          <w:color w:val="000000" w:themeColor="text1"/>
          <w:spacing w:val="-3"/>
          <w:sz w:val="21"/>
          <w:lang w:eastAsia="zh-CN"/>
        </w:rPr>
        <w:t>问题</w:t>
      </w:r>
      <w:r>
        <w:rPr>
          <w:color w:val="000000" w:themeColor="text1"/>
          <w:spacing w:val="-3"/>
          <w:sz w:val="21"/>
          <w:lang w:eastAsia="zh-CN"/>
        </w:rPr>
        <w:t>，形成阶段性安全服务报告。</w:t>
      </w:r>
    </w:p>
    <w:p>
      <w:pPr>
        <w:pStyle w:val="41"/>
        <w:numPr>
          <w:ilvl w:val="2"/>
          <w:numId w:val="39"/>
        </w:numPr>
        <w:tabs>
          <w:tab w:val="left" w:pos="853"/>
          <w:tab w:val="left" w:pos="854"/>
        </w:tabs>
        <w:spacing w:before="120" w:beforeLines="50" w:after="120" w:afterLines="50" w:line="440" w:lineRule="exact"/>
        <w:ind w:left="737" w:hanging="737"/>
        <w:outlineLvl w:val="2"/>
        <w:rPr>
          <w:rFonts w:ascii="黑体" w:eastAsia="黑体"/>
          <w:color w:val="000000" w:themeColor="text1"/>
          <w:spacing w:val="-1"/>
          <w:sz w:val="21"/>
        </w:rPr>
      </w:pPr>
      <w:bookmarkStart w:id="311" w:name="_Toc10716"/>
      <w:r>
        <w:rPr>
          <w:rFonts w:hint="eastAsia" w:ascii="黑体" w:eastAsia="黑体"/>
          <w:color w:val="000000" w:themeColor="text1"/>
          <w:spacing w:val="-1"/>
          <w:sz w:val="21"/>
        </w:rPr>
        <w:t>总结阶段</w:t>
      </w:r>
      <w:bookmarkEnd w:id="311"/>
    </w:p>
    <w:p>
      <w:pPr>
        <w:pStyle w:val="9"/>
        <w:spacing w:line="440" w:lineRule="exact"/>
        <w:ind w:firstLine="420" w:firstLineChars="200"/>
        <w:rPr>
          <w:color w:val="000000" w:themeColor="text1"/>
        </w:rPr>
      </w:pPr>
      <w:r>
        <w:rPr>
          <w:color w:val="000000" w:themeColor="text1"/>
        </w:rPr>
        <w:t>总结阶段要求：</w:t>
      </w:r>
    </w:p>
    <w:p>
      <w:pPr>
        <w:pStyle w:val="41"/>
        <w:numPr>
          <w:ilvl w:val="0"/>
          <w:numId w:val="42"/>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保存监测与预警工作日志；</w:t>
      </w:r>
    </w:p>
    <w:p>
      <w:pPr>
        <w:pStyle w:val="41"/>
        <w:numPr>
          <w:ilvl w:val="0"/>
          <w:numId w:val="42"/>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及时向服务对象提供安全通报或预警通报。</w:t>
      </w:r>
    </w:p>
    <w:p>
      <w:pPr>
        <w:pStyle w:val="41"/>
        <w:numPr>
          <w:ilvl w:val="1"/>
          <w:numId w:val="39"/>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rPr>
      </w:pPr>
      <w:bookmarkStart w:id="312" w:name="_Toc29834"/>
      <w:bookmarkStart w:id="313" w:name="_Toc19395"/>
      <w:r>
        <w:rPr>
          <w:rFonts w:hint="eastAsia" w:ascii="黑体" w:eastAsia="黑体"/>
          <w:sz w:val="21"/>
          <w:lang w:eastAsia="zh-CN"/>
        </w:rPr>
        <w:t>第二</w:t>
      </w:r>
      <w:r>
        <w:rPr>
          <w:rFonts w:hint="eastAsia" w:ascii="黑体" w:eastAsia="黑体"/>
          <w:color w:val="000000" w:themeColor="text1"/>
          <w:sz w:val="21"/>
        </w:rPr>
        <w:t>级要求</w:t>
      </w:r>
      <w:bookmarkEnd w:id="312"/>
      <w:bookmarkEnd w:id="313"/>
    </w:p>
    <w:p>
      <w:pPr>
        <w:pStyle w:val="41"/>
        <w:numPr>
          <w:ilvl w:val="2"/>
          <w:numId w:val="43"/>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14" w:name="_Toc21546"/>
      <w:r>
        <w:rPr>
          <w:rFonts w:hint="eastAsia" w:ascii="黑体" w:eastAsia="黑体"/>
          <w:color w:val="000000" w:themeColor="text1"/>
          <w:spacing w:val="-1"/>
          <w:sz w:val="21"/>
        </w:rPr>
        <w:t>基本要求</w:t>
      </w:r>
      <w:bookmarkEnd w:id="314"/>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一</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E</w:t>
      </w:r>
      <w:r>
        <w:rPr>
          <w:color w:val="000000" w:themeColor="text1"/>
          <w:lang w:eastAsia="zh-CN"/>
        </w:rPr>
        <w:t>.2.2～</w:t>
      </w:r>
      <w:r>
        <w:rPr>
          <w:rFonts w:hint="eastAsia"/>
          <w:color w:val="000000" w:themeColor="text1"/>
          <w:lang w:eastAsia="zh-CN"/>
        </w:rPr>
        <w:t>E</w:t>
      </w:r>
      <w:r>
        <w:rPr>
          <w:color w:val="000000" w:themeColor="text1"/>
          <w:lang w:eastAsia="zh-CN"/>
        </w:rPr>
        <w:t>.2.4的要求。</w:t>
      </w:r>
    </w:p>
    <w:p>
      <w:pPr>
        <w:pStyle w:val="41"/>
        <w:numPr>
          <w:ilvl w:val="2"/>
          <w:numId w:val="43"/>
        </w:numPr>
        <w:tabs>
          <w:tab w:val="left" w:pos="853"/>
          <w:tab w:val="left" w:pos="854"/>
        </w:tabs>
        <w:spacing w:before="120" w:beforeLines="50" w:after="120" w:afterLines="50" w:line="440" w:lineRule="exact"/>
        <w:ind w:left="737" w:hanging="737"/>
        <w:outlineLvl w:val="2"/>
        <w:rPr>
          <w:rFonts w:ascii="黑体" w:eastAsia="黑体"/>
          <w:color w:val="000000" w:themeColor="text1"/>
          <w:spacing w:val="-1"/>
          <w:sz w:val="21"/>
        </w:rPr>
      </w:pPr>
      <w:bookmarkStart w:id="315" w:name="_Toc18706"/>
      <w:r>
        <w:rPr>
          <w:rFonts w:hint="eastAsia" w:ascii="黑体" w:eastAsia="黑体"/>
          <w:color w:val="000000" w:themeColor="text1"/>
          <w:spacing w:val="-1"/>
          <w:sz w:val="21"/>
        </w:rPr>
        <w:t>准备阶段</w:t>
      </w:r>
      <w:bookmarkEnd w:id="315"/>
    </w:p>
    <w:p>
      <w:pPr>
        <w:pStyle w:val="9"/>
        <w:spacing w:line="440" w:lineRule="exact"/>
        <w:ind w:firstLine="420" w:firstLineChars="200"/>
        <w:rPr>
          <w:color w:val="000000" w:themeColor="text1"/>
        </w:rPr>
      </w:pPr>
      <w:r>
        <w:rPr>
          <w:color w:val="000000" w:themeColor="text1"/>
        </w:rPr>
        <w:t>准备阶段要求：</w:t>
      </w:r>
    </w:p>
    <w:p>
      <w:pPr>
        <w:pStyle w:val="41"/>
        <w:numPr>
          <w:ilvl w:val="0"/>
          <w:numId w:val="44"/>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具备专用监测平台、工具或仪器设备，对目标系统</w:t>
      </w:r>
      <w:r>
        <w:rPr>
          <w:rFonts w:hint="eastAsia"/>
          <w:color w:val="000000" w:themeColor="text1"/>
          <w:spacing w:val="-3"/>
          <w:sz w:val="21"/>
          <w:lang w:eastAsia="zh-CN"/>
        </w:rPr>
        <w:t>及设备</w:t>
      </w:r>
      <w:r>
        <w:rPr>
          <w:color w:val="000000" w:themeColor="text1"/>
          <w:spacing w:val="-3"/>
          <w:sz w:val="21"/>
          <w:lang w:eastAsia="zh-CN"/>
        </w:rPr>
        <w:t>进行安全监测与预警；</w:t>
      </w:r>
    </w:p>
    <w:p>
      <w:pPr>
        <w:pStyle w:val="41"/>
        <w:numPr>
          <w:ilvl w:val="0"/>
          <w:numId w:val="44"/>
        </w:numPr>
        <w:tabs>
          <w:tab w:val="left" w:pos="897"/>
        </w:tabs>
        <w:spacing w:before="0" w:line="440" w:lineRule="exact"/>
        <w:ind w:left="840" w:hanging="420"/>
        <w:rPr>
          <w:color w:val="000000" w:themeColor="text1"/>
          <w:spacing w:val="-3"/>
          <w:sz w:val="21"/>
          <w:lang w:eastAsia="zh-CN"/>
        </w:rPr>
      </w:pPr>
      <w:r>
        <w:rPr>
          <w:color w:val="000000" w:themeColor="text1"/>
          <w:spacing w:val="-3"/>
          <w:sz w:val="21"/>
          <w:lang w:eastAsia="zh-CN"/>
        </w:rPr>
        <w:t>接收监测预警任务后，应明确监测内容，并对内容进行详细解读，明确与服务对象之间的服务级别协议，明确项目成员及项目负责人。</w:t>
      </w:r>
    </w:p>
    <w:p>
      <w:pPr>
        <w:pStyle w:val="41"/>
        <w:numPr>
          <w:ilvl w:val="2"/>
          <w:numId w:val="43"/>
        </w:numPr>
        <w:tabs>
          <w:tab w:val="left" w:pos="853"/>
          <w:tab w:val="left" w:pos="854"/>
        </w:tabs>
        <w:spacing w:before="120" w:beforeLines="50" w:after="120" w:afterLines="50" w:line="440" w:lineRule="exact"/>
        <w:ind w:left="737" w:hanging="737"/>
        <w:outlineLvl w:val="2"/>
        <w:rPr>
          <w:rFonts w:ascii="黑体" w:eastAsia="黑体"/>
          <w:color w:val="000000" w:themeColor="text1"/>
          <w:spacing w:val="-1"/>
          <w:sz w:val="21"/>
        </w:rPr>
      </w:pPr>
      <w:bookmarkStart w:id="316" w:name="_Toc30384"/>
      <w:r>
        <w:rPr>
          <w:rFonts w:hint="eastAsia" w:ascii="黑体" w:eastAsia="黑体"/>
          <w:color w:val="000000" w:themeColor="text1"/>
          <w:spacing w:val="-1"/>
          <w:sz w:val="21"/>
        </w:rPr>
        <w:t>实施阶段</w:t>
      </w:r>
      <w:bookmarkEnd w:id="316"/>
    </w:p>
    <w:p>
      <w:pPr>
        <w:pStyle w:val="9"/>
        <w:spacing w:line="440" w:lineRule="exact"/>
        <w:ind w:firstLine="420" w:firstLineChars="200"/>
        <w:rPr>
          <w:color w:val="000000" w:themeColor="text1"/>
        </w:rPr>
      </w:pPr>
      <w:r>
        <w:rPr>
          <w:color w:val="000000" w:themeColor="text1"/>
        </w:rPr>
        <w:t>实施阶段要求：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对监测目标进行周期性监测，有专人负责监测结果分析，对安全事件</w:t>
      </w:r>
      <w:r>
        <w:rPr>
          <w:rFonts w:hint="eastAsia"/>
          <w:color w:val="000000" w:themeColor="text1"/>
          <w:lang w:eastAsia="zh-CN"/>
        </w:rPr>
        <w:t>开展</w:t>
      </w:r>
      <w:r>
        <w:rPr>
          <w:color w:val="000000" w:themeColor="text1"/>
          <w:lang w:eastAsia="zh-CN"/>
        </w:rPr>
        <w:t>预警</w:t>
      </w:r>
      <w:r>
        <w:rPr>
          <w:rFonts w:hint="eastAsia"/>
          <w:color w:val="000000" w:themeColor="text1"/>
          <w:lang w:eastAsia="zh-CN"/>
        </w:rPr>
        <w:t>及事件</w:t>
      </w:r>
      <w:r>
        <w:rPr>
          <w:color w:val="000000" w:themeColor="text1"/>
          <w:lang w:eastAsia="zh-CN"/>
        </w:rPr>
        <w:t>跟踪，提交监测或预警</w:t>
      </w:r>
      <w:r>
        <w:rPr>
          <w:rFonts w:hint="eastAsia"/>
          <w:color w:val="000000" w:themeColor="text1"/>
          <w:lang w:eastAsia="zh-CN"/>
        </w:rPr>
        <w:t>分析</w:t>
      </w:r>
      <w:r>
        <w:rPr>
          <w:color w:val="000000" w:themeColor="text1"/>
          <w:lang w:eastAsia="zh-CN"/>
        </w:rPr>
        <w:t>报告。</w:t>
      </w:r>
    </w:p>
    <w:p>
      <w:pPr>
        <w:pStyle w:val="41"/>
        <w:numPr>
          <w:ilvl w:val="2"/>
          <w:numId w:val="43"/>
        </w:numPr>
        <w:tabs>
          <w:tab w:val="left" w:pos="853"/>
          <w:tab w:val="left" w:pos="854"/>
        </w:tabs>
        <w:spacing w:before="120" w:beforeLines="50" w:after="120" w:afterLines="50" w:line="440" w:lineRule="exact"/>
        <w:ind w:left="737" w:hanging="737"/>
        <w:outlineLvl w:val="2"/>
        <w:rPr>
          <w:rFonts w:ascii="黑体" w:eastAsia="黑体"/>
          <w:color w:val="000000" w:themeColor="text1"/>
          <w:spacing w:val="-1"/>
          <w:sz w:val="21"/>
        </w:rPr>
      </w:pPr>
      <w:bookmarkStart w:id="317" w:name="_Toc25797"/>
      <w:r>
        <w:rPr>
          <w:rFonts w:hint="eastAsia" w:ascii="黑体" w:eastAsia="黑体"/>
          <w:color w:val="000000" w:themeColor="text1"/>
          <w:spacing w:val="-1"/>
          <w:sz w:val="21"/>
        </w:rPr>
        <w:t>总结阶段</w:t>
      </w:r>
      <w:bookmarkEnd w:id="317"/>
    </w:p>
    <w:p>
      <w:pPr>
        <w:pStyle w:val="9"/>
        <w:spacing w:line="440" w:lineRule="exact"/>
        <w:ind w:firstLine="420" w:firstLineChars="200"/>
        <w:rPr>
          <w:color w:val="000000" w:themeColor="text1"/>
        </w:rPr>
      </w:pPr>
      <w:r>
        <w:rPr>
          <w:color w:val="000000" w:themeColor="text1"/>
        </w:rPr>
        <w:t>总结阶段要求：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定期为服务对象提供安全监测预警的总结和分析报告。</w:t>
      </w:r>
    </w:p>
    <w:p>
      <w:pPr>
        <w:pStyle w:val="41"/>
        <w:numPr>
          <w:ilvl w:val="1"/>
          <w:numId w:val="39"/>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rPr>
      </w:pPr>
      <w:bookmarkStart w:id="318" w:name="_Toc8685"/>
      <w:bookmarkStart w:id="319" w:name="_Toc5253"/>
      <w:r>
        <w:rPr>
          <w:rFonts w:hint="eastAsia" w:ascii="黑体" w:eastAsia="黑体"/>
          <w:sz w:val="21"/>
          <w:lang w:eastAsia="zh-CN"/>
        </w:rPr>
        <w:t>第三</w:t>
      </w:r>
      <w:r>
        <w:rPr>
          <w:rFonts w:hint="eastAsia" w:ascii="黑体" w:eastAsia="黑体"/>
          <w:color w:val="000000" w:themeColor="text1"/>
          <w:sz w:val="21"/>
        </w:rPr>
        <w:t>级要求</w:t>
      </w:r>
      <w:bookmarkEnd w:id="318"/>
      <w:bookmarkEnd w:id="319"/>
    </w:p>
    <w:p>
      <w:pPr>
        <w:pStyle w:val="41"/>
        <w:numPr>
          <w:ilvl w:val="2"/>
          <w:numId w:val="4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0" w:name="_Toc20395"/>
      <w:r>
        <w:rPr>
          <w:rFonts w:hint="eastAsia" w:ascii="黑体" w:eastAsia="黑体"/>
          <w:color w:val="000000" w:themeColor="text1"/>
          <w:spacing w:val="-1"/>
          <w:sz w:val="21"/>
        </w:rPr>
        <w:t>基本要求</w:t>
      </w:r>
      <w:bookmarkEnd w:id="320"/>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二</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E</w:t>
      </w:r>
      <w:r>
        <w:rPr>
          <w:color w:val="000000" w:themeColor="text1"/>
          <w:lang w:eastAsia="zh-CN"/>
        </w:rPr>
        <w:t>.3.2～</w:t>
      </w:r>
      <w:r>
        <w:rPr>
          <w:rFonts w:hint="eastAsia"/>
          <w:color w:val="000000" w:themeColor="text1"/>
          <w:lang w:eastAsia="zh-CN"/>
        </w:rPr>
        <w:t>E</w:t>
      </w:r>
      <w:r>
        <w:rPr>
          <w:color w:val="000000" w:themeColor="text1"/>
          <w:lang w:eastAsia="zh-CN"/>
        </w:rPr>
        <w:t>.3.4的要求。</w:t>
      </w:r>
    </w:p>
    <w:p>
      <w:pPr>
        <w:pStyle w:val="41"/>
        <w:numPr>
          <w:ilvl w:val="2"/>
          <w:numId w:val="4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1" w:name="_Toc25723"/>
      <w:r>
        <w:rPr>
          <w:rFonts w:hint="eastAsia" w:ascii="黑体" w:eastAsia="黑体"/>
          <w:color w:val="000000" w:themeColor="text1"/>
          <w:spacing w:val="-1"/>
          <w:sz w:val="21"/>
        </w:rPr>
        <w:t>准备阶段</w:t>
      </w:r>
      <w:bookmarkEnd w:id="321"/>
    </w:p>
    <w:p>
      <w:pPr>
        <w:pStyle w:val="9"/>
        <w:spacing w:line="440" w:lineRule="exact"/>
        <w:ind w:firstLine="420" w:firstLineChars="200"/>
        <w:rPr>
          <w:color w:val="000000" w:themeColor="text1"/>
        </w:rPr>
      </w:pPr>
      <w:r>
        <w:rPr>
          <w:color w:val="000000" w:themeColor="text1"/>
        </w:rPr>
        <w:t>准备阶段要求：</w:t>
      </w:r>
    </w:p>
    <w:p>
      <w:pPr>
        <w:pStyle w:val="41"/>
        <w:numPr>
          <w:ilvl w:val="0"/>
          <w:numId w:val="46"/>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具有自建的网络安全监测</w:t>
      </w:r>
      <w:r>
        <w:rPr>
          <w:rFonts w:hint="eastAsia"/>
          <w:color w:val="000000" w:themeColor="text1"/>
          <w:spacing w:val="-3"/>
          <w:sz w:val="21"/>
          <w:lang w:eastAsia="zh-CN"/>
        </w:rPr>
        <w:t>预警</w:t>
      </w:r>
      <w:r>
        <w:rPr>
          <w:color w:val="000000" w:themeColor="text1"/>
          <w:spacing w:val="-3"/>
          <w:sz w:val="21"/>
          <w:lang w:eastAsia="zh-CN"/>
        </w:rPr>
        <w:t>平台；</w:t>
      </w:r>
    </w:p>
    <w:p>
      <w:pPr>
        <w:pStyle w:val="41"/>
        <w:numPr>
          <w:ilvl w:val="0"/>
          <w:numId w:val="46"/>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至少有一项自主研发的网络安全检测分析工具或仪器设备；</w:t>
      </w:r>
    </w:p>
    <w:p>
      <w:pPr>
        <w:pStyle w:val="41"/>
        <w:numPr>
          <w:ilvl w:val="0"/>
          <w:numId w:val="46"/>
        </w:numPr>
        <w:tabs>
          <w:tab w:val="left" w:pos="897"/>
        </w:tabs>
        <w:spacing w:before="0" w:line="440" w:lineRule="exact"/>
        <w:ind w:left="840" w:hanging="420"/>
        <w:rPr>
          <w:color w:val="000000" w:themeColor="text1"/>
          <w:sz w:val="21"/>
          <w:lang w:eastAsia="zh-CN"/>
        </w:rPr>
      </w:pPr>
      <w:r>
        <w:rPr>
          <w:rFonts w:hint="eastAsia"/>
          <w:spacing w:val="-8"/>
          <w:sz w:val="21"/>
          <w:lang w:eastAsia="zh-CN"/>
        </w:rPr>
        <w:t>应</w:t>
      </w:r>
      <w:r>
        <w:rPr>
          <w:color w:val="000000" w:themeColor="text1"/>
          <w:spacing w:val="-3"/>
          <w:sz w:val="21"/>
          <w:lang w:eastAsia="zh-CN"/>
        </w:rPr>
        <w:t>组织项目成员对</w:t>
      </w:r>
      <w:r>
        <w:rPr>
          <w:rFonts w:hint="eastAsia"/>
          <w:color w:val="000000" w:themeColor="text1"/>
          <w:spacing w:val="-3"/>
          <w:sz w:val="21"/>
          <w:lang w:eastAsia="zh-CN"/>
        </w:rPr>
        <w:t>服务对象</w:t>
      </w:r>
      <w:r>
        <w:rPr>
          <w:color w:val="000000" w:themeColor="text1"/>
          <w:spacing w:val="-3"/>
          <w:sz w:val="21"/>
          <w:lang w:eastAsia="zh-CN"/>
        </w:rPr>
        <w:t>的网络环境、</w:t>
      </w:r>
      <w:r>
        <w:rPr>
          <w:rFonts w:hint="eastAsia"/>
          <w:color w:val="000000" w:themeColor="text1"/>
          <w:spacing w:val="-3"/>
          <w:sz w:val="21"/>
          <w:lang w:eastAsia="zh-CN"/>
        </w:rPr>
        <w:t>监测目标</w:t>
      </w:r>
      <w:r>
        <w:rPr>
          <w:color w:val="000000" w:themeColor="text1"/>
          <w:spacing w:val="-3"/>
          <w:sz w:val="21"/>
          <w:lang w:eastAsia="zh-CN"/>
        </w:rPr>
        <w:t>资产详情等进行现场或远程调研，根据服务对象需求制定监测预警方案。</w:t>
      </w:r>
    </w:p>
    <w:p>
      <w:pPr>
        <w:pStyle w:val="41"/>
        <w:numPr>
          <w:ilvl w:val="2"/>
          <w:numId w:val="4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2" w:name="_Toc8928"/>
      <w:r>
        <w:rPr>
          <w:rFonts w:hint="eastAsia" w:ascii="黑体" w:eastAsia="黑体"/>
          <w:color w:val="000000" w:themeColor="text1"/>
          <w:spacing w:val="-1"/>
          <w:sz w:val="21"/>
        </w:rPr>
        <w:t>实施阶段</w:t>
      </w:r>
      <w:bookmarkEnd w:id="322"/>
    </w:p>
    <w:p>
      <w:pPr>
        <w:pStyle w:val="9"/>
        <w:spacing w:line="440" w:lineRule="exact"/>
        <w:ind w:firstLine="420" w:firstLineChars="200"/>
        <w:rPr>
          <w:color w:val="000000" w:themeColor="text1"/>
        </w:rPr>
      </w:pPr>
      <w:r>
        <w:rPr>
          <w:color w:val="000000" w:themeColor="text1"/>
        </w:rPr>
        <w:t>实施阶段要求：</w:t>
      </w:r>
    </w:p>
    <w:p>
      <w:pPr>
        <w:pStyle w:val="41"/>
        <w:numPr>
          <w:ilvl w:val="0"/>
          <w:numId w:val="47"/>
        </w:numPr>
        <w:tabs>
          <w:tab w:val="left" w:pos="899"/>
        </w:tabs>
        <w:spacing w:before="0" w:line="440" w:lineRule="exact"/>
        <w:ind w:left="840" w:hanging="420"/>
        <w:rPr>
          <w:color w:val="000000" w:themeColor="text1"/>
          <w:spacing w:val="-3"/>
          <w:sz w:val="21"/>
          <w:lang w:eastAsia="zh-CN"/>
        </w:rPr>
      </w:pPr>
      <w:r>
        <w:rPr>
          <w:color w:val="000000" w:themeColor="text1"/>
          <w:spacing w:val="-3"/>
          <w:sz w:val="21"/>
          <w:lang w:eastAsia="zh-CN"/>
        </w:rPr>
        <w:t>部署监测预警平台或将监测目标加入安全监测预警平台前，</w:t>
      </w:r>
      <w:r>
        <w:rPr>
          <w:rFonts w:hint="eastAsia"/>
          <w:spacing w:val="-8"/>
          <w:sz w:val="21"/>
          <w:lang w:eastAsia="zh-CN"/>
        </w:rPr>
        <w:t>应</w:t>
      </w:r>
      <w:r>
        <w:rPr>
          <w:color w:val="000000" w:themeColor="text1"/>
          <w:spacing w:val="-3"/>
          <w:sz w:val="21"/>
          <w:lang w:eastAsia="zh-CN"/>
        </w:rPr>
        <w:t>对监测目标进行</w:t>
      </w:r>
      <w:r>
        <w:rPr>
          <w:rFonts w:hint="eastAsia"/>
          <w:color w:val="000000" w:themeColor="text1"/>
          <w:spacing w:val="-3"/>
          <w:sz w:val="21"/>
          <w:lang w:eastAsia="zh-CN"/>
        </w:rPr>
        <w:t>安全监测影响</w:t>
      </w:r>
      <w:r>
        <w:rPr>
          <w:color w:val="000000" w:themeColor="text1"/>
          <w:spacing w:val="-3"/>
          <w:sz w:val="21"/>
          <w:lang w:eastAsia="zh-CN"/>
        </w:rPr>
        <w:t>分析和测试，形成分析、测试报告，报告</w:t>
      </w:r>
      <w:r>
        <w:rPr>
          <w:rFonts w:hint="eastAsia"/>
          <w:color w:val="000000" w:themeColor="text1"/>
          <w:spacing w:val="-3"/>
          <w:sz w:val="21"/>
          <w:lang w:eastAsia="zh-CN"/>
        </w:rPr>
        <w:t>通过服务对象审查</w:t>
      </w:r>
      <w:r>
        <w:rPr>
          <w:color w:val="000000" w:themeColor="text1"/>
          <w:spacing w:val="-3"/>
          <w:sz w:val="21"/>
          <w:lang w:eastAsia="zh-CN"/>
        </w:rPr>
        <w:t>；</w:t>
      </w:r>
    </w:p>
    <w:p>
      <w:pPr>
        <w:pStyle w:val="41"/>
        <w:numPr>
          <w:ilvl w:val="0"/>
          <w:numId w:val="47"/>
        </w:numPr>
        <w:tabs>
          <w:tab w:val="left" w:pos="897"/>
        </w:tabs>
        <w:spacing w:before="0" w:line="440" w:lineRule="exact"/>
        <w:ind w:left="840" w:hanging="420"/>
        <w:rPr>
          <w:color w:val="000000" w:themeColor="text1"/>
          <w:spacing w:val="-3"/>
          <w:sz w:val="21"/>
          <w:lang w:eastAsia="zh-CN"/>
        </w:rPr>
      </w:pPr>
      <w:r>
        <w:rPr>
          <w:rFonts w:hint="eastAsia"/>
          <w:color w:val="000000" w:themeColor="text1"/>
          <w:spacing w:val="-3"/>
          <w:sz w:val="21"/>
          <w:lang w:eastAsia="zh-CN"/>
        </w:rPr>
        <w:t>在服务期间</w:t>
      </w:r>
      <w:r>
        <w:rPr>
          <w:rFonts w:hint="eastAsia"/>
          <w:spacing w:val="-8"/>
          <w:sz w:val="21"/>
          <w:lang w:eastAsia="zh-CN"/>
        </w:rPr>
        <w:t>应</w:t>
      </w:r>
      <w:r>
        <w:rPr>
          <w:rFonts w:hint="eastAsia"/>
          <w:color w:val="000000" w:themeColor="text1"/>
          <w:spacing w:val="-3"/>
          <w:sz w:val="21"/>
          <w:lang w:eastAsia="zh-CN"/>
        </w:rPr>
        <w:t>提供不间断的实时监测与预警服务</w:t>
      </w:r>
      <w:r>
        <w:rPr>
          <w:color w:val="000000" w:themeColor="text1"/>
          <w:spacing w:val="-3"/>
          <w:sz w:val="21"/>
          <w:lang w:eastAsia="zh-CN"/>
        </w:rPr>
        <w:t>；</w:t>
      </w:r>
    </w:p>
    <w:p>
      <w:pPr>
        <w:pStyle w:val="41"/>
        <w:numPr>
          <w:ilvl w:val="0"/>
          <w:numId w:val="47"/>
        </w:numPr>
        <w:tabs>
          <w:tab w:val="left" w:pos="897"/>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对网络安全事件</w:t>
      </w:r>
      <w:r>
        <w:rPr>
          <w:rFonts w:hint="eastAsia"/>
          <w:color w:val="000000" w:themeColor="text1"/>
          <w:spacing w:val="-3"/>
          <w:sz w:val="21"/>
          <w:lang w:eastAsia="zh-CN"/>
        </w:rPr>
        <w:t>实时</w:t>
      </w:r>
      <w:r>
        <w:rPr>
          <w:color w:val="000000" w:themeColor="text1"/>
          <w:spacing w:val="-3"/>
          <w:sz w:val="21"/>
          <w:lang w:eastAsia="zh-CN"/>
        </w:rPr>
        <w:t>跟踪</w:t>
      </w:r>
      <w:r>
        <w:rPr>
          <w:rFonts w:hint="eastAsia"/>
          <w:color w:val="000000" w:themeColor="text1"/>
          <w:spacing w:val="-3"/>
          <w:sz w:val="21"/>
          <w:lang w:eastAsia="zh-CN"/>
        </w:rPr>
        <w:t>，做好影响面</w:t>
      </w:r>
      <w:r>
        <w:rPr>
          <w:color w:val="000000" w:themeColor="text1"/>
          <w:spacing w:val="-3"/>
          <w:sz w:val="21"/>
          <w:lang w:eastAsia="zh-CN"/>
        </w:rPr>
        <w:t>评估，制定并定期修订网络安全事件应急预案。</w:t>
      </w:r>
    </w:p>
    <w:p>
      <w:pPr>
        <w:pStyle w:val="41"/>
        <w:numPr>
          <w:ilvl w:val="2"/>
          <w:numId w:val="45"/>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3" w:name="_Toc11363"/>
      <w:r>
        <w:rPr>
          <w:rFonts w:hint="eastAsia" w:ascii="黑体" w:eastAsia="黑体"/>
          <w:color w:val="000000" w:themeColor="text1"/>
          <w:spacing w:val="-1"/>
          <w:sz w:val="21"/>
        </w:rPr>
        <w:t>总结阶段</w:t>
      </w:r>
      <w:bookmarkEnd w:id="323"/>
    </w:p>
    <w:p>
      <w:pPr>
        <w:pStyle w:val="9"/>
        <w:spacing w:line="440" w:lineRule="exact"/>
        <w:ind w:firstLine="420" w:firstLineChars="200"/>
        <w:rPr>
          <w:color w:val="000000" w:themeColor="text1"/>
        </w:rPr>
      </w:pPr>
      <w:r>
        <w:rPr>
          <w:color w:val="000000" w:themeColor="text1"/>
        </w:rPr>
        <w:t>总结阶段要求：</w:t>
      </w:r>
    </w:p>
    <w:p>
      <w:pPr>
        <w:pStyle w:val="41"/>
        <w:numPr>
          <w:ilvl w:val="0"/>
          <w:numId w:val="48"/>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向服务对象提供安全监测分析报告；</w:t>
      </w:r>
    </w:p>
    <w:p>
      <w:pPr>
        <w:pStyle w:val="41"/>
        <w:numPr>
          <w:ilvl w:val="0"/>
          <w:numId w:val="48"/>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向服务对象提供</w:t>
      </w:r>
      <w:r>
        <w:rPr>
          <w:rFonts w:hint="eastAsia"/>
          <w:color w:val="000000" w:themeColor="text1"/>
          <w:spacing w:val="-3"/>
          <w:sz w:val="21"/>
          <w:lang w:eastAsia="zh-CN"/>
        </w:rPr>
        <w:t>安全应急</w:t>
      </w:r>
      <w:r>
        <w:rPr>
          <w:color w:val="000000" w:themeColor="text1"/>
          <w:spacing w:val="-3"/>
          <w:sz w:val="21"/>
          <w:lang w:eastAsia="zh-CN"/>
        </w:rPr>
        <w:t>处置预案；</w:t>
      </w:r>
    </w:p>
    <w:p>
      <w:pPr>
        <w:pStyle w:val="41"/>
        <w:numPr>
          <w:ilvl w:val="0"/>
          <w:numId w:val="48"/>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定期向服务对象提供网络安全</w:t>
      </w:r>
      <w:r>
        <w:rPr>
          <w:rFonts w:hint="eastAsia"/>
          <w:color w:val="000000" w:themeColor="text1"/>
          <w:spacing w:val="-3"/>
          <w:sz w:val="21"/>
          <w:lang w:eastAsia="zh-CN"/>
        </w:rPr>
        <w:t>威胁情报</w:t>
      </w:r>
      <w:r>
        <w:rPr>
          <w:color w:val="000000" w:themeColor="text1"/>
          <w:spacing w:val="-3"/>
          <w:sz w:val="21"/>
          <w:lang w:eastAsia="zh-CN"/>
        </w:rPr>
        <w:t>。</w:t>
      </w:r>
    </w:p>
    <w:p>
      <w:pPr>
        <w:pStyle w:val="41"/>
        <w:numPr>
          <w:ilvl w:val="1"/>
          <w:numId w:val="39"/>
        </w:numPr>
        <w:tabs>
          <w:tab w:val="left" w:pos="644"/>
          <w:tab w:val="left" w:pos="645"/>
        </w:tabs>
        <w:spacing w:before="120" w:beforeLines="50" w:after="120" w:afterLines="50" w:line="440" w:lineRule="exact"/>
        <w:ind w:left="527" w:hanging="527"/>
        <w:outlineLvl w:val="1"/>
        <w:rPr>
          <w:rFonts w:ascii="黑体" w:eastAsia="黑体"/>
          <w:color w:val="000000" w:themeColor="text1"/>
          <w:sz w:val="21"/>
        </w:rPr>
      </w:pPr>
      <w:bookmarkStart w:id="324" w:name="_Toc7499"/>
      <w:bookmarkStart w:id="325" w:name="_Toc20534"/>
      <w:r>
        <w:rPr>
          <w:rFonts w:hint="eastAsia" w:ascii="黑体" w:eastAsia="黑体"/>
          <w:sz w:val="21"/>
          <w:lang w:eastAsia="zh-CN"/>
        </w:rPr>
        <w:t>第四</w:t>
      </w:r>
      <w:r>
        <w:rPr>
          <w:rFonts w:hint="eastAsia" w:ascii="黑体" w:eastAsia="黑体"/>
          <w:color w:val="000000" w:themeColor="text1"/>
          <w:sz w:val="21"/>
        </w:rPr>
        <w:t>级要求</w:t>
      </w:r>
      <w:bookmarkEnd w:id="324"/>
      <w:bookmarkEnd w:id="325"/>
    </w:p>
    <w:p>
      <w:pPr>
        <w:pStyle w:val="41"/>
        <w:numPr>
          <w:ilvl w:val="2"/>
          <w:numId w:val="4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6" w:name="_Toc14423"/>
      <w:r>
        <w:rPr>
          <w:rFonts w:hint="eastAsia" w:ascii="黑体" w:eastAsia="黑体"/>
          <w:color w:val="000000" w:themeColor="text1"/>
          <w:spacing w:val="-1"/>
          <w:sz w:val="21"/>
        </w:rPr>
        <w:t>基本要求</w:t>
      </w:r>
      <w:bookmarkEnd w:id="326"/>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三</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E</w:t>
      </w:r>
      <w:r>
        <w:rPr>
          <w:color w:val="000000" w:themeColor="text1"/>
          <w:lang w:eastAsia="zh-CN"/>
        </w:rPr>
        <w:t>.4.2～</w:t>
      </w:r>
      <w:r>
        <w:rPr>
          <w:rFonts w:hint="eastAsia"/>
          <w:color w:val="000000" w:themeColor="text1"/>
          <w:lang w:eastAsia="zh-CN"/>
        </w:rPr>
        <w:t>E</w:t>
      </w:r>
      <w:r>
        <w:rPr>
          <w:color w:val="000000" w:themeColor="text1"/>
          <w:lang w:eastAsia="zh-CN"/>
        </w:rPr>
        <w:t>.4.4要求。</w:t>
      </w:r>
    </w:p>
    <w:p>
      <w:pPr>
        <w:pStyle w:val="41"/>
        <w:numPr>
          <w:ilvl w:val="2"/>
          <w:numId w:val="4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7" w:name="_Toc1820"/>
      <w:r>
        <w:rPr>
          <w:rFonts w:hint="eastAsia" w:ascii="黑体" w:eastAsia="黑体"/>
          <w:color w:val="000000" w:themeColor="text1"/>
          <w:spacing w:val="-1"/>
          <w:sz w:val="21"/>
        </w:rPr>
        <w:t>准备阶段</w:t>
      </w:r>
      <w:bookmarkEnd w:id="327"/>
    </w:p>
    <w:p>
      <w:pPr>
        <w:pStyle w:val="9"/>
        <w:spacing w:line="440" w:lineRule="exact"/>
        <w:ind w:firstLine="420" w:firstLineChars="200"/>
        <w:rPr>
          <w:color w:val="000000" w:themeColor="text1"/>
        </w:rPr>
      </w:pPr>
      <w:r>
        <w:rPr>
          <w:color w:val="000000" w:themeColor="text1"/>
        </w:rPr>
        <w:t>准备阶段要求：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建有独立的监测预警和应急指挥中心。</w:t>
      </w:r>
    </w:p>
    <w:p>
      <w:pPr>
        <w:pStyle w:val="41"/>
        <w:numPr>
          <w:ilvl w:val="2"/>
          <w:numId w:val="4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8" w:name="_Toc16258"/>
      <w:r>
        <w:rPr>
          <w:rFonts w:hint="eastAsia" w:ascii="黑体" w:eastAsia="黑体"/>
          <w:color w:val="000000" w:themeColor="text1"/>
          <w:spacing w:val="-1"/>
          <w:sz w:val="21"/>
        </w:rPr>
        <w:t>实施阶段</w:t>
      </w:r>
      <w:bookmarkEnd w:id="328"/>
    </w:p>
    <w:p>
      <w:pPr>
        <w:pStyle w:val="9"/>
        <w:spacing w:line="440" w:lineRule="exact"/>
        <w:ind w:firstLine="420" w:firstLineChars="200"/>
        <w:rPr>
          <w:color w:val="000000" w:themeColor="text1"/>
          <w:spacing w:val="-4"/>
          <w:lang w:eastAsia="zh-CN"/>
        </w:rPr>
      </w:pPr>
      <w:r>
        <w:rPr>
          <w:color w:val="000000" w:themeColor="text1"/>
        </w:rPr>
        <w:t>实施阶段要求：</w:t>
      </w:r>
    </w:p>
    <w:p>
      <w:pPr>
        <w:pStyle w:val="41"/>
        <w:numPr>
          <w:ilvl w:val="0"/>
          <w:numId w:val="50"/>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color w:val="000000" w:themeColor="text1"/>
          <w:spacing w:val="-3"/>
          <w:sz w:val="21"/>
          <w:lang w:eastAsia="zh-CN"/>
        </w:rPr>
        <w:t>建立与网络安全监测预警一致的、完善的企业管理信息系统，系统能有效运行并支撑企业信息安全监测预警服务工作的开展；</w:t>
      </w:r>
    </w:p>
    <w:p>
      <w:pPr>
        <w:pStyle w:val="41"/>
        <w:numPr>
          <w:ilvl w:val="0"/>
          <w:numId w:val="50"/>
        </w:numPr>
        <w:tabs>
          <w:tab w:val="left" w:pos="899"/>
        </w:tabs>
        <w:spacing w:before="0" w:line="440" w:lineRule="exact"/>
        <w:ind w:left="840" w:hanging="420"/>
        <w:rPr>
          <w:color w:val="000000" w:themeColor="text1"/>
          <w:spacing w:val="-3"/>
          <w:sz w:val="21"/>
          <w:lang w:eastAsia="zh-CN"/>
        </w:rPr>
      </w:pPr>
      <w:r>
        <w:rPr>
          <w:rFonts w:hint="eastAsia"/>
          <w:spacing w:val="-8"/>
          <w:sz w:val="21"/>
          <w:lang w:eastAsia="zh-CN"/>
        </w:rPr>
        <w:t>应</w:t>
      </w:r>
      <w:r>
        <w:rPr>
          <w:rFonts w:hint="eastAsia"/>
          <w:color w:val="000000" w:themeColor="text1"/>
          <w:spacing w:val="-3"/>
          <w:sz w:val="21"/>
          <w:lang w:eastAsia="zh-CN"/>
        </w:rPr>
        <w:t>实现安全监测预警指令全流程线上闭环管理。</w:t>
      </w:r>
    </w:p>
    <w:p>
      <w:pPr>
        <w:pStyle w:val="41"/>
        <w:numPr>
          <w:ilvl w:val="2"/>
          <w:numId w:val="49"/>
        </w:numPr>
        <w:tabs>
          <w:tab w:val="left" w:pos="853"/>
          <w:tab w:val="left" w:pos="854"/>
        </w:tabs>
        <w:spacing w:before="120" w:beforeLines="50" w:after="120" w:afterLines="50" w:line="440" w:lineRule="exact"/>
        <w:ind w:left="737" w:hanging="737"/>
        <w:outlineLvl w:val="2"/>
        <w:rPr>
          <w:rFonts w:ascii="黑体" w:eastAsia="黑体"/>
          <w:color w:val="000000" w:themeColor="text1"/>
          <w:sz w:val="21"/>
        </w:rPr>
      </w:pPr>
      <w:bookmarkStart w:id="329" w:name="_Toc14750"/>
      <w:r>
        <w:rPr>
          <w:rFonts w:hint="eastAsia" w:ascii="黑体" w:eastAsia="黑体"/>
          <w:color w:val="000000" w:themeColor="text1"/>
          <w:spacing w:val="-1"/>
          <w:sz w:val="21"/>
        </w:rPr>
        <w:t>总结阶段</w:t>
      </w:r>
      <w:bookmarkEnd w:id="329"/>
    </w:p>
    <w:p>
      <w:pPr>
        <w:pStyle w:val="9"/>
        <w:spacing w:line="440" w:lineRule="exact"/>
        <w:ind w:firstLine="420" w:firstLineChars="200"/>
        <w:rPr>
          <w:color w:val="000000" w:themeColor="text1"/>
        </w:rPr>
      </w:pPr>
      <w:r>
        <w:rPr>
          <w:color w:val="000000" w:themeColor="text1"/>
        </w:rPr>
        <w:t>总结阶段要求：</w:t>
      </w:r>
    </w:p>
    <w:p>
      <w:pPr>
        <w:pStyle w:val="9"/>
        <w:spacing w:line="440" w:lineRule="exact"/>
        <w:ind w:firstLine="420" w:firstLineChars="200"/>
        <w:rPr>
          <w:color w:val="000000" w:themeColor="text1"/>
          <w:lang w:eastAsia="zh-CN"/>
        </w:rPr>
      </w:pPr>
      <w:r>
        <w:rPr>
          <w:color w:val="000000" w:themeColor="text1"/>
          <w:lang w:eastAsia="zh-CN"/>
        </w:rPr>
        <w:t>主要</w:t>
      </w:r>
      <w:r>
        <w:rPr>
          <w:rFonts w:hint="eastAsia"/>
          <w:spacing w:val="-8"/>
          <w:lang w:eastAsia="zh-CN"/>
        </w:rPr>
        <w:t>应</w:t>
      </w:r>
      <w:r>
        <w:rPr>
          <w:color w:val="000000" w:themeColor="text1"/>
          <w:lang w:eastAsia="zh-CN"/>
        </w:rPr>
        <w:t>参照监测预警服务的</w:t>
      </w:r>
      <w:r>
        <w:rPr>
          <w:rFonts w:hint="eastAsia"/>
          <w:color w:val="000000" w:themeColor="text1"/>
          <w:lang w:eastAsia="zh-CN"/>
        </w:rPr>
        <w:t>三</w:t>
      </w:r>
      <w:r>
        <w:rPr>
          <w:color w:val="000000" w:themeColor="text1"/>
          <w:lang w:eastAsia="zh-CN"/>
        </w:rPr>
        <w:t>级要求总结阶段执行。</w:t>
      </w:r>
    </w:p>
    <w:p>
      <w:pPr>
        <w:rPr>
          <w:lang w:eastAsia="zh-CN"/>
        </w:rPr>
        <w:sectPr>
          <w:pgSz w:w="11907" w:h="16840"/>
          <w:pgMar w:top="1418" w:right="1134" w:bottom="1134" w:left="1418" w:header="1440" w:footer="1132" w:gutter="0"/>
          <w:cols w:space="720" w:num="1"/>
        </w:sectPr>
      </w:pPr>
    </w:p>
    <w:p>
      <w:pPr>
        <w:pStyle w:val="9"/>
        <w:tabs>
          <w:tab w:val="left" w:pos="422"/>
          <w:tab w:val="left" w:pos="842"/>
        </w:tabs>
        <w:spacing w:before="567"/>
        <w:ind w:right="96"/>
        <w:jc w:val="center"/>
        <w:outlineLvl w:val="0"/>
        <w:rPr>
          <w:rFonts w:ascii="黑体" w:eastAsia="黑体"/>
          <w:lang w:eastAsia="zh-CN"/>
        </w:rPr>
      </w:pPr>
      <w:bookmarkStart w:id="330" w:name="_Toc8616"/>
      <w:bookmarkStart w:id="331" w:name="_Toc1148"/>
      <w:bookmarkStart w:id="332" w:name="_Toc27916"/>
      <w:bookmarkStart w:id="333" w:name="_Toc27141"/>
      <w:bookmarkStart w:id="334" w:name="_Toc67415358"/>
      <w:r>
        <w:rPr>
          <w:rFonts w:hint="eastAsia" w:ascii="黑体" w:eastAsia="黑体"/>
          <w:lang w:eastAsia="zh-CN"/>
        </w:rPr>
        <w:t>附 录</w:t>
      </w:r>
      <w:bookmarkEnd w:id="330"/>
      <w:bookmarkEnd w:id="331"/>
      <w:r>
        <w:rPr>
          <w:rFonts w:hint="eastAsia" w:ascii="黑体" w:eastAsia="黑体"/>
          <w:lang w:eastAsia="zh-CN"/>
        </w:rPr>
        <w:t xml:space="preserve"> F</w:t>
      </w:r>
      <w:bookmarkEnd w:id="332"/>
      <w:bookmarkEnd w:id="333"/>
      <w:bookmarkEnd w:id="334"/>
    </w:p>
    <w:p>
      <w:pPr>
        <w:pStyle w:val="9"/>
        <w:spacing w:before="91"/>
        <w:ind w:right="93"/>
        <w:jc w:val="center"/>
        <w:rPr>
          <w:rFonts w:ascii="黑体" w:eastAsia="黑体"/>
          <w:lang w:eastAsia="zh-CN"/>
        </w:rPr>
      </w:pPr>
      <w:bookmarkStart w:id="335" w:name="_bookmark37"/>
      <w:bookmarkEnd w:id="335"/>
      <w:r>
        <w:rPr>
          <w:rFonts w:hint="eastAsia" w:ascii="黑体" w:eastAsia="黑体"/>
          <w:lang w:eastAsia="zh-CN"/>
        </w:rPr>
        <w:t>（规范性附录）</w:t>
      </w:r>
    </w:p>
    <w:p>
      <w:pPr>
        <w:pStyle w:val="9"/>
        <w:spacing w:before="91" w:after="284"/>
        <w:ind w:right="96"/>
        <w:jc w:val="center"/>
        <w:rPr>
          <w:rFonts w:ascii="黑体" w:eastAsia="黑体"/>
          <w:lang w:eastAsia="zh-CN"/>
        </w:rPr>
      </w:pPr>
      <w:r>
        <w:rPr>
          <w:rFonts w:hint="eastAsia" w:ascii="黑体" w:eastAsia="黑体"/>
          <w:lang w:eastAsia="zh-CN"/>
        </w:rPr>
        <w:t>应急响应服务机构评价要求</w:t>
      </w:r>
    </w:p>
    <w:p>
      <w:pPr>
        <w:pStyle w:val="34"/>
        <w:numPr>
          <w:ilvl w:val="1"/>
          <w:numId w:val="51"/>
        </w:numPr>
        <w:tabs>
          <w:tab w:val="left" w:pos="644"/>
          <w:tab w:val="left" w:pos="645"/>
        </w:tabs>
        <w:spacing w:before="120" w:beforeLines="50" w:after="120" w:afterLines="50" w:line="440" w:lineRule="exact"/>
        <w:ind w:left="527" w:hanging="527"/>
        <w:outlineLvl w:val="1"/>
        <w:rPr>
          <w:rFonts w:ascii="黑体" w:eastAsia="黑体"/>
          <w:sz w:val="21"/>
        </w:rPr>
      </w:pPr>
      <w:bookmarkStart w:id="336" w:name="_Toc11043"/>
      <w:bookmarkStart w:id="337" w:name="_Toc2667"/>
      <w:r>
        <w:rPr>
          <w:rFonts w:hint="eastAsia" w:ascii="黑体" w:eastAsia="黑体"/>
          <w:sz w:val="21"/>
          <w:lang w:eastAsia="zh-CN"/>
        </w:rPr>
        <w:t>第一</w:t>
      </w:r>
      <w:r>
        <w:rPr>
          <w:rFonts w:hint="eastAsia" w:ascii="黑体" w:eastAsia="黑体"/>
          <w:spacing w:val="-15"/>
          <w:sz w:val="21"/>
        </w:rPr>
        <w:t>级要求</w:t>
      </w:r>
      <w:bookmarkEnd w:id="336"/>
      <w:bookmarkEnd w:id="337"/>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z w:val="21"/>
        </w:rPr>
      </w:pPr>
      <w:bookmarkStart w:id="338" w:name="_Toc29829"/>
      <w:r>
        <w:rPr>
          <w:rFonts w:hint="eastAsia" w:ascii="黑体" w:eastAsia="黑体"/>
          <w:spacing w:val="-1"/>
          <w:sz w:val="21"/>
        </w:rPr>
        <w:t>准备阶段</w:t>
      </w:r>
      <w:bookmarkEnd w:id="338"/>
    </w:p>
    <w:p>
      <w:pPr>
        <w:pStyle w:val="9"/>
        <w:spacing w:line="440" w:lineRule="exact"/>
        <w:ind w:firstLine="420" w:firstLineChars="200"/>
        <w:rPr>
          <w:color w:val="000000" w:themeColor="text1"/>
        </w:rPr>
      </w:pPr>
      <w:r>
        <w:rPr>
          <w:color w:val="000000" w:themeColor="text1"/>
        </w:rPr>
        <w:t>准备阶段要求：</w:t>
      </w:r>
    </w:p>
    <w:p>
      <w:pPr>
        <w:pStyle w:val="34"/>
        <w:numPr>
          <w:ilvl w:val="3"/>
          <w:numId w:val="51"/>
        </w:numPr>
        <w:tabs>
          <w:tab w:val="left" w:pos="958"/>
          <w:tab w:val="left" w:pos="959"/>
        </w:tabs>
        <w:spacing w:before="0" w:line="440" w:lineRule="exact"/>
        <w:ind w:left="840" w:hanging="420"/>
        <w:rPr>
          <w:sz w:val="21"/>
          <w:lang w:eastAsia="zh-CN"/>
        </w:rPr>
      </w:pPr>
      <w:r>
        <w:rPr>
          <w:rFonts w:hint="eastAsia"/>
          <w:spacing w:val="-8"/>
          <w:sz w:val="21"/>
          <w:lang w:eastAsia="zh-CN"/>
        </w:rPr>
        <w:t>应</w:t>
      </w:r>
      <w:r>
        <w:rPr>
          <w:spacing w:val="-3"/>
          <w:sz w:val="21"/>
          <w:lang w:eastAsia="zh-CN"/>
        </w:rPr>
        <w:t>明确服务对象应急需求内容；</w:t>
      </w:r>
    </w:p>
    <w:p>
      <w:pPr>
        <w:pStyle w:val="34"/>
        <w:numPr>
          <w:ilvl w:val="3"/>
          <w:numId w:val="51"/>
        </w:numPr>
        <w:tabs>
          <w:tab w:val="left" w:pos="958"/>
          <w:tab w:val="left" w:pos="959"/>
        </w:tabs>
        <w:spacing w:before="0" w:line="440" w:lineRule="exact"/>
        <w:ind w:left="840" w:hanging="420"/>
        <w:rPr>
          <w:sz w:val="21"/>
          <w:lang w:eastAsia="zh-CN"/>
        </w:rPr>
      </w:pPr>
      <w:r>
        <w:rPr>
          <w:rFonts w:hint="eastAsia"/>
          <w:spacing w:val="-8"/>
          <w:sz w:val="21"/>
          <w:lang w:eastAsia="zh-CN"/>
        </w:rPr>
        <w:t>应</w:t>
      </w:r>
      <w:r>
        <w:rPr>
          <w:spacing w:val="-3"/>
          <w:sz w:val="21"/>
          <w:lang w:eastAsia="zh-CN"/>
        </w:rPr>
        <w:t>向服务对象提供应急处理服务流程；</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rFonts w:hint="eastAsia"/>
          <w:spacing w:val="-3"/>
          <w:sz w:val="21"/>
          <w:lang w:eastAsia="zh-CN"/>
        </w:rPr>
        <w:t>具备本市内</w:t>
      </w:r>
      <w:r>
        <w:rPr>
          <w:spacing w:val="-3"/>
          <w:sz w:val="21"/>
          <w:lang w:eastAsia="zh-CN"/>
        </w:rPr>
        <w:t>6小时、外地8小时应急响应服务能力；</w:t>
      </w:r>
    </w:p>
    <w:p>
      <w:pPr>
        <w:pStyle w:val="34"/>
        <w:numPr>
          <w:ilvl w:val="3"/>
          <w:numId w:val="51"/>
        </w:numPr>
        <w:tabs>
          <w:tab w:val="left" w:pos="958"/>
          <w:tab w:val="left" w:pos="959"/>
        </w:tabs>
        <w:spacing w:before="0" w:line="440" w:lineRule="exact"/>
        <w:ind w:left="840" w:hanging="420"/>
        <w:rPr>
          <w:sz w:val="21"/>
          <w:lang w:eastAsia="zh-CN"/>
        </w:rPr>
      </w:pPr>
      <w:r>
        <w:rPr>
          <w:rFonts w:hint="eastAsia"/>
          <w:spacing w:val="-8"/>
          <w:sz w:val="21"/>
          <w:lang w:eastAsia="zh-CN"/>
        </w:rPr>
        <w:t>应</w:t>
      </w:r>
      <w:r>
        <w:rPr>
          <w:spacing w:val="-3"/>
          <w:sz w:val="21"/>
          <w:lang w:eastAsia="zh-CN"/>
        </w:rPr>
        <w:t>配备应急处理服务人员，能处理一般网络安全事件能力。</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39" w:name="_Toc29702"/>
      <w:r>
        <w:rPr>
          <w:rFonts w:hint="eastAsia" w:ascii="黑体" w:eastAsia="黑体"/>
          <w:spacing w:val="-1"/>
          <w:sz w:val="21"/>
        </w:rPr>
        <w:t>检测阶段</w:t>
      </w:r>
      <w:bookmarkEnd w:id="339"/>
    </w:p>
    <w:p>
      <w:pPr>
        <w:pStyle w:val="9"/>
        <w:spacing w:line="440" w:lineRule="exact"/>
        <w:ind w:firstLine="420" w:firstLineChars="200"/>
        <w:rPr>
          <w:color w:val="000000" w:themeColor="text1"/>
        </w:rPr>
      </w:pPr>
      <w:r>
        <w:rPr>
          <w:color w:val="000000" w:themeColor="text1"/>
        </w:rPr>
        <w:t>检测阶段要求：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确定检测对象及范围，并得到用户的授权；</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对发生异常的系统进行信息的收集与分析，判断是否真正发生了安全事件，与服务对象共同确定应急处理方案。</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0" w:name="_Toc28364"/>
      <w:r>
        <w:rPr>
          <w:rFonts w:hint="eastAsia" w:ascii="黑体" w:eastAsia="黑体"/>
          <w:spacing w:val="-1"/>
          <w:sz w:val="21"/>
        </w:rPr>
        <w:t>抑制阶段</w:t>
      </w:r>
      <w:bookmarkEnd w:id="340"/>
    </w:p>
    <w:p>
      <w:pPr>
        <w:pStyle w:val="9"/>
        <w:spacing w:line="440" w:lineRule="exact"/>
        <w:ind w:firstLine="420" w:firstLineChars="200"/>
        <w:rPr>
          <w:color w:val="000000" w:themeColor="text1"/>
        </w:rPr>
      </w:pPr>
      <w:r>
        <w:rPr>
          <w:color w:val="000000" w:themeColor="text1"/>
        </w:rPr>
        <w:t>抑制阶段要求：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与服务对象充分沟通，使其了解所面临的首要问题及抑制处理的目的；</w:t>
      </w:r>
    </w:p>
    <w:p>
      <w:pPr>
        <w:pStyle w:val="34"/>
        <w:numPr>
          <w:ilvl w:val="3"/>
          <w:numId w:val="51"/>
        </w:numPr>
        <w:tabs>
          <w:tab w:val="left" w:pos="958"/>
          <w:tab w:val="left" w:pos="959"/>
        </w:tabs>
        <w:spacing w:before="0" w:line="440" w:lineRule="exact"/>
        <w:ind w:left="840" w:hanging="420"/>
        <w:rPr>
          <w:spacing w:val="-3"/>
          <w:sz w:val="21"/>
          <w:lang w:eastAsia="zh-CN"/>
        </w:rPr>
      </w:pPr>
      <w:r>
        <w:rPr>
          <w:spacing w:val="-3"/>
          <w:sz w:val="21"/>
          <w:lang w:eastAsia="zh-CN"/>
        </w:rPr>
        <w:t>在采取抑制措施之前，</w:t>
      </w:r>
      <w:r>
        <w:rPr>
          <w:rFonts w:hint="eastAsia"/>
          <w:spacing w:val="-8"/>
          <w:sz w:val="21"/>
          <w:lang w:eastAsia="zh-CN"/>
        </w:rPr>
        <w:t>应</w:t>
      </w:r>
      <w:r>
        <w:rPr>
          <w:spacing w:val="-3"/>
          <w:sz w:val="21"/>
          <w:lang w:eastAsia="zh-CN"/>
        </w:rPr>
        <w:t>告知客户可能存在的风险。必要时，需断开网络的对外连接，把损失控制在最小范围内；</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1" w:name="_Toc14989"/>
      <w:r>
        <w:rPr>
          <w:rFonts w:hint="eastAsia" w:ascii="黑体" w:eastAsia="黑体"/>
          <w:spacing w:val="-1"/>
          <w:sz w:val="21"/>
        </w:rPr>
        <w:t>根除阶段</w:t>
      </w:r>
      <w:bookmarkEnd w:id="341"/>
    </w:p>
    <w:p>
      <w:pPr>
        <w:pStyle w:val="9"/>
        <w:spacing w:line="440" w:lineRule="exact"/>
        <w:ind w:firstLine="420" w:firstLineChars="200"/>
        <w:rPr>
          <w:color w:val="000000" w:themeColor="text1"/>
        </w:rPr>
      </w:pPr>
      <w:r>
        <w:rPr>
          <w:color w:val="000000" w:themeColor="text1"/>
        </w:rPr>
        <w:t>根除阶段要求：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协助服务对象检查所有受影响的系统，提出根除的方案建议。</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2" w:name="_Toc27454"/>
      <w:r>
        <w:rPr>
          <w:rFonts w:hint="eastAsia" w:ascii="黑体" w:eastAsia="黑体"/>
          <w:spacing w:val="-1"/>
          <w:sz w:val="21"/>
        </w:rPr>
        <w:t>恢复阶段</w:t>
      </w:r>
      <w:bookmarkEnd w:id="342"/>
    </w:p>
    <w:p>
      <w:pPr>
        <w:pStyle w:val="9"/>
        <w:spacing w:line="440" w:lineRule="exact"/>
        <w:ind w:firstLine="420" w:firstLineChars="200"/>
        <w:rPr>
          <w:color w:val="000000" w:themeColor="text1"/>
        </w:rPr>
      </w:pPr>
      <w:r>
        <w:rPr>
          <w:color w:val="000000" w:themeColor="text1"/>
        </w:rPr>
        <w:t>恢复阶段要求：</w:t>
      </w:r>
    </w:p>
    <w:p>
      <w:pPr>
        <w:pStyle w:val="34"/>
        <w:numPr>
          <w:ilvl w:val="3"/>
          <w:numId w:val="51"/>
        </w:numPr>
        <w:tabs>
          <w:tab w:val="left" w:pos="958"/>
          <w:tab w:val="left" w:pos="959"/>
        </w:tabs>
        <w:spacing w:before="0" w:line="440" w:lineRule="exact"/>
        <w:ind w:left="840" w:hanging="420"/>
        <w:rPr>
          <w:spacing w:val="-3"/>
          <w:sz w:val="21"/>
          <w:lang w:eastAsia="zh-CN"/>
        </w:rPr>
      </w:pPr>
      <w:r>
        <w:rPr>
          <w:spacing w:val="-3"/>
          <w:sz w:val="21"/>
          <w:lang w:eastAsia="zh-CN"/>
        </w:rPr>
        <w:t>在帮助服务对象重建系统前</w:t>
      </w:r>
      <w:r>
        <w:rPr>
          <w:rFonts w:hint="eastAsia"/>
          <w:spacing w:val="-8"/>
          <w:sz w:val="21"/>
          <w:lang w:eastAsia="zh-CN"/>
        </w:rPr>
        <w:t>应</w:t>
      </w:r>
      <w:r>
        <w:rPr>
          <w:spacing w:val="-3"/>
          <w:sz w:val="21"/>
          <w:lang w:eastAsia="zh-CN"/>
        </w:rPr>
        <w:t>进行全面的数据备份，备份的数据要确保是没有被攻击者改变过的数据；</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告知服务对象系统的恢复方法及可能存在的风险；</w:t>
      </w:r>
    </w:p>
    <w:p>
      <w:pPr>
        <w:pStyle w:val="34"/>
        <w:numPr>
          <w:ilvl w:val="3"/>
          <w:numId w:val="51"/>
        </w:numPr>
        <w:tabs>
          <w:tab w:val="left" w:pos="958"/>
          <w:tab w:val="left" w:pos="959"/>
        </w:tabs>
        <w:spacing w:before="0" w:line="440" w:lineRule="exact"/>
        <w:ind w:left="840" w:hanging="420"/>
        <w:rPr>
          <w:spacing w:val="-3"/>
          <w:sz w:val="21"/>
          <w:lang w:eastAsia="zh-CN"/>
        </w:rPr>
      </w:pPr>
      <w:r>
        <w:rPr>
          <w:spacing w:val="-3"/>
          <w:sz w:val="21"/>
          <w:lang w:eastAsia="zh-CN"/>
        </w:rPr>
        <w:t>对于不能肯定系统经过根除处理后是否可恢复正常时，应选择通过原有的备份数据进行系统恢复；</w:t>
      </w:r>
    </w:p>
    <w:p>
      <w:pPr>
        <w:pStyle w:val="34"/>
        <w:numPr>
          <w:ilvl w:val="3"/>
          <w:numId w:val="51"/>
        </w:numPr>
        <w:tabs>
          <w:tab w:val="left" w:pos="958"/>
          <w:tab w:val="left" w:pos="959"/>
        </w:tabs>
        <w:spacing w:before="0" w:line="440" w:lineRule="exact"/>
        <w:ind w:left="840" w:hanging="420"/>
        <w:rPr>
          <w:spacing w:val="-3"/>
          <w:sz w:val="21"/>
          <w:lang w:eastAsia="zh-CN"/>
        </w:rPr>
      </w:pPr>
      <w:r>
        <w:rPr>
          <w:spacing w:val="-3"/>
          <w:sz w:val="21"/>
          <w:lang w:eastAsia="zh-CN"/>
        </w:rPr>
        <w:t>系统恢复后，</w:t>
      </w:r>
      <w:r>
        <w:rPr>
          <w:rFonts w:hint="eastAsia"/>
          <w:spacing w:val="-8"/>
          <w:sz w:val="21"/>
          <w:lang w:eastAsia="zh-CN"/>
        </w:rPr>
        <w:t>应</w:t>
      </w:r>
      <w:r>
        <w:rPr>
          <w:spacing w:val="-3"/>
          <w:sz w:val="21"/>
          <w:lang w:eastAsia="zh-CN"/>
        </w:rPr>
        <w:t>通过备份数据对系统数据进行恢复。</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3" w:name="_Toc1218"/>
      <w:r>
        <w:rPr>
          <w:rFonts w:hint="eastAsia" w:ascii="黑体" w:eastAsia="黑体"/>
          <w:spacing w:val="-1"/>
          <w:sz w:val="21"/>
        </w:rPr>
        <w:t>总结阶段</w:t>
      </w:r>
      <w:bookmarkEnd w:id="343"/>
    </w:p>
    <w:p>
      <w:pPr>
        <w:pStyle w:val="9"/>
        <w:spacing w:line="440" w:lineRule="exact"/>
        <w:ind w:firstLine="420" w:firstLineChars="200"/>
        <w:rPr>
          <w:color w:val="000000" w:themeColor="text1"/>
        </w:rPr>
      </w:pPr>
      <w:r>
        <w:rPr>
          <w:color w:val="000000" w:themeColor="text1"/>
        </w:rPr>
        <w:t>总结阶段要求：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对事件处理过程进行总结和分析。</w:t>
      </w:r>
    </w:p>
    <w:p>
      <w:pPr>
        <w:pStyle w:val="34"/>
        <w:numPr>
          <w:ilvl w:val="1"/>
          <w:numId w:val="51"/>
        </w:numPr>
        <w:tabs>
          <w:tab w:val="left" w:pos="644"/>
          <w:tab w:val="left" w:pos="645"/>
        </w:tabs>
        <w:spacing w:before="120" w:beforeLines="50" w:after="120" w:afterLines="50" w:line="440" w:lineRule="exact"/>
        <w:ind w:left="527" w:hanging="527"/>
        <w:outlineLvl w:val="1"/>
        <w:rPr>
          <w:rFonts w:ascii="黑体" w:eastAsia="黑体"/>
          <w:sz w:val="21"/>
        </w:rPr>
      </w:pPr>
      <w:bookmarkStart w:id="344" w:name="_Toc16161"/>
      <w:bookmarkStart w:id="345" w:name="_Toc7320"/>
      <w:r>
        <w:rPr>
          <w:rFonts w:hint="eastAsia" w:ascii="黑体" w:eastAsia="黑体"/>
          <w:sz w:val="21"/>
          <w:lang w:eastAsia="zh-CN"/>
        </w:rPr>
        <w:t>第二</w:t>
      </w:r>
      <w:r>
        <w:rPr>
          <w:rFonts w:hint="eastAsia" w:ascii="黑体" w:eastAsia="黑体"/>
          <w:sz w:val="21"/>
        </w:rPr>
        <w:t>级要求</w:t>
      </w:r>
      <w:bookmarkEnd w:id="344"/>
      <w:bookmarkEnd w:id="345"/>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6" w:name="_Toc7729"/>
      <w:r>
        <w:rPr>
          <w:rFonts w:hint="eastAsia" w:ascii="黑体" w:eastAsia="黑体"/>
          <w:spacing w:val="-1"/>
          <w:sz w:val="21"/>
        </w:rPr>
        <w:t>基本要求</w:t>
      </w:r>
      <w:bookmarkEnd w:id="346"/>
    </w:p>
    <w:p>
      <w:pPr>
        <w:pStyle w:val="9"/>
        <w:spacing w:line="440" w:lineRule="exact"/>
        <w:ind w:firstLine="420" w:firstLineChars="200"/>
        <w:rPr>
          <w:bCs/>
          <w:lang w:eastAsia="zh-CN"/>
        </w:rPr>
      </w:pPr>
      <w:r>
        <w:rPr>
          <w:color w:val="000000" w:themeColor="text1"/>
          <w:lang w:eastAsia="zh-CN"/>
        </w:rPr>
        <w:t>除满足</w:t>
      </w:r>
      <w:r>
        <w:rPr>
          <w:rFonts w:hint="eastAsia"/>
          <w:color w:val="000000" w:themeColor="text1"/>
          <w:lang w:eastAsia="zh-CN"/>
        </w:rPr>
        <w:t>一</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F</w:t>
      </w:r>
      <w:r>
        <w:rPr>
          <w:color w:val="000000" w:themeColor="text1"/>
          <w:lang w:eastAsia="zh-CN"/>
        </w:rPr>
        <w:t>.2.2～</w:t>
      </w:r>
      <w:r>
        <w:rPr>
          <w:rFonts w:hint="eastAsia"/>
          <w:color w:val="000000" w:themeColor="text1"/>
          <w:lang w:eastAsia="zh-CN"/>
        </w:rPr>
        <w:t>F</w:t>
      </w:r>
      <w:r>
        <w:rPr>
          <w:color w:val="000000" w:themeColor="text1"/>
          <w:lang w:eastAsia="zh-CN"/>
        </w:rPr>
        <w:t>.2.7的要求。</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7" w:name="_Toc11692"/>
      <w:r>
        <w:rPr>
          <w:rFonts w:hint="eastAsia" w:ascii="黑体" w:eastAsia="黑体"/>
          <w:spacing w:val="-1"/>
          <w:sz w:val="21"/>
        </w:rPr>
        <w:t>准备阶段</w:t>
      </w:r>
      <w:bookmarkEnd w:id="347"/>
    </w:p>
    <w:p>
      <w:pPr>
        <w:pStyle w:val="9"/>
        <w:spacing w:line="440" w:lineRule="exact"/>
        <w:ind w:firstLine="420" w:firstLineChars="200"/>
        <w:rPr>
          <w:color w:val="000000" w:themeColor="text1"/>
        </w:rPr>
      </w:pPr>
      <w:r>
        <w:rPr>
          <w:color w:val="000000" w:themeColor="text1"/>
        </w:rPr>
        <w:t>准备阶段要求：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具备本地4小时、外地</w:t>
      </w:r>
      <w:r>
        <w:rPr>
          <w:rFonts w:hint="eastAsia"/>
          <w:spacing w:val="-3"/>
          <w:sz w:val="21"/>
          <w:lang w:eastAsia="zh-CN"/>
        </w:rPr>
        <w:t>6</w:t>
      </w:r>
      <w:r>
        <w:rPr>
          <w:spacing w:val="-3"/>
          <w:sz w:val="21"/>
          <w:lang w:eastAsia="zh-CN"/>
        </w:rPr>
        <w:t>小时应急响应服务能力；</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rFonts w:hint="eastAsia"/>
          <w:spacing w:val="-3"/>
          <w:sz w:val="21"/>
          <w:lang w:eastAsia="zh-CN"/>
        </w:rPr>
        <w:t>配备处理网络安全事件的工具包，并提供工具包定期更新记录</w:t>
      </w:r>
      <w:r>
        <w:rPr>
          <w:spacing w:val="-3"/>
          <w:sz w:val="21"/>
          <w:lang w:eastAsia="zh-CN"/>
        </w:rPr>
        <w:t>。</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8" w:name="_Toc13222"/>
      <w:r>
        <w:rPr>
          <w:rFonts w:hint="eastAsia" w:ascii="黑体" w:eastAsia="黑体"/>
          <w:spacing w:val="-1"/>
          <w:sz w:val="21"/>
        </w:rPr>
        <w:t>检测阶段</w:t>
      </w:r>
      <w:bookmarkEnd w:id="348"/>
    </w:p>
    <w:p>
      <w:pPr>
        <w:pStyle w:val="9"/>
        <w:spacing w:line="440" w:lineRule="exact"/>
        <w:ind w:firstLine="420" w:firstLineChars="200"/>
        <w:rPr>
          <w:color w:val="000000" w:themeColor="text1"/>
        </w:rPr>
      </w:pPr>
      <w:r>
        <w:rPr>
          <w:color w:val="000000" w:themeColor="text1"/>
        </w:rPr>
        <w:t>检测阶段要求：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与服务对象确认应急响应检测范围，实施检测时应经服务对象授权同意，机密性数据信息未经授权不应访问；</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与服务对象充分沟通，评估应急处理方案可能造成的影响。</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49" w:name="_Toc5411"/>
      <w:r>
        <w:rPr>
          <w:rFonts w:hint="eastAsia" w:ascii="黑体" w:eastAsia="黑体"/>
          <w:spacing w:val="-1"/>
          <w:sz w:val="21"/>
        </w:rPr>
        <w:t>抑制阶段</w:t>
      </w:r>
      <w:bookmarkEnd w:id="349"/>
    </w:p>
    <w:p>
      <w:pPr>
        <w:pStyle w:val="9"/>
        <w:spacing w:line="440" w:lineRule="exact"/>
        <w:ind w:firstLine="420" w:firstLineChars="200"/>
        <w:rPr>
          <w:color w:val="000000" w:themeColor="text1"/>
        </w:rPr>
      </w:pPr>
      <w:r>
        <w:rPr>
          <w:color w:val="000000" w:themeColor="text1"/>
        </w:rPr>
        <w:t>抑制阶段要求：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严格执行应急预案中</w:t>
      </w:r>
      <w:r>
        <w:rPr>
          <w:rFonts w:hint="eastAsia"/>
          <w:spacing w:val="-3"/>
          <w:sz w:val="21"/>
          <w:lang w:eastAsia="zh-CN"/>
        </w:rPr>
        <w:t>抑制阶段</w:t>
      </w:r>
      <w:r>
        <w:rPr>
          <w:spacing w:val="-3"/>
          <w:sz w:val="21"/>
          <w:lang w:eastAsia="zh-CN"/>
        </w:rPr>
        <w:t>规定的内容，如果有必要更改，应获得客户的授权同意；</w:t>
      </w:r>
    </w:p>
    <w:p>
      <w:pPr>
        <w:pStyle w:val="34"/>
        <w:numPr>
          <w:ilvl w:val="3"/>
          <w:numId w:val="51"/>
        </w:numPr>
        <w:tabs>
          <w:tab w:val="left" w:pos="958"/>
          <w:tab w:val="left" w:pos="959"/>
        </w:tabs>
        <w:spacing w:before="0" w:line="440" w:lineRule="exact"/>
        <w:ind w:left="840" w:hanging="420"/>
        <w:rPr>
          <w:spacing w:val="-3"/>
          <w:sz w:val="21"/>
          <w:lang w:eastAsia="zh-CN"/>
        </w:rPr>
      </w:pPr>
      <w:r>
        <w:rPr>
          <w:spacing w:val="-3"/>
          <w:sz w:val="21"/>
          <w:lang w:eastAsia="zh-CN"/>
        </w:rPr>
        <w:t>抑制措施</w:t>
      </w:r>
      <w:r>
        <w:rPr>
          <w:rFonts w:hint="eastAsia"/>
          <w:spacing w:val="-8"/>
          <w:sz w:val="21"/>
          <w:lang w:eastAsia="zh-CN"/>
        </w:rPr>
        <w:t>应</w:t>
      </w:r>
      <w:r>
        <w:rPr>
          <w:spacing w:val="-3"/>
          <w:sz w:val="21"/>
          <w:lang w:eastAsia="zh-CN"/>
        </w:rPr>
        <w:t>能</w:t>
      </w:r>
      <w:r>
        <w:rPr>
          <w:rFonts w:hint="eastAsia"/>
          <w:spacing w:val="-3"/>
          <w:sz w:val="21"/>
          <w:lang w:eastAsia="zh-CN"/>
        </w:rPr>
        <w:t>够</w:t>
      </w:r>
      <w:r>
        <w:rPr>
          <w:spacing w:val="-3"/>
          <w:sz w:val="21"/>
          <w:lang w:eastAsia="zh-CN"/>
        </w:rPr>
        <w:t>限制受攻击的范围，能抑制潜在的或进一步的攻击和破坏行为。</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0" w:name="_Toc9309"/>
      <w:r>
        <w:rPr>
          <w:rFonts w:hint="eastAsia" w:ascii="黑体" w:eastAsia="黑体"/>
          <w:spacing w:val="-1"/>
          <w:sz w:val="21"/>
        </w:rPr>
        <w:t>根除阶段</w:t>
      </w:r>
      <w:bookmarkEnd w:id="350"/>
    </w:p>
    <w:p>
      <w:pPr>
        <w:pStyle w:val="9"/>
        <w:spacing w:line="440" w:lineRule="exact"/>
        <w:ind w:firstLine="420" w:firstLineChars="200"/>
        <w:rPr>
          <w:color w:val="000000" w:themeColor="text1"/>
        </w:rPr>
      </w:pPr>
      <w:r>
        <w:rPr>
          <w:color w:val="000000" w:themeColor="text1"/>
        </w:rPr>
        <w:t>根除阶段要求：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协助服务对象进行具体实施，明确告知所采取的根除措施可能带来的风险；</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找出导致安全事件发生的原因，并予以消除</w:t>
      </w:r>
      <w:r>
        <w:rPr>
          <w:rFonts w:hint="eastAsia"/>
          <w:spacing w:val="-3"/>
          <w:sz w:val="21"/>
          <w:lang w:eastAsia="zh-CN"/>
        </w:rPr>
        <w:t>或控制</w:t>
      </w:r>
      <w:r>
        <w:rPr>
          <w:spacing w:val="-3"/>
          <w:sz w:val="21"/>
          <w:lang w:eastAsia="zh-CN"/>
        </w:rPr>
        <w:t>。</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1" w:name="_Toc29136"/>
      <w:r>
        <w:rPr>
          <w:rFonts w:hint="eastAsia" w:ascii="黑体" w:eastAsia="黑体"/>
          <w:spacing w:val="-1"/>
          <w:sz w:val="21"/>
        </w:rPr>
        <w:t>恢复阶段</w:t>
      </w:r>
      <w:bookmarkEnd w:id="351"/>
    </w:p>
    <w:p>
      <w:pPr>
        <w:pStyle w:val="9"/>
        <w:spacing w:line="440" w:lineRule="exact"/>
        <w:ind w:firstLine="420" w:firstLineChars="200"/>
        <w:rPr>
          <w:color w:val="000000" w:themeColor="text1"/>
        </w:rPr>
      </w:pPr>
      <w:r>
        <w:rPr>
          <w:color w:val="000000" w:themeColor="text1"/>
        </w:rPr>
        <w:t>恢复阶段要求：</w:t>
      </w:r>
    </w:p>
    <w:p>
      <w:pPr>
        <w:pStyle w:val="9"/>
        <w:spacing w:line="440" w:lineRule="exact"/>
        <w:ind w:firstLine="388" w:firstLineChars="200"/>
        <w:rPr>
          <w:color w:val="000000" w:themeColor="text1"/>
          <w:lang w:eastAsia="zh-CN"/>
        </w:rPr>
      </w:pPr>
      <w:r>
        <w:rPr>
          <w:rFonts w:hint="eastAsia"/>
          <w:spacing w:val="-8"/>
          <w:lang w:eastAsia="zh-CN"/>
        </w:rPr>
        <w:t>应</w:t>
      </w:r>
      <w:r>
        <w:rPr>
          <w:color w:val="000000" w:themeColor="text1"/>
          <w:lang w:eastAsia="zh-CN"/>
        </w:rPr>
        <w:t>协助客户验证恢复后的系统是否运行正常，并确认与原有系统保持一致。</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2" w:name="_Toc5508"/>
      <w:r>
        <w:rPr>
          <w:rFonts w:hint="eastAsia" w:ascii="黑体" w:eastAsia="黑体"/>
          <w:spacing w:val="-1"/>
          <w:sz w:val="21"/>
        </w:rPr>
        <w:t>总结阶段</w:t>
      </w:r>
      <w:bookmarkEnd w:id="352"/>
    </w:p>
    <w:p>
      <w:pPr>
        <w:pStyle w:val="9"/>
        <w:spacing w:line="440" w:lineRule="exact"/>
        <w:ind w:firstLine="420" w:firstLineChars="200"/>
        <w:rPr>
          <w:color w:val="000000" w:themeColor="text1"/>
        </w:rPr>
      </w:pPr>
      <w:r>
        <w:rPr>
          <w:color w:val="000000" w:themeColor="text1"/>
        </w:rPr>
        <w:t>总结阶段要求：</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提供事件处理报告；</w:t>
      </w:r>
    </w:p>
    <w:p>
      <w:pPr>
        <w:pStyle w:val="34"/>
        <w:numPr>
          <w:ilvl w:val="3"/>
          <w:numId w:val="51"/>
        </w:numPr>
        <w:tabs>
          <w:tab w:val="left" w:pos="958"/>
          <w:tab w:val="left" w:pos="95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提供建议和意见，并协助服务对象对系统安全建设进行完善。</w:t>
      </w:r>
    </w:p>
    <w:p>
      <w:pPr>
        <w:pStyle w:val="34"/>
        <w:numPr>
          <w:ilvl w:val="1"/>
          <w:numId w:val="51"/>
        </w:numPr>
        <w:tabs>
          <w:tab w:val="left" w:pos="644"/>
          <w:tab w:val="left" w:pos="645"/>
        </w:tabs>
        <w:spacing w:before="120" w:beforeLines="50" w:after="120" w:afterLines="50" w:line="440" w:lineRule="exact"/>
        <w:ind w:left="527" w:hanging="527"/>
        <w:outlineLvl w:val="1"/>
        <w:rPr>
          <w:rFonts w:ascii="黑体" w:eastAsia="黑体"/>
          <w:sz w:val="21"/>
        </w:rPr>
      </w:pPr>
      <w:bookmarkStart w:id="353" w:name="_Toc27067"/>
      <w:bookmarkStart w:id="354" w:name="_Toc19950"/>
      <w:r>
        <w:rPr>
          <w:rFonts w:hint="eastAsia" w:ascii="黑体" w:eastAsia="黑体"/>
          <w:sz w:val="21"/>
          <w:lang w:eastAsia="zh-CN"/>
        </w:rPr>
        <w:t>第三</w:t>
      </w:r>
      <w:r>
        <w:rPr>
          <w:rFonts w:hint="eastAsia" w:ascii="黑体" w:eastAsia="黑体"/>
          <w:sz w:val="21"/>
        </w:rPr>
        <w:t>级要求</w:t>
      </w:r>
      <w:bookmarkEnd w:id="353"/>
      <w:bookmarkEnd w:id="354"/>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5" w:name="_Toc8975"/>
      <w:r>
        <w:rPr>
          <w:rFonts w:hint="eastAsia" w:ascii="黑体" w:eastAsia="黑体"/>
          <w:spacing w:val="-1"/>
          <w:sz w:val="21"/>
        </w:rPr>
        <w:t>基本要求</w:t>
      </w:r>
      <w:bookmarkEnd w:id="355"/>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二</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F</w:t>
      </w:r>
      <w:r>
        <w:rPr>
          <w:color w:val="000000" w:themeColor="text1"/>
          <w:lang w:eastAsia="zh-CN"/>
        </w:rPr>
        <w:t>.3.2～</w:t>
      </w:r>
      <w:r>
        <w:rPr>
          <w:rFonts w:hint="eastAsia"/>
          <w:color w:val="000000" w:themeColor="text1"/>
          <w:lang w:eastAsia="zh-CN"/>
        </w:rPr>
        <w:t>F</w:t>
      </w:r>
      <w:r>
        <w:rPr>
          <w:color w:val="000000" w:themeColor="text1"/>
          <w:lang w:eastAsia="zh-CN"/>
        </w:rPr>
        <w:t>.3.7的要求。</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6" w:name="_Toc11709"/>
      <w:r>
        <w:rPr>
          <w:rFonts w:hint="eastAsia" w:ascii="黑体" w:eastAsia="黑体"/>
          <w:spacing w:val="-1"/>
          <w:sz w:val="21"/>
        </w:rPr>
        <w:t>准备阶段</w:t>
      </w:r>
      <w:bookmarkEnd w:id="356"/>
    </w:p>
    <w:p>
      <w:pPr>
        <w:pStyle w:val="9"/>
        <w:spacing w:line="440" w:lineRule="exact"/>
        <w:ind w:firstLine="420" w:firstLineChars="200"/>
        <w:rPr>
          <w:color w:val="000000" w:themeColor="text1"/>
        </w:rPr>
      </w:pPr>
      <w:r>
        <w:rPr>
          <w:color w:val="000000" w:themeColor="text1"/>
        </w:rPr>
        <w:t>准备阶段要求：</w:t>
      </w:r>
    </w:p>
    <w:p>
      <w:pPr>
        <w:pStyle w:val="34"/>
        <w:numPr>
          <w:ilvl w:val="3"/>
          <w:numId w:val="51"/>
        </w:numPr>
        <w:tabs>
          <w:tab w:val="left" w:pos="899"/>
        </w:tabs>
        <w:spacing w:before="0" w:line="440" w:lineRule="exact"/>
        <w:ind w:left="840" w:hanging="420"/>
        <w:rPr>
          <w:sz w:val="21"/>
          <w:lang w:eastAsia="zh-CN"/>
        </w:rPr>
      </w:pPr>
      <w:r>
        <w:rPr>
          <w:spacing w:val="-3"/>
          <w:sz w:val="21"/>
          <w:lang w:eastAsia="zh-CN"/>
        </w:rPr>
        <w:t>按照服务对象需求制定应急服务方案，方案应涉及客户应急预案的启动与执行，若服务对象未建立应急预案，要协助建立；</w:t>
      </w:r>
    </w:p>
    <w:p>
      <w:pPr>
        <w:pStyle w:val="34"/>
        <w:numPr>
          <w:ilvl w:val="3"/>
          <w:numId w:val="51"/>
        </w:numPr>
        <w:tabs>
          <w:tab w:val="left" w:pos="897"/>
        </w:tabs>
        <w:spacing w:before="0" w:line="440" w:lineRule="exact"/>
        <w:ind w:left="840" w:hanging="420"/>
        <w:rPr>
          <w:sz w:val="21"/>
          <w:lang w:eastAsia="zh-CN"/>
        </w:rPr>
      </w:pPr>
      <w:r>
        <w:rPr>
          <w:rFonts w:hint="eastAsia"/>
          <w:spacing w:val="-8"/>
          <w:sz w:val="21"/>
          <w:lang w:eastAsia="zh-CN"/>
        </w:rPr>
        <w:t>应</w:t>
      </w:r>
      <w:r>
        <w:rPr>
          <w:spacing w:val="-3"/>
          <w:sz w:val="21"/>
          <w:lang w:eastAsia="zh-CN"/>
        </w:rPr>
        <w:t>向服务对象提供规范化应急处理服务流程；</w:t>
      </w:r>
    </w:p>
    <w:p>
      <w:pPr>
        <w:pStyle w:val="34"/>
        <w:numPr>
          <w:ilvl w:val="3"/>
          <w:numId w:val="51"/>
        </w:numPr>
        <w:tabs>
          <w:tab w:val="left" w:pos="897"/>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具备本地2小时、外地</w:t>
      </w:r>
      <w:r>
        <w:rPr>
          <w:rFonts w:hint="eastAsia"/>
          <w:spacing w:val="-3"/>
          <w:sz w:val="21"/>
          <w:lang w:eastAsia="zh-CN"/>
        </w:rPr>
        <w:t>4</w:t>
      </w:r>
      <w:r>
        <w:rPr>
          <w:spacing w:val="-3"/>
          <w:sz w:val="21"/>
          <w:lang w:eastAsia="zh-CN"/>
        </w:rPr>
        <w:t>小时应急响应服务能力；</w:t>
      </w:r>
    </w:p>
    <w:p>
      <w:pPr>
        <w:pStyle w:val="34"/>
        <w:numPr>
          <w:ilvl w:val="3"/>
          <w:numId w:val="51"/>
        </w:numPr>
        <w:tabs>
          <w:tab w:val="left" w:pos="897"/>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对网络安全事件工具包实行制度化管理；</w:t>
      </w:r>
    </w:p>
    <w:p>
      <w:pPr>
        <w:pStyle w:val="34"/>
        <w:numPr>
          <w:ilvl w:val="3"/>
          <w:numId w:val="51"/>
        </w:numPr>
        <w:tabs>
          <w:tab w:val="left" w:pos="897"/>
        </w:tabs>
        <w:spacing w:before="0" w:line="440" w:lineRule="exact"/>
        <w:ind w:left="840" w:hanging="420"/>
        <w:rPr>
          <w:sz w:val="21"/>
          <w:lang w:eastAsia="zh-CN"/>
        </w:rPr>
      </w:pPr>
      <w:r>
        <w:rPr>
          <w:rFonts w:hint="eastAsia"/>
          <w:spacing w:val="-8"/>
          <w:sz w:val="21"/>
          <w:lang w:eastAsia="zh-CN"/>
        </w:rPr>
        <w:t>应</w:t>
      </w:r>
      <w:r>
        <w:rPr>
          <w:spacing w:val="-3"/>
          <w:sz w:val="21"/>
          <w:lang w:eastAsia="zh-CN"/>
        </w:rPr>
        <w:t>具有处理较大网络安全事件的能力。</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7" w:name="_Toc8176"/>
      <w:r>
        <w:rPr>
          <w:rFonts w:hint="eastAsia" w:ascii="黑体" w:eastAsia="黑体"/>
          <w:spacing w:val="-1"/>
          <w:sz w:val="21"/>
        </w:rPr>
        <w:t>检测阶段</w:t>
      </w:r>
      <w:bookmarkEnd w:id="357"/>
    </w:p>
    <w:p>
      <w:pPr>
        <w:pStyle w:val="9"/>
        <w:spacing w:line="440" w:lineRule="exact"/>
        <w:ind w:firstLine="420" w:firstLineChars="200"/>
        <w:rPr>
          <w:color w:val="000000" w:themeColor="text1"/>
        </w:rPr>
      </w:pPr>
      <w:r>
        <w:rPr>
          <w:color w:val="000000" w:themeColor="text1"/>
        </w:rPr>
        <w:t>检测阶段要求：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建立有针对常规应用系统、安全设备、常见网络安全事件的检测技术规范；</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协助服务对象确定安全事件等级；</w:t>
      </w:r>
    </w:p>
    <w:p>
      <w:pPr>
        <w:pStyle w:val="34"/>
        <w:numPr>
          <w:ilvl w:val="3"/>
          <w:numId w:val="51"/>
        </w:numPr>
        <w:tabs>
          <w:tab w:val="left" w:pos="899"/>
        </w:tabs>
        <w:spacing w:before="0" w:line="440" w:lineRule="exact"/>
        <w:ind w:left="840" w:hanging="420"/>
        <w:rPr>
          <w:spacing w:val="-3"/>
          <w:sz w:val="21"/>
          <w:lang w:eastAsia="zh-CN"/>
        </w:rPr>
      </w:pPr>
      <w:r>
        <w:rPr>
          <w:spacing w:val="-3"/>
          <w:sz w:val="21"/>
          <w:lang w:eastAsia="zh-CN"/>
        </w:rPr>
        <w:t>根据应急预案制定本次应急方案，应急处理方案应包含实施方案失败的应变和回退措施。</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8" w:name="_Toc10533"/>
      <w:r>
        <w:rPr>
          <w:rFonts w:hint="eastAsia" w:ascii="黑体" w:eastAsia="黑体"/>
          <w:spacing w:val="-1"/>
          <w:sz w:val="21"/>
        </w:rPr>
        <w:t>抑制阶段</w:t>
      </w:r>
      <w:bookmarkEnd w:id="358"/>
    </w:p>
    <w:p>
      <w:pPr>
        <w:pStyle w:val="9"/>
        <w:spacing w:line="440" w:lineRule="exact"/>
        <w:ind w:firstLine="420" w:firstLineChars="200"/>
        <w:rPr>
          <w:color w:val="000000" w:themeColor="text1"/>
        </w:rPr>
      </w:pPr>
      <w:r>
        <w:rPr>
          <w:color w:val="000000" w:themeColor="text1"/>
        </w:rPr>
        <w:t>抑制阶段要求：</w:t>
      </w:r>
    </w:p>
    <w:p>
      <w:pPr>
        <w:pStyle w:val="34"/>
        <w:tabs>
          <w:tab w:val="left" w:pos="899"/>
        </w:tabs>
        <w:spacing w:before="0" w:line="440" w:lineRule="exact"/>
        <w:ind w:left="0" w:firstLine="408" w:firstLineChars="200"/>
        <w:rPr>
          <w:sz w:val="21"/>
          <w:lang w:eastAsia="zh-CN"/>
        </w:rPr>
      </w:pPr>
      <w:r>
        <w:rPr>
          <w:spacing w:val="-3"/>
          <w:sz w:val="21"/>
          <w:lang w:eastAsia="zh-CN"/>
        </w:rPr>
        <w:t>在采取抑制措施之前，应告知客户可能存在的风险，制定应变和回退措施，并达成协议</w:t>
      </w:r>
      <w:r>
        <w:rPr>
          <w:rFonts w:hint="eastAsia"/>
          <w:spacing w:val="-3"/>
          <w:sz w:val="21"/>
          <w:lang w:eastAsia="zh-CN"/>
        </w:rPr>
        <w:t>。</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59" w:name="_Toc12783"/>
      <w:r>
        <w:rPr>
          <w:rFonts w:hint="eastAsia" w:ascii="黑体" w:eastAsia="黑体"/>
          <w:spacing w:val="-1"/>
          <w:sz w:val="21"/>
        </w:rPr>
        <w:t>根除阶段</w:t>
      </w:r>
      <w:bookmarkEnd w:id="359"/>
    </w:p>
    <w:p>
      <w:pPr>
        <w:pStyle w:val="9"/>
        <w:spacing w:line="440" w:lineRule="exact"/>
        <w:ind w:firstLine="420" w:firstLineChars="200"/>
        <w:rPr>
          <w:color w:val="000000" w:themeColor="text1"/>
        </w:rPr>
      </w:pPr>
      <w:r>
        <w:rPr>
          <w:color w:val="000000" w:themeColor="text1"/>
        </w:rPr>
        <w:t>根除阶段要求：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协助服务对象检查所有受影响的系统，提出根除的方案建议，并协助客户进行实施；</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告知服务对象所采取的根除措施可能带来的风险，制定应变和回退措施，并获得书面授权；</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找出导致网络安全事件发生的原因，并予以消除。</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0" w:name="_Toc10822"/>
      <w:r>
        <w:rPr>
          <w:rFonts w:hint="eastAsia" w:ascii="黑体" w:eastAsia="黑体"/>
          <w:spacing w:val="-1"/>
          <w:sz w:val="21"/>
        </w:rPr>
        <w:t>恢复阶段</w:t>
      </w:r>
      <w:bookmarkEnd w:id="360"/>
    </w:p>
    <w:p>
      <w:pPr>
        <w:pStyle w:val="9"/>
        <w:spacing w:line="440" w:lineRule="exact"/>
        <w:ind w:firstLine="420" w:firstLineChars="200"/>
        <w:rPr>
          <w:color w:val="000000" w:themeColor="text1"/>
        </w:rPr>
      </w:pPr>
      <w:r>
        <w:rPr>
          <w:color w:val="000000" w:themeColor="text1"/>
        </w:rPr>
        <w:t>恢复阶段要求：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与服务对象共同制定系统恢复方案，协助选择合理的恢复方法；</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帮助服务对象对重建后的系统建立备份。</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1" w:name="_Toc20174"/>
      <w:r>
        <w:rPr>
          <w:rFonts w:hint="eastAsia" w:ascii="黑体" w:eastAsia="黑体"/>
          <w:spacing w:val="-1"/>
          <w:sz w:val="21"/>
        </w:rPr>
        <w:t>总结阶段</w:t>
      </w:r>
      <w:bookmarkEnd w:id="361"/>
    </w:p>
    <w:p>
      <w:pPr>
        <w:pStyle w:val="9"/>
        <w:spacing w:line="440" w:lineRule="exact"/>
        <w:ind w:firstLine="420" w:firstLineChars="200"/>
        <w:rPr>
          <w:color w:val="000000" w:themeColor="text1"/>
        </w:rPr>
      </w:pPr>
      <w:r>
        <w:rPr>
          <w:color w:val="000000" w:themeColor="text1"/>
        </w:rPr>
        <w:t>总结阶段要求：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及时检查事件处理记录是否具备可追溯性，并对处理过程进行总结和分析；</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提供详实的事件处理报告。</w:t>
      </w:r>
    </w:p>
    <w:p>
      <w:pPr>
        <w:pStyle w:val="34"/>
        <w:numPr>
          <w:ilvl w:val="1"/>
          <w:numId w:val="51"/>
        </w:numPr>
        <w:tabs>
          <w:tab w:val="left" w:pos="644"/>
          <w:tab w:val="left" w:pos="645"/>
        </w:tabs>
        <w:spacing w:before="120" w:beforeLines="50" w:after="120" w:afterLines="50" w:line="440" w:lineRule="exact"/>
        <w:ind w:left="527" w:hanging="527"/>
        <w:outlineLvl w:val="1"/>
        <w:rPr>
          <w:rFonts w:ascii="黑体" w:eastAsia="黑体"/>
          <w:sz w:val="21"/>
        </w:rPr>
      </w:pPr>
      <w:bookmarkStart w:id="362" w:name="_Toc10106"/>
      <w:bookmarkStart w:id="363" w:name="_Toc7675"/>
      <w:r>
        <w:rPr>
          <w:rFonts w:hint="eastAsia" w:ascii="黑体" w:eastAsia="黑体"/>
          <w:sz w:val="21"/>
          <w:lang w:eastAsia="zh-CN"/>
        </w:rPr>
        <w:t>第四</w:t>
      </w:r>
      <w:r>
        <w:rPr>
          <w:rFonts w:hint="eastAsia" w:ascii="黑体" w:eastAsia="黑体"/>
          <w:sz w:val="21"/>
        </w:rPr>
        <w:t>级要求</w:t>
      </w:r>
      <w:bookmarkEnd w:id="362"/>
      <w:bookmarkEnd w:id="363"/>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4" w:name="_Toc15837"/>
      <w:r>
        <w:rPr>
          <w:rFonts w:hint="eastAsia" w:ascii="黑体" w:eastAsia="黑体"/>
          <w:spacing w:val="-1"/>
          <w:sz w:val="21"/>
        </w:rPr>
        <w:t>基本要求</w:t>
      </w:r>
      <w:bookmarkEnd w:id="364"/>
    </w:p>
    <w:p>
      <w:pPr>
        <w:pStyle w:val="9"/>
        <w:spacing w:line="440" w:lineRule="exact"/>
        <w:ind w:firstLine="420" w:firstLineChars="200"/>
        <w:rPr>
          <w:color w:val="000000" w:themeColor="text1"/>
          <w:lang w:eastAsia="zh-CN"/>
        </w:rPr>
      </w:pPr>
      <w:r>
        <w:rPr>
          <w:color w:val="000000" w:themeColor="text1"/>
          <w:lang w:eastAsia="zh-CN"/>
        </w:rPr>
        <w:t>除满足</w:t>
      </w:r>
      <w:r>
        <w:rPr>
          <w:rFonts w:hint="eastAsia"/>
          <w:color w:val="000000" w:themeColor="text1"/>
          <w:lang w:eastAsia="zh-CN"/>
        </w:rPr>
        <w:t>三</w:t>
      </w:r>
      <w:r>
        <w:rPr>
          <w:color w:val="000000" w:themeColor="text1"/>
          <w:lang w:eastAsia="zh-CN"/>
        </w:rPr>
        <w:t>级能力要求外，还</w:t>
      </w:r>
      <w:r>
        <w:rPr>
          <w:rFonts w:hint="eastAsia"/>
          <w:spacing w:val="-8"/>
          <w:lang w:eastAsia="zh-CN"/>
        </w:rPr>
        <w:t>应</w:t>
      </w:r>
      <w:r>
        <w:rPr>
          <w:color w:val="000000" w:themeColor="text1"/>
          <w:lang w:eastAsia="zh-CN"/>
        </w:rPr>
        <w:t>满足</w:t>
      </w:r>
      <w:r>
        <w:rPr>
          <w:rFonts w:hint="eastAsia"/>
          <w:color w:val="000000" w:themeColor="text1"/>
          <w:lang w:eastAsia="zh-CN"/>
        </w:rPr>
        <w:t>F</w:t>
      </w:r>
      <w:r>
        <w:rPr>
          <w:color w:val="000000" w:themeColor="text1"/>
          <w:lang w:eastAsia="zh-CN"/>
        </w:rPr>
        <w:t>.4.2～</w:t>
      </w:r>
      <w:r>
        <w:rPr>
          <w:rFonts w:hint="eastAsia"/>
          <w:color w:val="000000" w:themeColor="text1"/>
          <w:lang w:eastAsia="zh-CN"/>
        </w:rPr>
        <w:t>F</w:t>
      </w:r>
      <w:r>
        <w:rPr>
          <w:color w:val="000000" w:themeColor="text1"/>
          <w:lang w:eastAsia="zh-CN"/>
        </w:rPr>
        <w:t>.4.7的要求。</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5" w:name="_Toc32751"/>
      <w:r>
        <w:rPr>
          <w:rFonts w:hint="eastAsia" w:ascii="黑体" w:eastAsia="黑体"/>
          <w:spacing w:val="-1"/>
          <w:sz w:val="21"/>
        </w:rPr>
        <w:t>准备阶段</w:t>
      </w:r>
      <w:bookmarkEnd w:id="365"/>
    </w:p>
    <w:p>
      <w:pPr>
        <w:pStyle w:val="9"/>
        <w:spacing w:line="440" w:lineRule="exact"/>
        <w:ind w:firstLine="420" w:firstLineChars="200"/>
        <w:rPr>
          <w:color w:val="000000" w:themeColor="text1"/>
        </w:rPr>
      </w:pPr>
      <w:r>
        <w:rPr>
          <w:color w:val="000000" w:themeColor="text1"/>
        </w:rPr>
        <w:t>准备阶段要求：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建立有体系化的应急处理服务流程；</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rFonts w:hint="eastAsia"/>
          <w:spacing w:val="-3"/>
          <w:sz w:val="21"/>
          <w:lang w:eastAsia="zh-CN"/>
        </w:rPr>
        <w:t>具备本地</w:t>
      </w:r>
      <w:r>
        <w:rPr>
          <w:spacing w:val="-3"/>
          <w:sz w:val="21"/>
          <w:lang w:eastAsia="zh-CN"/>
        </w:rPr>
        <w:t>7</w:t>
      </w:r>
      <w:r>
        <w:rPr>
          <w:rFonts w:hint="eastAsia"/>
          <w:color w:val="FF0000"/>
          <w:spacing w:val="-3"/>
          <w:sz w:val="21"/>
          <w:lang w:eastAsia="zh-CN"/>
        </w:rPr>
        <w:t>*</w:t>
      </w:r>
      <w:r>
        <w:rPr>
          <w:spacing w:val="-3"/>
          <w:sz w:val="21"/>
          <w:lang w:eastAsia="zh-CN"/>
        </w:rPr>
        <w:t>24小时、外地4小时应急响应服务能力；</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具有自主开发专业检测工具的能力；</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具有处理重大及特别重大网络安全事件的能力。</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6" w:name="_Toc14008"/>
      <w:r>
        <w:rPr>
          <w:rFonts w:hint="eastAsia" w:ascii="黑体" w:eastAsia="黑体"/>
          <w:spacing w:val="-1"/>
          <w:sz w:val="21"/>
        </w:rPr>
        <w:t>检测阶段</w:t>
      </w:r>
      <w:bookmarkEnd w:id="366"/>
    </w:p>
    <w:p>
      <w:pPr>
        <w:pStyle w:val="9"/>
        <w:spacing w:line="440" w:lineRule="exact"/>
        <w:ind w:firstLine="420" w:firstLineChars="200"/>
        <w:rPr>
          <w:color w:val="000000" w:themeColor="text1"/>
        </w:rPr>
      </w:pPr>
      <w:r>
        <w:rPr>
          <w:color w:val="000000" w:themeColor="text1"/>
        </w:rPr>
        <w:t>检测阶段要求：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建立完善的检测技术规范，并具有应对高技术入侵的检测能力；</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具有挖掘系统设备及业务系统安全漏洞的能力；</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保留完整的安全事件的检测步骤和文档，能作为司法程序的相关证据。</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7" w:name="_Toc13650"/>
      <w:r>
        <w:rPr>
          <w:rFonts w:hint="eastAsia" w:ascii="黑体" w:eastAsia="黑体"/>
          <w:spacing w:val="-1"/>
          <w:sz w:val="21"/>
        </w:rPr>
        <w:t>抑制阶段</w:t>
      </w:r>
      <w:bookmarkEnd w:id="367"/>
    </w:p>
    <w:p>
      <w:pPr>
        <w:pStyle w:val="9"/>
        <w:spacing w:line="440" w:lineRule="exact"/>
        <w:ind w:firstLine="420" w:firstLineChars="200"/>
        <w:rPr>
          <w:color w:val="000000" w:themeColor="text1"/>
        </w:rPr>
      </w:pPr>
      <w:r>
        <w:rPr>
          <w:color w:val="000000" w:themeColor="text1"/>
        </w:rPr>
        <w:t>抑制阶段要求：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使用可信工具或自主开发的工具进行安全事件的抑制处理</w:t>
      </w:r>
      <w:r>
        <w:rPr>
          <w:rFonts w:hint="eastAsia"/>
          <w:sz w:val="21"/>
          <w:szCs w:val="21"/>
          <w:lang w:eastAsia="zh-CN"/>
        </w:rPr>
        <w:t>；</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具备可靠的网络防御和攻击追踪溯源能力；</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具备1小时内现场网络功能恢复能力，并使用可信工具构建防御体系。</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8" w:name="_Toc17105"/>
      <w:r>
        <w:rPr>
          <w:rFonts w:hint="eastAsia" w:ascii="黑体" w:eastAsia="黑体"/>
          <w:spacing w:val="-1"/>
          <w:sz w:val="21"/>
        </w:rPr>
        <w:t>根除阶段</w:t>
      </w:r>
      <w:bookmarkEnd w:id="368"/>
    </w:p>
    <w:p>
      <w:pPr>
        <w:pStyle w:val="9"/>
        <w:spacing w:line="440" w:lineRule="exact"/>
        <w:ind w:firstLine="420" w:firstLineChars="200"/>
        <w:rPr>
          <w:bCs/>
          <w:lang w:eastAsia="zh-CN"/>
        </w:rPr>
      </w:pPr>
      <w:r>
        <w:rPr>
          <w:bCs/>
        </w:rPr>
        <w:t>根除阶段要求：</w:t>
      </w:r>
    </w:p>
    <w:p>
      <w:pPr>
        <w:pStyle w:val="9"/>
        <w:spacing w:line="440" w:lineRule="exact"/>
        <w:ind w:firstLine="388" w:firstLineChars="200"/>
        <w:rPr>
          <w:bCs/>
          <w:lang w:eastAsia="zh-CN"/>
        </w:rPr>
      </w:pPr>
      <w:r>
        <w:rPr>
          <w:rFonts w:hint="eastAsia"/>
          <w:spacing w:val="-8"/>
          <w:lang w:eastAsia="zh-CN"/>
        </w:rPr>
        <w:t>应</w:t>
      </w:r>
      <w:r>
        <w:rPr>
          <w:bCs/>
          <w:lang w:eastAsia="zh-CN"/>
        </w:rPr>
        <w:t>使用可信工具或自主开发的工具进行安全事件的根除处理。</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69" w:name="_Toc26591"/>
      <w:r>
        <w:rPr>
          <w:rFonts w:hint="eastAsia" w:ascii="黑体" w:eastAsia="黑体"/>
          <w:spacing w:val="-1"/>
          <w:sz w:val="21"/>
        </w:rPr>
        <w:t>恢复阶段</w:t>
      </w:r>
      <w:bookmarkEnd w:id="369"/>
    </w:p>
    <w:p>
      <w:pPr>
        <w:spacing w:line="440" w:lineRule="exact"/>
        <w:ind w:firstLine="420" w:firstLineChars="200"/>
        <w:rPr>
          <w:bCs/>
          <w:sz w:val="21"/>
          <w:szCs w:val="21"/>
          <w:lang w:eastAsia="zh-CN"/>
        </w:rPr>
      </w:pPr>
      <w:r>
        <w:rPr>
          <w:bCs/>
          <w:sz w:val="21"/>
          <w:szCs w:val="21"/>
        </w:rPr>
        <w:t>恢复阶段要求：</w:t>
      </w:r>
    </w:p>
    <w:p>
      <w:pPr>
        <w:spacing w:line="440" w:lineRule="exact"/>
        <w:ind w:firstLine="388" w:firstLineChars="200"/>
        <w:rPr>
          <w:bCs/>
          <w:sz w:val="21"/>
          <w:szCs w:val="21"/>
          <w:lang w:eastAsia="zh-CN"/>
        </w:rPr>
      </w:pPr>
      <w:r>
        <w:rPr>
          <w:rFonts w:hint="eastAsia"/>
          <w:spacing w:val="-8"/>
          <w:sz w:val="21"/>
          <w:lang w:eastAsia="zh-CN"/>
        </w:rPr>
        <w:t>应</w:t>
      </w:r>
      <w:r>
        <w:rPr>
          <w:bCs/>
          <w:sz w:val="21"/>
          <w:szCs w:val="21"/>
          <w:lang w:eastAsia="zh-CN"/>
        </w:rPr>
        <w:t>帮助客户对重建后的系统进行全面的安全加固，并利用工具对系统的安全性进行验证。</w:t>
      </w:r>
    </w:p>
    <w:p>
      <w:pPr>
        <w:pStyle w:val="34"/>
        <w:numPr>
          <w:ilvl w:val="2"/>
          <w:numId w:val="5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370" w:name="_Toc5054"/>
      <w:r>
        <w:rPr>
          <w:rFonts w:hint="eastAsia" w:ascii="黑体" w:eastAsia="黑体"/>
          <w:spacing w:val="-1"/>
          <w:sz w:val="21"/>
        </w:rPr>
        <w:t>总结阶段</w:t>
      </w:r>
      <w:bookmarkEnd w:id="370"/>
    </w:p>
    <w:p>
      <w:pPr>
        <w:spacing w:line="440" w:lineRule="exact"/>
        <w:ind w:firstLine="420" w:firstLineChars="200"/>
        <w:rPr>
          <w:bCs/>
          <w:sz w:val="21"/>
          <w:szCs w:val="21"/>
        </w:rPr>
      </w:pPr>
      <w:r>
        <w:rPr>
          <w:bCs/>
          <w:sz w:val="21"/>
          <w:szCs w:val="21"/>
        </w:rPr>
        <w:t>总结阶段要求：</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对事件进行总结和分析，针对典型案例存入事件知识库；</w:t>
      </w:r>
    </w:p>
    <w:p>
      <w:pPr>
        <w:pStyle w:val="34"/>
        <w:numPr>
          <w:ilvl w:val="3"/>
          <w:numId w:val="51"/>
        </w:numPr>
        <w:tabs>
          <w:tab w:val="left" w:pos="899"/>
        </w:tabs>
        <w:spacing w:before="0" w:line="440" w:lineRule="exact"/>
        <w:ind w:left="840" w:hanging="420"/>
        <w:rPr>
          <w:spacing w:val="-3"/>
          <w:sz w:val="21"/>
          <w:lang w:eastAsia="zh-CN"/>
        </w:rPr>
      </w:pPr>
      <w:r>
        <w:rPr>
          <w:rFonts w:hint="eastAsia"/>
          <w:spacing w:val="-8"/>
          <w:sz w:val="21"/>
          <w:lang w:eastAsia="zh-CN"/>
        </w:rPr>
        <w:t>应</w:t>
      </w:r>
      <w:r>
        <w:rPr>
          <w:spacing w:val="-3"/>
          <w:sz w:val="21"/>
          <w:lang w:eastAsia="zh-CN"/>
        </w:rPr>
        <w:t>提供详实的事件处理报告，关闭安全事件管理程序；</w:t>
      </w:r>
    </w:p>
    <w:p>
      <w:pPr>
        <w:pStyle w:val="34"/>
        <w:numPr>
          <w:ilvl w:val="3"/>
          <w:numId w:val="51"/>
        </w:numPr>
        <w:tabs>
          <w:tab w:val="left" w:pos="899"/>
        </w:tabs>
        <w:spacing w:before="0" w:line="440" w:lineRule="exact"/>
        <w:ind w:left="840" w:hanging="420"/>
        <w:rPr>
          <w:spacing w:val="-3"/>
          <w:sz w:val="21"/>
          <w:lang w:eastAsia="zh-CN"/>
        </w:rPr>
        <w:sectPr>
          <w:pgSz w:w="11907" w:h="16840"/>
          <w:pgMar w:top="1418" w:right="1134" w:bottom="1134" w:left="1418" w:header="1440" w:footer="1132" w:gutter="0"/>
          <w:cols w:space="720" w:num="1"/>
        </w:sectPr>
      </w:pPr>
      <w:r>
        <w:rPr>
          <w:rFonts w:hint="eastAsia"/>
          <w:spacing w:val="-8"/>
          <w:sz w:val="21"/>
          <w:lang w:eastAsia="zh-CN"/>
        </w:rPr>
        <w:t>应</w:t>
      </w:r>
      <w:r>
        <w:rPr>
          <w:spacing w:val="-3"/>
          <w:sz w:val="21"/>
          <w:lang w:eastAsia="zh-CN"/>
        </w:rPr>
        <w:t>告知服务对象所发生的事件可能涉及法律诉讼方面的法律要求或影响。</w:t>
      </w:r>
    </w:p>
    <w:p>
      <w:pPr>
        <w:pStyle w:val="9"/>
        <w:tabs>
          <w:tab w:val="left" w:pos="422"/>
          <w:tab w:val="left" w:pos="842"/>
        </w:tabs>
        <w:spacing w:before="567"/>
        <w:ind w:right="96"/>
        <w:jc w:val="center"/>
        <w:outlineLvl w:val="0"/>
        <w:rPr>
          <w:rFonts w:ascii="黑体" w:eastAsia="黑体"/>
          <w:lang w:eastAsia="zh-CN"/>
        </w:rPr>
      </w:pPr>
      <w:bookmarkStart w:id="371" w:name="_Toc9089"/>
      <w:bookmarkStart w:id="372" w:name="_Toc6301"/>
      <w:bookmarkStart w:id="373" w:name="_Toc28081"/>
      <w:bookmarkStart w:id="374" w:name="_Toc29688"/>
      <w:bookmarkStart w:id="375" w:name="_Toc67415359"/>
      <w:r>
        <w:rPr>
          <w:rFonts w:hint="eastAsia" w:ascii="黑体" w:eastAsia="黑体"/>
          <w:lang w:eastAsia="zh-CN"/>
        </w:rPr>
        <w:t>附 录</w:t>
      </w:r>
      <w:bookmarkEnd w:id="371"/>
      <w:bookmarkEnd w:id="372"/>
      <w:r>
        <w:rPr>
          <w:rFonts w:hint="eastAsia" w:ascii="黑体" w:eastAsia="黑体"/>
          <w:lang w:eastAsia="zh-CN"/>
        </w:rPr>
        <w:t xml:space="preserve"> G</w:t>
      </w:r>
      <w:bookmarkEnd w:id="373"/>
      <w:bookmarkEnd w:id="374"/>
      <w:bookmarkEnd w:id="375"/>
    </w:p>
    <w:p>
      <w:pPr>
        <w:pStyle w:val="9"/>
        <w:spacing w:before="91"/>
        <w:ind w:right="93"/>
        <w:jc w:val="center"/>
        <w:rPr>
          <w:rFonts w:ascii="黑体" w:eastAsia="黑体"/>
          <w:lang w:eastAsia="zh-CN"/>
        </w:rPr>
      </w:pPr>
      <w:bookmarkStart w:id="376" w:name="_bookmark38"/>
      <w:bookmarkEnd w:id="376"/>
      <w:r>
        <w:rPr>
          <w:rFonts w:hint="eastAsia" w:ascii="黑体" w:eastAsia="黑体"/>
          <w:lang w:eastAsia="zh-CN"/>
        </w:rPr>
        <w:t>（规范性附录）</w:t>
      </w:r>
    </w:p>
    <w:p>
      <w:pPr>
        <w:pStyle w:val="9"/>
        <w:spacing w:before="91" w:after="284"/>
        <w:ind w:right="96"/>
        <w:jc w:val="center"/>
        <w:rPr>
          <w:rFonts w:ascii="黑体" w:eastAsia="黑体"/>
          <w:lang w:eastAsia="zh-CN"/>
        </w:rPr>
      </w:pPr>
      <w:r>
        <w:rPr>
          <w:rFonts w:hint="eastAsia" w:ascii="黑体" w:eastAsia="黑体"/>
          <w:lang w:eastAsia="zh-CN"/>
        </w:rPr>
        <w:t>软件安全服务机构评价要求</w:t>
      </w:r>
    </w:p>
    <w:p>
      <w:pPr>
        <w:pStyle w:val="34"/>
        <w:numPr>
          <w:ilvl w:val="1"/>
          <w:numId w:val="52"/>
        </w:numPr>
        <w:tabs>
          <w:tab w:val="left" w:pos="644"/>
          <w:tab w:val="left" w:pos="645"/>
        </w:tabs>
        <w:spacing w:before="120" w:beforeLines="50" w:after="120" w:afterLines="50" w:line="440" w:lineRule="exact"/>
        <w:ind w:left="527" w:hanging="527"/>
        <w:outlineLvl w:val="1"/>
        <w:rPr>
          <w:rFonts w:ascii="黑体" w:eastAsia="黑体"/>
          <w:sz w:val="21"/>
          <w:szCs w:val="21"/>
        </w:rPr>
      </w:pPr>
      <w:bookmarkStart w:id="377" w:name="_Toc18680"/>
      <w:bookmarkStart w:id="378" w:name="_Toc15072"/>
      <w:r>
        <w:rPr>
          <w:rFonts w:hint="eastAsia" w:ascii="黑体" w:eastAsia="黑体"/>
          <w:sz w:val="21"/>
          <w:lang w:eastAsia="zh-CN"/>
        </w:rPr>
        <w:t>第一</w:t>
      </w:r>
      <w:r>
        <w:rPr>
          <w:rFonts w:hint="eastAsia" w:ascii="黑体" w:eastAsia="黑体"/>
          <w:spacing w:val="-15"/>
          <w:sz w:val="21"/>
          <w:szCs w:val="21"/>
        </w:rPr>
        <w:t>级要求</w:t>
      </w:r>
      <w:bookmarkEnd w:id="377"/>
      <w:bookmarkEnd w:id="378"/>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z w:val="21"/>
          <w:szCs w:val="21"/>
        </w:rPr>
      </w:pPr>
      <w:bookmarkStart w:id="379" w:name="_Toc17762"/>
      <w:r>
        <w:rPr>
          <w:rFonts w:hint="eastAsia" w:ascii="黑体" w:eastAsia="黑体"/>
          <w:spacing w:val="-1"/>
          <w:sz w:val="21"/>
          <w:szCs w:val="21"/>
        </w:rPr>
        <w:t>准备阶段</w:t>
      </w:r>
      <w:bookmarkEnd w:id="379"/>
    </w:p>
    <w:p>
      <w:pPr>
        <w:pStyle w:val="9"/>
        <w:spacing w:line="440" w:lineRule="exact"/>
        <w:ind w:firstLine="420" w:firstLineChars="200"/>
      </w:pPr>
      <w:r>
        <w:t>准备阶段要求：</w:t>
      </w:r>
    </w:p>
    <w:p>
      <w:pPr>
        <w:pStyle w:val="34"/>
        <w:numPr>
          <w:ilvl w:val="3"/>
          <w:numId w:val="53"/>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6"/>
          <w:sz w:val="21"/>
          <w:szCs w:val="21"/>
          <w:lang w:eastAsia="zh-CN"/>
        </w:rPr>
        <w:t>拥有软件项目安全开发团队不少于</w:t>
      </w:r>
      <w:r>
        <w:rPr>
          <w:sz w:val="21"/>
          <w:szCs w:val="21"/>
          <w:lang w:eastAsia="zh-CN"/>
        </w:rPr>
        <w:t>5</w:t>
      </w:r>
      <w:r>
        <w:rPr>
          <w:spacing w:val="-13"/>
          <w:sz w:val="21"/>
          <w:szCs w:val="21"/>
          <w:lang w:eastAsia="zh-CN"/>
        </w:rPr>
        <w:t>人，安全服务不少于</w:t>
      </w:r>
      <w:r>
        <w:rPr>
          <w:sz w:val="21"/>
          <w:szCs w:val="21"/>
          <w:lang w:eastAsia="zh-CN"/>
        </w:rPr>
        <w:t>3</w:t>
      </w:r>
      <w:r>
        <w:rPr>
          <w:spacing w:val="-13"/>
          <w:sz w:val="21"/>
          <w:szCs w:val="21"/>
          <w:lang w:eastAsia="zh-CN"/>
        </w:rPr>
        <w:t>人并明确各岗位、人员、职责；</w:t>
      </w:r>
    </w:p>
    <w:p>
      <w:pPr>
        <w:pStyle w:val="34"/>
        <w:numPr>
          <w:ilvl w:val="3"/>
          <w:numId w:val="53"/>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3"/>
          <w:sz w:val="21"/>
          <w:szCs w:val="21"/>
          <w:lang w:eastAsia="zh-CN"/>
        </w:rPr>
        <w:t>制定软件项目安全开发管理计划，明确开发过程管控措施；</w:t>
      </w:r>
    </w:p>
    <w:p>
      <w:pPr>
        <w:pStyle w:val="34"/>
        <w:numPr>
          <w:ilvl w:val="3"/>
          <w:numId w:val="53"/>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3"/>
          <w:sz w:val="21"/>
          <w:szCs w:val="21"/>
          <w:lang w:eastAsia="zh-CN"/>
        </w:rPr>
        <w:t>建立软件开发的配置管理计划，明确配置管理的安全要求；</w:t>
      </w:r>
    </w:p>
    <w:p>
      <w:pPr>
        <w:pStyle w:val="34"/>
        <w:numPr>
          <w:ilvl w:val="3"/>
          <w:numId w:val="53"/>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3"/>
          <w:sz w:val="21"/>
          <w:szCs w:val="21"/>
          <w:lang w:eastAsia="zh-CN"/>
        </w:rPr>
        <w:t>建立变更控制制度，明确软件项目变更控制的安全要求；</w:t>
      </w:r>
    </w:p>
    <w:p>
      <w:pPr>
        <w:pStyle w:val="34"/>
        <w:numPr>
          <w:ilvl w:val="3"/>
          <w:numId w:val="53"/>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3"/>
          <w:sz w:val="21"/>
          <w:szCs w:val="21"/>
          <w:lang w:eastAsia="zh-CN"/>
        </w:rPr>
        <w:t>制定软件项目安全培训计划，对相关人员进行安全培训；</w:t>
      </w:r>
    </w:p>
    <w:p>
      <w:pPr>
        <w:pStyle w:val="34"/>
        <w:numPr>
          <w:ilvl w:val="3"/>
          <w:numId w:val="53"/>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3"/>
          <w:sz w:val="21"/>
          <w:szCs w:val="21"/>
          <w:lang w:eastAsia="zh-CN"/>
        </w:rPr>
        <w:t>建立独立的开发环境，确保开发环境与运行环境隔离。</w:t>
      </w:r>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0" w:name="_Toc2194"/>
      <w:r>
        <w:rPr>
          <w:rFonts w:hint="eastAsia" w:ascii="黑体" w:eastAsia="黑体"/>
          <w:spacing w:val="-1"/>
          <w:sz w:val="21"/>
          <w:szCs w:val="21"/>
        </w:rPr>
        <w:t>需求阶段</w:t>
      </w:r>
      <w:bookmarkEnd w:id="380"/>
    </w:p>
    <w:p>
      <w:pPr>
        <w:pStyle w:val="9"/>
        <w:spacing w:line="440" w:lineRule="exact"/>
        <w:ind w:firstLine="420" w:firstLineChars="200"/>
      </w:pPr>
      <w:r>
        <w:t>需求阶段要求：</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调研项目背景信息，</w:t>
      </w:r>
      <w:r>
        <w:rPr>
          <w:rFonts w:hint="eastAsia"/>
          <w:spacing w:val="-4"/>
          <w:sz w:val="21"/>
          <w:szCs w:val="21"/>
          <w:lang w:eastAsia="zh-CN"/>
        </w:rPr>
        <w:t>应</w:t>
      </w:r>
      <w:r>
        <w:rPr>
          <w:spacing w:val="-6"/>
          <w:sz w:val="21"/>
          <w:szCs w:val="21"/>
          <w:lang w:eastAsia="zh-CN"/>
        </w:rPr>
        <w:t>收集项目需求，明确软件功能、性能及安全方面的要求；</w:t>
      </w:r>
    </w:p>
    <w:p>
      <w:pPr>
        <w:pStyle w:val="34"/>
        <w:numPr>
          <w:ilvl w:val="3"/>
          <w:numId w:val="53"/>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结合软件项目需求、安全需求，与用户充分沟通，达成共识并形成记录。</w:t>
      </w:r>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1" w:name="_Toc21925"/>
      <w:r>
        <w:rPr>
          <w:rFonts w:hint="eastAsia" w:ascii="黑体" w:eastAsia="黑体"/>
          <w:spacing w:val="-1"/>
          <w:sz w:val="21"/>
          <w:szCs w:val="21"/>
        </w:rPr>
        <w:t>设计阶段</w:t>
      </w:r>
      <w:bookmarkEnd w:id="381"/>
    </w:p>
    <w:p>
      <w:pPr>
        <w:pStyle w:val="9"/>
        <w:spacing w:line="440" w:lineRule="exact"/>
        <w:ind w:firstLine="420" w:firstLineChars="200"/>
      </w:pPr>
      <w:r>
        <w:t>设计阶段要求：</w:t>
      </w:r>
    </w:p>
    <w:p>
      <w:pPr>
        <w:pStyle w:val="34"/>
        <w:numPr>
          <w:ilvl w:val="3"/>
          <w:numId w:val="53"/>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根据软件项目需求，编制软件设计说明书；</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软件设计说明书</w:t>
      </w:r>
      <w:r>
        <w:rPr>
          <w:rFonts w:hint="eastAsia"/>
          <w:spacing w:val="-4"/>
          <w:sz w:val="21"/>
          <w:szCs w:val="21"/>
          <w:lang w:eastAsia="zh-CN"/>
        </w:rPr>
        <w:t>应</w:t>
      </w:r>
      <w:r>
        <w:rPr>
          <w:spacing w:val="-6"/>
          <w:sz w:val="21"/>
          <w:szCs w:val="21"/>
          <w:lang w:eastAsia="zh-CN"/>
        </w:rPr>
        <w:t>明确系统/子系统的功能和非功能设计要求；</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软件设计说明书</w:t>
      </w:r>
      <w:r>
        <w:rPr>
          <w:rFonts w:hint="eastAsia"/>
          <w:spacing w:val="-4"/>
          <w:sz w:val="21"/>
          <w:szCs w:val="21"/>
          <w:lang w:eastAsia="zh-CN"/>
        </w:rPr>
        <w:t>应</w:t>
      </w:r>
      <w:r>
        <w:rPr>
          <w:spacing w:val="-6"/>
          <w:sz w:val="21"/>
          <w:szCs w:val="21"/>
          <w:lang w:eastAsia="zh-CN"/>
        </w:rPr>
        <w:t>明确包含安全功能要求，包括标识与鉴别、访问控制、安全审计和安全管理。</w:t>
      </w:r>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2" w:name="_Toc10933"/>
      <w:r>
        <w:rPr>
          <w:rFonts w:hint="eastAsia" w:ascii="黑体" w:eastAsia="黑体"/>
          <w:spacing w:val="-1"/>
          <w:sz w:val="21"/>
          <w:szCs w:val="21"/>
        </w:rPr>
        <w:t>编码阶段</w:t>
      </w:r>
      <w:bookmarkEnd w:id="382"/>
    </w:p>
    <w:p>
      <w:pPr>
        <w:pStyle w:val="9"/>
        <w:spacing w:line="440" w:lineRule="exact"/>
        <w:ind w:firstLine="420" w:firstLineChars="200"/>
      </w:pPr>
      <w:r>
        <w:t>编码阶段要求：</w:t>
      </w:r>
    </w:p>
    <w:p>
      <w:pPr>
        <w:pStyle w:val="34"/>
        <w:numPr>
          <w:ilvl w:val="3"/>
          <w:numId w:val="53"/>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制定统一的代码安全编码规范，确保开发人员参照规范安全编码；</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依据详细设计说明书，</w:t>
      </w:r>
      <w:r>
        <w:rPr>
          <w:rFonts w:hint="eastAsia"/>
          <w:spacing w:val="-4"/>
          <w:sz w:val="21"/>
          <w:szCs w:val="21"/>
          <w:lang w:eastAsia="zh-CN"/>
        </w:rPr>
        <w:t>应</w:t>
      </w:r>
      <w:r>
        <w:rPr>
          <w:spacing w:val="-6"/>
          <w:sz w:val="21"/>
          <w:szCs w:val="21"/>
          <w:lang w:eastAsia="zh-CN"/>
        </w:rPr>
        <w:t>对软件进行安全编码；</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软件代码</w:t>
      </w:r>
      <w:r>
        <w:rPr>
          <w:rFonts w:hint="eastAsia"/>
          <w:spacing w:val="-4"/>
          <w:sz w:val="21"/>
          <w:szCs w:val="21"/>
          <w:lang w:eastAsia="zh-CN"/>
        </w:rPr>
        <w:t>应</w:t>
      </w:r>
      <w:r>
        <w:rPr>
          <w:spacing w:val="-6"/>
          <w:sz w:val="21"/>
          <w:szCs w:val="21"/>
          <w:lang w:eastAsia="zh-CN"/>
        </w:rPr>
        <w:t>经过安全检查、评审，对于发现的漏洞能有效修复。</w:t>
      </w:r>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3" w:name="_Toc13849"/>
      <w:r>
        <w:rPr>
          <w:rFonts w:hint="eastAsia" w:ascii="黑体" w:eastAsia="黑体"/>
          <w:spacing w:val="-1"/>
          <w:sz w:val="21"/>
          <w:szCs w:val="21"/>
        </w:rPr>
        <w:t>测试阶段</w:t>
      </w:r>
      <w:bookmarkEnd w:id="383"/>
    </w:p>
    <w:p>
      <w:pPr>
        <w:pStyle w:val="9"/>
        <w:spacing w:line="440" w:lineRule="exact"/>
        <w:ind w:firstLine="420" w:firstLineChars="200"/>
      </w:pPr>
      <w:r>
        <w:t>测试阶段要求：</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依据软件设计说明书</w:t>
      </w:r>
      <w:r>
        <w:rPr>
          <w:rFonts w:hint="eastAsia"/>
          <w:spacing w:val="-4"/>
          <w:sz w:val="21"/>
          <w:szCs w:val="21"/>
          <w:lang w:eastAsia="zh-CN"/>
        </w:rPr>
        <w:t>应</w:t>
      </w:r>
      <w:r>
        <w:rPr>
          <w:spacing w:val="-6"/>
          <w:sz w:val="21"/>
          <w:szCs w:val="21"/>
          <w:lang w:eastAsia="zh-CN"/>
        </w:rPr>
        <w:t>对软件功能、安全功能进行测试；</w:t>
      </w:r>
    </w:p>
    <w:p>
      <w:pPr>
        <w:pStyle w:val="34"/>
        <w:numPr>
          <w:ilvl w:val="3"/>
          <w:numId w:val="53"/>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对测试发现的漏洞进行分析并有效修复。</w:t>
      </w:r>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4" w:name="_Toc30176"/>
      <w:r>
        <w:rPr>
          <w:rFonts w:hint="eastAsia" w:ascii="黑体" w:eastAsia="黑体"/>
          <w:spacing w:val="-1"/>
          <w:sz w:val="21"/>
          <w:szCs w:val="21"/>
        </w:rPr>
        <w:t>验收交付</w:t>
      </w:r>
      <w:bookmarkEnd w:id="384"/>
    </w:p>
    <w:p>
      <w:pPr>
        <w:pStyle w:val="34"/>
        <w:numPr>
          <w:ilvl w:val="3"/>
          <w:numId w:val="54"/>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系统试运行</w:t>
      </w:r>
    </w:p>
    <w:p>
      <w:pPr>
        <w:pStyle w:val="9"/>
        <w:spacing w:line="440" w:lineRule="exact"/>
        <w:ind w:firstLine="420" w:firstLineChars="200"/>
      </w:pPr>
      <w:r>
        <w:t>系统试运行阶段要求：</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测试系统运行的可靠性、稳定性和安全性，</w:t>
      </w:r>
      <w:r>
        <w:rPr>
          <w:rFonts w:hint="eastAsia"/>
          <w:spacing w:val="-4"/>
          <w:sz w:val="21"/>
          <w:szCs w:val="21"/>
          <w:lang w:eastAsia="zh-CN"/>
        </w:rPr>
        <w:t>应</w:t>
      </w:r>
      <w:r>
        <w:rPr>
          <w:spacing w:val="-6"/>
          <w:sz w:val="21"/>
          <w:szCs w:val="21"/>
          <w:lang w:eastAsia="zh-CN"/>
        </w:rPr>
        <w:t>进行试运行，并记录系统运行状况；</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基于系统试运行相关记录，</w:t>
      </w:r>
      <w:r>
        <w:rPr>
          <w:rFonts w:hint="eastAsia"/>
          <w:spacing w:val="-4"/>
          <w:sz w:val="21"/>
          <w:szCs w:val="21"/>
          <w:lang w:eastAsia="zh-CN"/>
        </w:rPr>
        <w:t>应</w:t>
      </w:r>
      <w:r>
        <w:rPr>
          <w:spacing w:val="-6"/>
          <w:sz w:val="21"/>
          <w:szCs w:val="21"/>
          <w:lang w:eastAsia="zh-CN"/>
        </w:rPr>
        <w:t>及时对软件进行调整、维护。</w:t>
      </w:r>
    </w:p>
    <w:p>
      <w:pPr>
        <w:pStyle w:val="34"/>
        <w:numPr>
          <w:ilvl w:val="3"/>
          <w:numId w:val="54"/>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验收交付</w:t>
      </w:r>
    </w:p>
    <w:p>
      <w:pPr>
        <w:pStyle w:val="9"/>
        <w:spacing w:line="440" w:lineRule="exact"/>
        <w:ind w:firstLine="420" w:firstLineChars="200"/>
      </w:pPr>
      <w:r>
        <w:t>验收交付阶段要求：</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根据合同约定，</w:t>
      </w:r>
      <w:r>
        <w:rPr>
          <w:rFonts w:hint="eastAsia"/>
          <w:spacing w:val="-4"/>
          <w:sz w:val="21"/>
          <w:szCs w:val="21"/>
          <w:lang w:eastAsia="zh-CN"/>
        </w:rPr>
        <w:t>应</w:t>
      </w:r>
      <w:r>
        <w:rPr>
          <w:spacing w:val="-6"/>
          <w:sz w:val="21"/>
          <w:szCs w:val="21"/>
          <w:lang w:eastAsia="zh-CN"/>
        </w:rPr>
        <w:t>向客户提交完整的项目资料及交付物，并提出验收申请；</w:t>
      </w:r>
    </w:p>
    <w:p>
      <w:pPr>
        <w:pStyle w:val="34"/>
        <w:numPr>
          <w:ilvl w:val="3"/>
          <w:numId w:val="53"/>
        </w:numPr>
        <w:tabs>
          <w:tab w:val="left" w:pos="958"/>
          <w:tab w:val="left" w:pos="959"/>
        </w:tabs>
        <w:spacing w:before="0" w:line="440" w:lineRule="exact"/>
        <w:ind w:left="840"/>
        <w:rPr>
          <w:spacing w:val="-6"/>
          <w:sz w:val="21"/>
          <w:szCs w:val="21"/>
          <w:lang w:eastAsia="zh-CN"/>
        </w:rPr>
      </w:pPr>
      <w:r>
        <w:rPr>
          <w:spacing w:val="-6"/>
          <w:sz w:val="21"/>
          <w:szCs w:val="21"/>
          <w:lang w:eastAsia="zh-CN"/>
        </w:rPr>
        <w:t>根据合同约定，</w:t>
      </w:r>
      <w:r>
        <w:rPr>
          <w:rFonts w:hint="eastAsia"/>
          <w:spacing w:val="-4"/>
          <w:sz w:val="21"/>
          <w:szCs w:val="21"/>
          <w:lang w:eastAsia="zh-CN"/>
        </w:rPr>
        <w:t>应</w:t>
      </w:r>
      <w:r>
        <w:rPr>
          <w:spacing w:val="-6"/>
          <w:sz w:val="21"/>
          <w:szCs w:val="21"/>
          <w:lang w:eastAsia="zh-CN"/>
        </w:rPr>
        <w:t>进行项目验收，形成项目验收报告。</w:t>
      </w:r>
    </w:p>
    <w:p>
      <w:pPr>
        <w:pStyle w:val="34"/>
        <w:numPr>
          <w:ilvl w:val="2"/>
          <w:numId w:val="53"/>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5" w:name="_Toc19364"/>
      <w:r>
        <w:rPr>
          <w:rFonts w:hint="eastAsia" w:ascii="黑体" w:eastAsia="黑体"/>
          <w:spacing w:val="-1"/>
          <w:sz w:val="21"/>
          <w:szCs w:val="21"/>
        </w:rPr>
        <w:t>维保阶段</w:t>
      </w:r>
      <w:bookmarkEnd w:id="385"/>
    </w:p>
    <w:p>
      <w:pPr>
        <w:pStyle w:val="9"/>
        <w:spacing w:line="440" w:lineRule="exact"/>
        <w:ind w:firstLine="420" w:firstLineChars="200"/>
      </w:pPr>
      <w:r>
        <w:t>维保阶段要求：</w:t>
      </w:r>
    </w:p>
    <w:p>
      <w:pPr>
        <w:pStyle w:val="9"/>
        <w:spacing w:line="440" w:lineRule="exact"/>
        <w:ind w:firstLine="420" w:firstLineChars="200"/>
        <w:rPr>
          <w:lang w:eastAsia="zh-CN"/>
        </w:rPr>
      </w:pPr>
      <w:r>
        <w:rPr>
          <w:lang w:eastAsia="zh-CN"/>
        </w:rPr>
        <w:t>对于影响软件系统安全、稳定运行的缺陷，</w:t>
      </w:r>
      <w:r>
        <w:rPr>
          <w:rFonts w:hint="eastAsia"/>
          <w:spacing w:val="-4"/>
          <w:lang w:eastAsia="zh-CN"/>
        </w:rPr>
        <w:t>应</w:t>
      </w:r>
      <w:r>
        <w:rPr>
          <w:lang w:eastAsia="zh-CN"/>
        </w:rPr>
        <w:t>及时有效采取打补丁、版本升级等方式给予消除并提供远程技术支持服。</w:t>
      </w:r>
    </w:p>
    <w:p>
      <w:pPr>
        <w:pStyle w:val="34"/>
        <w:numPr>
          <w:ilvl w:val="1"/>
          <w:numId w:val="52"/>
        </w:numPr>
        <w:tabs>
          <w:tab w:val="left" w:pos="644"/>
          <w:tab w:val="left" w:pos="645"/>
        </w:tabs>
        <w:spacing w:before="120" w:beforeLines="50" w:after="120" w:afterLines="50" w:line="440" w:lineRule="exact"/>
        <w:ind w:left="527" w:hanging="527"/>
        <w:outlineLvl w:val="1"/>
        <w:rPr>
          <w:rFonts w:ascii="黑体" w:eastAsia="黑体"/>
          <w:sz w:val="21"/>
          <w:szCs w:val="21"/>
        </w:rPr>
      </w:pPr>
      <w:bookmarkStart w:id="386" w:name="_Toc6715"/>
      <w:bookmarkStart w:id="387" w:name="_Toc22863"/>
      <w:r>
        <w:rPr>
          <w:rFonts w:hint="eastAsia" w:ascii="黑体" w:eastAsia="黑体"/>
          <w:sz w:val="21"/>
          <w:lang w:eastAsia="zh-CN"/>
        </w:rPr>
        <w:t>第二</w:t>
      </w:r>
      <w:r>
        <w:rPr>
          <w:rFonts w:hint="eastAsia" w:ascii="黑体" w:eastAsia="黑体"/>
          <w:sz w:val="21"/>
          <w:szCs w:val="21"/>
        </w:rPr>
        <w:t>级要求</w:t>
      </w:r>
      <w:bookmarkEnd w:id="386"/>
      <w:bookmarkEnd w:id="387"/>
    </w:p>
    <w:p>
      <w:pPr>
        <w:pStyle w:val="34"/>
        <w:numPr>
          <w:ilvl w:val="2"/>
          <w:numId w:val="55"/>
        </w:numPr>
        <w:tabs>
          <w:tab w:val="left" w:pos="853"/>
          <w:tab w:val="left" w:pos="854"/>
        </w:tabs>
        <w:spacing w:before="120" w:beforeLines="50" w:after="120" w:afterLines="50" w:line="440" w:lineRule="exact"/>
        <w:ind w:left="737" w:hanging="737"/>
        <w:outlineLvl w:val="2"/>
        <w:rPr>
          <w:rFonts w:ascii="黑体" w:eastAsia="黑体"/>
          <w:sz w:val="21"/>
          <w:szCs w:val="21"/>
        </w:rPr>
      </w:pPr>
      <w:bookmarkStart w:id="388" w:name="_Toc20799"/>
      <w:r>
        <w:rPr>
          <w:rFonts w:hint="eastAsia" w:ascii="黑体" w:eastAsia="黑体"/>
          <w:spacing w:val="-1"/>
          <w:sz w:val="21"/>
          <w:szCs w:val="21"/>
        </w:rPr>
        <w:t>基本要求</w:t>
      </w:r>
      <w:bookmarkEnd w:id="388"/>
    </w:p>
    <w:p>
      <w:pPr>
        <w:pStyle w:val="9"/>
        <w:spacing w:line="440" w:lineRule="exact"/>
        <w:ind w:firstLine="420" w:firstLineChars="200"/>
        <w:rPr>
          <w:lang w:eastAsia="zh-CN"/>
        </w:rPr>
      </w:pPr>
      <w:r>
        <w:rPr>
          <w:lang w:eastAsia="zh-CN"/>
        </w:rPr>
        <w:t>除满足</w:t>
      </w:r>
      <w:r>
        <w:rPr>
          <w:rFonts w:hint="eastAsia"/>
          <w:lang w:eastAsia="zh-CN"/>
        </w:rPr>
        <w:t>一</w:t>
      </w:r>
      <w:r>
        <w:rPr>
          <w:lang w:eastAsia="zh-CN"/>
        </w:rPr>
        <w:t>级能力要求外，还</w:t>
      </w:r>
      <w:r>
        <w:rPr>
          <w:rFonts w:hint="eastAsia"/>
          <w:spacing w:val="-4"/>
          <w:lang w:eastAsia="zh-CN"/>
        </w:rPr>
        <w:t>应</w:t>
      </w:r>
      <w:r>
        <w:rPr>
          <w:lang w:eastAsia="zh-CN"/>
        </w:rPr>
        <w:t>满足</w:t>
      </w:r>
      <w:r>
        <w:rPr>
          <w:rFonts w:hint="eastAsia"/>
          <w:lang w:eastAsia="zh-CN"/>
        </w:rPr>
        <w:t>G</w:t>
      </w:r>
      <w:r>
        <w:rPr>
          <w:lang w:eastAsia="zh-CN"/>
        </w:rPr>
        <w:t>.2.2～</w:t>
      </w:r>
      <w:r>
        <w:rPr>
          <w:rFonts w:hint="eastAsia"/>
          <w:lang w:eastAsia="zh-CN"/>
        </w:rPr>
        <w:t>G</w:t>
      </w:r>
      <w:r>
        <w:rPr>
          <w:lang w:eastAsia="zh-CN"/>
        </w:rPr>
        <w:t>.2.8的要求。</w:t>
      </w:r>
    </w:p>
    <w:p>
      <w:pPr>
        <w:pStyle w:val="34"/>
        <w:numPr>
          <w:ilvl w:val="2"/>
          <w:numId w:val="5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89" w:name="_Toc19588"/>
      <w:r>
        <w:rPr>
          <w:rFonts w:hint="eastAsia" w:ascii="黑体" w:eastAsia="黑体"/>
          <w:spacing w:val="-1"/>
          <w:sz w:val="21"/>
          <w:szCs w:val="21"/>
        </w:rPr>
        <w:t>准备阶段</w:t>
      </w:r>
      <w:bookmarkEnd w:id="389"/>
    </w:p>
    <w:p>
      <w:pPr>
        <w:pStyle w:val="9"/>
        <w:spacing w:line="440" w:lineRule="exact"/>
        <w:ind w:firstLine="420" w:firstLineChars="200"/>
      </w:pPr>
      <w:r>
        <w:t>准备阶段要求：</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拥有软件项目安全开发团队不少于10人，安全服务不少于5并明确各岗位、人员、职责；</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建立软件安全开发项目风险管理机制，对软件项目进行风险评估；</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使用配置管理工具对软件项目进行配置管理；</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配备专职的测试人员；</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建立独立的测试环境，确保测试环境与开发环境隔离。</w:t>
      </w:r>
    </w:p>
    <w:p>
      <w:pPr>
        <w:pStyle w:val="34"/>
        <w:numPr>
          <w:ilvl w:val="2"/>
          <w:numId w:val="5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0" w:name="_Toc8116"/>
      <w:r>
        <w:rPr>
          <w:rFonts w:hint="eastAsia" w:ascii="黑体" w:eastAsia="黑体"/>
          <w:spacing w:val="-1"/>
          <w:sz w:val="21"/>
          <w:szCs w:val="21"/>
        </w:rPr>
        <w:t>需求阶段</w:t>
      </w:r>
      <w:bookmarkEnd w:id="390"/>
    </w:p>
    <w:p>
      <w:pPr>
        <w:pStyle w:val="9"/>
        <w:spacing w:line="440" w:lineRule="exact"/>
        <w:ind w:firstLine="420" w:firstLineChars="200"/>
      </w:pPr>
      <w:r>
        <w:t>需求阶段要求：</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准确识别和综合分析软件项目在可用性、完整性、真实性、机密性、不可否认性、可控性和可靠性等方面的安全需求；</w:t>
      </w:r>
    </w:p>
    <w:p>
      <w:pPr>
        <w:pStyle w:val="34"/>
        <w:numPr>
          <w:ilvl w:val="3"/>
          <w:numId w:val="55"/>
        </w:numPr>
        <w:tabs>
          <w:tab w:val="left" w:pos="958"/>
          <w:tab w:val="left" w:pos="959"/>
        </w:tabs>
        <w:spacing w:before="0" w:line="440" w:lineRule="exact"/>
        <w:ind w:left="840"/>
        <w:rPr>
          <w:spacing w:val="-6"/>
          <w:sz w:val="21"/>
          <w:szCs w:val="21"/>
          <w:lang w:eastAsia="zh-CN"/>
        </w:rPr>
      </w:pPr>
      <w:r>
        <w:rPr>
          <w:spacing w:val="-6"/>
          <w:sz w:val="21"/>
          <w:szCs w:val="21"/>
          <w:lang w:eastAsia="zh-CN"/>
        </w:rPr>
        <w:t>对于数据采集、产生、使用，</w:t>
      </w:r>
      <w:r>
        <w:rPr>
          <w:rFonts w:hint="eastAsia"/>
          <w:spacing w:val="-4"/>
          <w:sz w:val="21"/>
          <w:szCs w:val="21"/>
          <w:lang w:eastAsia="zh-CN"/>
        </w:rPr>
        <w:t>应</w:t>
      </w:r>
      <w:r>
        <w:rPr>
          <w:spacing w:val="-6"/>
          <w:sz w:val="21"/>
          <w:szCs w:val="21"/>
          <w:lang w:eastAsia="zh-CN"/>
        </w:rPr>
        <w:t>明确识别安全保护要求；</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基于客户需求，开展需求分析，编制具有软件安全需求的分析报告；</w:t>
      </w:r>
    </w:p>
    <w:p>
      <w:pPr>
        <w:pStyle w:val="34"/>
        <w:numPr>
          <w:ilvl w:val="3"/>
          <w:numId w:val="55"/>
        </w:numPr>
        <w:tabs>
          <w:tab w:val="left" w:pos="958"/>
          <w:tab w:val="left" w:pos="959"/>
        </w:tabs>
        <w:spacing w:before="0" w:line="440" w:lineRule="exact"/>
        <w:ind w:left="840"/>
        <w:rPr>
          <w:spacing w:val="-6"/>
          <w:sz w:val="21"/>
          <w:szCs w:val="21"/>
          <w:lang w:eastAsia="zh-CN"/>
        </w:rPr>
      </w:pPr>
      <w:r>
        <w:rPr>
          <w:spacing w:val="-6"/>
          <w:sz w:val="21"/>
          <w:szCs w:val="21"/>
          <w:lang w:eastAsia="zh-CN"/>
        </w:rPr>
        <w:t>需求分析报告中</w:t>
      </w:r>
      <w:r>
        <w:rPr>
          <w:rFonts w:hint="eastAsia"/>
          <w:spacing w:val="-4"/>
          <w:sz w:val="21"/>
          <w:szCs w:val="21"/>
          <w:lang w:eastAsia="zh-CN"/>
        </w:rPr>
        <w:t>应</w:t>
      </w:r>
      <w:r>
        <w:rPr>
          <w:spacing w:val="-6"/>
          <w:sz w:val="21"/>
          <w:szCs w:val="21"/>
          <w:lang w:eastAsia="zh-CN"/>
        </w:rPr>
        <w:t>明确项目开发中使用的安全技术标准、规范。</w:t>
      </w:r>
    </w:p>
    <w:p>
      <w:pPr>
        <w:pStyle w:val="34"/>
        <w:numPr>
          <w:ilvl w:val="2"/>
          <w:numId w:val="5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1" w:name="_Toc9563"/>
      <w:r>
        <w:rPr>
          <w:rFonts w:hint="eastAsia" w:ascii="黑体" w:eastAsia="黑体"/>
          <w:spacing w:val="-1"/>
          <w:sz w:val="21"/>
          <w:szCs w:val="21"/>
        </w:rPr>
        <w:t>设计阶段</w:t>
      </w:r>
      <w:bookmarkEnd w:id="391"/>
    </w:p>
    <w:p>
      <w:pPr>
        <w:pStyle w:val="34"/>
        <w:numPr>
          <w:ilvl w:val="3"/>
          <w:numId w:val="56"/>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概要设计</w:t>
      </w:r>
    </w:p>
    <w:p>
      <w:pPr>
        <w:pStyle w:val="9"/>
        <w:spacing w:line="440" w:lineRule="exact"/>
        <w:ind w:firstLine="420" w:firstLineChars="200"/>
        <w:rPr>
          <w:lang w:eastAsia="zh-CN"/>
        </w:rPr>
      </w:pPr>
      <w:r>
        <w:rPr>
          <w:lang w:eastAsia="zh-CN"/>
        </w:rPr>
        <w:t>概要设计说明书应明确数据完整性和保密性、通信完整性和保密性、软件容错、资源控制等安全功能要求。</w:t>
      </w:r>
    </w:p>
    <w:p>
      <w:pPr>
        <w:pStyle w:val="34"/>
        <w:numPr>
          <w:ilvl w:val="3"/>
          <w:numId w:val="56"/>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详细设计</w:t>
      </w:r>
    </w:p>
    <w:p>
      <w:pPr>
        <w:pStyle w:val="9"/>
        <w:spacing w:line="440" w:lineRule="exact"/>
        <w:ind w:firstLine="420" w:firstLineChars="200"/>
        <w:rPr>
          <w:lang w:eastAsia="zh-CN"/>
        </w:rPr>
      </w:pPr>
      <w:r>
        <w:rPr>
          <w:lang w:eastAsia="zh-CN"/>
        </w:rPr>
        <w:t>详细设计说明书中应包含对数据产生、传输、存储、使用、处理和归档安全方面的详细设计。</w:t>
      </w:r>
    </w:p>
    <w:p>
      <w:pPr>
        <w:pStyle w:val="34"/>
        <w:numPr>
          <w:ilvl w:val="2"/>
          <w:numId w:val="5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2" w:name="_Toc27697"/>
      <w:r>
        <w:rPr>
          <w:rFonts w:hint="eastAsia" w:ascii="黑体" w:eastAsia="黑体"/>
          <w:spacing w:val="-1"/>
          <w:sz w:val="21"/>
          <w:szCs w:val="21"/>
        </w:rPr>
        <w:t>编码阶段</w:t>
      </w:r>
      <w:bookmarkEnd w:id="392"/>
    </w:p>
    <w:p>
      <w:pPr>
        <w:pStyle w:val="9"/>
        <w:spacing w:line="440" w:lineRule="exact"/>
        <w:ind w:firstLine="420" w:firstLineChars="200"/>
        <w:rPr>
          <w:lang w:eastAsia="zh-CN"/>
        </w:rPr>
      </w:pPr>
      <w:r>
        <w:rPr>
          <w:lang w:eastAsia="zh-CN"/>
        </w:rPr>
        <w:t>软件代码的安全检查、评审工作应形成记录。</w:t>
      </w:r>
    </w:p>
    <w:p>
      <w:pPr>
        <w:pStyle w:val="34"/>
        <w:numPr>
          <w:ilvl w:val="2"/>
          <w:numId w:val="5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3" w:name="_Toc20474"/>
      <w:r>
        <w:rPr>
          <w:rFonts w:hint="eastAsia" w:ascii="黑体" w:eastAsia="黑体"/>
          <w:spacing w:val="-1"/>
          <w:sz w:val="21"/>
          <w:szCs w:val="21"/>
        </w:rPr>
        <w:t>测试阶段</w:t>
      </w:r>
      <w:bookmarkEnd w:id="393"/>
    </w:p>
    <w:p>
      <w:pPr>
        <w:pStyle w:val="34"/>
        <w:numPr>
          <w:ilvl w:val="3"/>
          <w:numId w:val="57"/>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单元测试</w:t>
      </w:r>
    </w:p>
    <w:p>
      <w:pPr>
        <w:pStyle w:val="9"/>
        <w:spacing w:line="440" w:lineRule="exact"/>
        <w:ind w:firstLine="420" w:firstLineChars="200"/>
      </w:pPr>
      <w:r>
        <w:t>单元测试要求：</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明确单元测试策略，制定单元测试计划；</w:t>
      </w:r>
    </w:p>
    <w:p>
      <w:pPr>
        <w:pStyle w:val="34"/>
        <w:numPr>
          <w:ilvl w:val="3"/>
          <w:numId w:val="55"/>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依据详细设计说明书和测试计划进行单元测试设计，并执行单元测试，形成测试记录。</w:t>
      </w:r>
    </w:p>
    <w:p>
      <w:pPr>
        <w:pStyle w:val="34"/>
        <w:numPr>
          <w:ilvl w:val="3"/>
          <w:numId w:val="57"/>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集成测试</w:t>
      </w:r>
    </w:p>
    <w:p>
      <w:pPr>
        <w:pStyle w:val="9"/>
        <w:spacing w:line="440" w:lineRule="exact"/>
        <w:ind w:firstLine="420" w:firstLineChars="200"/>
      </w:pPr>
      <w:r>
        <w:t>集成测试要求：</w:t>
      </w:r>
    </w:p>
    <w:p>
      <w:pPr>
        <w:pStyle w:val="34"/>
        <w:numPr>
          <w:ilvl w:val="3"/>
          <w:numId w:val="58"/>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明确集成测试策略，制定集成测试计划；</w:t>
      </w:r>
    </w:p>
    <w:p>
      <w:pPr>
        <w:pStyle w:val="34"/>
        <w:numPr>
          <w:ilvl w:val="3"/>
          <w:numId w:val="58"/>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依据概要设计方案和测试计划进行集成测试设计，并执行集成测试，形成测试记录。</w:t>
      </w:r>
    </w:p>
    <w:p>
      <w:pPr>
        <w:pStyle w:val="34"/>
        <w:numPr>
          <w:ilvl w:val="3"/>
          <w:numId w:val="57"/>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系统测试</w:t>
      </w:r>
    </w:p>
    <w:p>
      <w:pPr>
        <w:pStyle w:val="9"/>
        <w:spacing w:line="440" w:lineRule="exact"/>
        <w:ind w:firstLine="420" w:firstLineChars="200"/>
      </w:pPr>
      <w:r>
        <w:t>系统测试要求：</w:t>
      </w:r>
    </w:p>
    <w:p>
      <w:pPr>
        <w:pStyle w:val="34"/>
        <w:numPr>
          <w:ilvl w:val="3"/>
          <w:numId w:val="59"/>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制定包括系统安全性测试在内的测试计划，并执行系统测试，形成测试记录；</w:t>
      </w:r>
    </w:p>
    <w:p>
      <w:pPr>
        <w:pStyle w:val="34"/>
        <w:numPr>
          <w:ilvl w:val="3"/>
          <w:numId w:val="59"/>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基于软件安全功能的安全要求，制定脆弱性测试方案，对安全漏洞进行测试，形成测试记录；</w:t>
      </w:r>
    </w:p>
    <w:p>
      <w:pPr>
        <w:pStyle w:val="34"/>
        <w:numPr>
          <w:ilvl w:val="3"/>
          <w:numId w:val="59"/>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对系统测试结果进行分析，形成分析报告。</w:t>
      </w:r>
    </w:p>
    <w:p>
      <w:pPr>
        <w:pStyle w:val="34"/>
        <w:numPr>
          <w:ilvl w:val="2"/>
          <w:numId w:val="59"/>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4" w:name="_Toc31918"/>
      <w:r>
        <w:rPr>
          <w:rFonts w:hint="eastAsia" w:ascii="黑体" w:eastAsia="黑体"/>
          <w:spacing w:val="-1"/>
          <w:sz w:val="21"/>
          <w:szCs w:val="21"/>
        </w:rPr>
        <w:t>验收交付</w:t>
      </w:r>
      <w:bookmarkEnd w:id="394"/>
    </w:p>
    <w:p>
      <w:pPr>
        <w:pStyle w:val="34"/>
        <w:numPr>
          <w:ilvl w:val="3"/>
          <w:numId w:val="60"/>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系统试运行</w:t>
      </w:r>
    </w:p>
    <w:p>
      <w:pPr>
        <w:pStyle w:val="9"/>
        <w:spacing w:line="440" w:lineRule="exact"/>
        <w:ind w:firstLine="420" w:firstLineChars="200"/>
        <w:rPr>
          <w:lang w:eastAsia="zh-CN"/>
        </w:rPr>
      </w:pPr>
      <w:r>
        <w:rPr>
          <w:lang w:eastAsia="zh-CN"/>
        </w:rPr>
        <w:t>试运行结束后，</w:t>
      </w:r>
      <w:r>
        <w:rPr>
          <w:rFonts w:hint="eastAsia"/>
          <w:spacing w:val="-4"/>
          <w:lang w:eastAsia="zh-CN"/>
        </w:rPr>
        <w:t>应</w:t>
      </w:r>
      <w:r>
        <w:rPr>
          <w:lang w:eastAsia="zh-CN"/>
        </w:rPr>
        <w:t>制定系统试运行报告，并提交客户。</w:t>
      </w:r>
    </w:p>
    <w:p>
      <w:pPr>
        <w:pStyle w:val="34"/>
        <w:numPr>
          <w:ilvl w:val="3"/>
          <w:numId w:val="60"/>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验收交付</w:t>
      </w:r>
    </w:p>
    <w:p>
      <w:pPr>
        <w:pStyle w:val="9"/>
        <w:spacing w:line="440" w:lineRule="exact"/>
        <w:ind w:firstLine="404" w:firstLineChars="200"/>
        <w:rPr>
          <w:lang w:eastAsia="zh-CN"/>
        </w:rPr>
      </w:pPr>
      <w:r>
        <w:rPr>
          <w:rFonts w:hint="eastAsia"/>
          <w:spacing w:val="-4"/>
          <w:lang w:eastAsia="zh-CN"/>
        </w:rPr>
        <w:t>应</w:t>
      </w:r>
      <w:r>
        <w:rPr>
          <w:lang w:eastAsia="zh-CN"/>
        </w:rPr>
        <w:t>提交软件安全测评报告。</w:t>
      </w:r>
    </w:p>
    <w:p>
      <w:pPr>
        <w:pStyle w:val="34"/>
        <w:numPr>
          <w:ilvl w:val="2"/>
          <w:numId w:val="59"/>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5" w:name="_Toc11162"/>
      <w:r>
        <w:rPr>
          <w:rFonts w:hint="eastAsia" w:ascii="黑体" w:eastAsia="黑体"/>
          <w:spacing w:val="-1"/>
          <w:sz w:val="21"/>
          <w:szCs w:val="21"/>
        </w:rPr>
        <w:t>维保阶段</w:t>
      </w:r>
      <w:bookmarkEnd w:id="395"/>
    </w:p>
    <w:p>
      <w:pPr>
        <w:pStyle w:val="9"/>
        <w:spacing w:line="440" w:lineRule="exact"/>
        <w:ind w:firstLine="420" w:firstLineChars="200"/>
      </w:pPr>
      <w:r>
        <w:t>维保阶段要求：</w:t>
      </w:r>
    </w:p>
    <w:p>
      <w:pPr>
        <w:pStyle w:val="34"/>
        <w:numPr>
          <w:ilvl w:val="3"/>
          <w:numId w:val="59"/>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制定系统运行计划、安全事件响应计划、安全事件应急预案，建立应急响应服务保障团队</w:t>
      </w:r>
      <w:r>
        <w:rPr>
          <w:rFonts w:hint="eastAsia"/>
          <w:sz w:val="21"/>
          <w:szCs w:val="21"/>
          <w:lang w:eastAsia="zh-CN"/>
        </w:rPr>
        <w:t>；</w:t>
      </w:r>
    </w:p>
    <w:p>
      <w:pPr>
        <w:pStyle w:val="34"/>
        <w:numPr>
          <w:ilvl w:val="3"/>
          <w:numId w:val="59"/>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及时应对突发安全事件，并向用户提供安全事件解决报告。</w:t>
      </w:r>
    </w:p>
    <w:p>
      <w:pPr>
        <w:pStyle w:val="34"/>
        <w:numPr>
          <w:ilvl w:val="1"/>
          <w:numId w:val="52"/>
        </w:numPr>
        <w:tabs>
          <w:tab w:val="left" w:pos="644"/>
          <w:tab w:val="left" w:pos="645"/>
        </w:tabs>
        <w:spacing w:before="120" w:beforeLines="50" w:after="120" w:afterLines="50" w:line="440" w:lineRule="exact"/>
        <w:ind w:left="527" w:hanging="527"/>
        <w:outlineLvl w:val="1"/>
        <w:rPr>
          <w:rFonts w:ascii="黑体" w:eastAsia="黑体"/>
          <w:sz w:val="21"/>
          <w:szCs w:val="21"/>
        </w:rPr>
      </w:pPr>
      <w:bookmarkStart w:id="396" w:name="_Toc31555"/>
      <w:bookmarkStart w:id="397" w:name="_Toc2094"/>
      <w:r>
        <w:rPr>
          <w:rFonts w:hint="eastAsia" w:ascii="黑体" w:eastAsia="黑体"/>
          <w:sz w:val="21"/>
          <w:lang w:eastAsia="zh-CN"/>
        </w:rPr>
        <w:t>第三</w:t>
      </w:r>
      <w:r>
        <w:rPr>
          <w:rFonts w:hint="eastAsia" w:ascii="黑体" w:eastAsia="黑体"/>
          <w:sz w:val="21"/>
          <w:szCs w:val="21"/>
        </w:rPr>
        <w:t>级要求</w:t>
      </w:r>
      <w:bookmarkEnd w:id="396"/>
      <w:bookmarkEnd w:id="397"/>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z w:val="21"/>
          <w:szCs w:val="21"/>
        </w:rPr>
      </w:pPr>
      <w:bookmarkStart w:id="398" w:name="_Toc23830"/>
      <w:r>
        <w:rPr>
          <w:rFonts w:hint="eastAsia" w:ascii="黑体" w:eastAsia="黑体"/>
          <w:spacing w:val="-1"/>
          <w:sz w:val="21"/>
          <w:szCs w:val="21"/>
        </w:rPr>
        <w:t>基本要求</w:t>
      </w:r>
      <w:bookmarkEnd w:id="398"/>
    </w:p>
    <w:p>
      <w:pPr>
        <w:pStyle w:val="9"/>
        <w:spacing w:line="440" w:lineRule="exact"/>
        <w:ind w:firstLine="420" w:firstLineChars="200"/>
        <w:rPr>
          <w:lang w:eastAsia="zh-CN"/>
        </w:rPr>
      </w:pPr>
      <w:r>
        <w:rPr>
          <w:lang w:eastAsia="zh-CN"/>
        </w:rPr>
        <w:t>除满足</w:t>
      </w:r>
      <w:r>
        <w:rPr>
          <w:rFonts w:hint="eastAsia"/>
          <w:lang w:eastAsia="zh-CN"/>
        </w:rPr>
        <w:t>二</w:t>
      </w:r>
      <w:r>
        <w:rPr>
          <w:lang w:eastAsia="zh-CN"/>
        </w:rPr>
        <w:t>级能力要求外，还</w:t>
      </w:r>
      <w:r>
        <w:rPr>
          <w:rFonts w:hint="eastAsia"/>
          <w:spacing w:val="-4"/>
          <w:lang w:eastAsia="zh-CN"/>
        </w:rPr>
        <w:t>应</w:t>
      </w:r>
      <w:r>
        <w:rPr>
          <w:lang w:eastAsia="zh-CN"/>
        </w:rPr>
        <w:t>满足</w:t>
      </w:r>
      <w:r>
        <w:rPr>
          <w:rFonts w:hint="eastAsia"/>
          <w:lang w:eastAsia="zh-CN"/>
        </w:rPr>
        <w:t>G</w:t>
      </w:r>
      <w:r>
        <w:rPr>
          <w:lang w:eastAsia="zh-CN"/>
        </w:rPr>
        <w:t>.3.2～</w:t>
      </w:r>
      <w:r>
        <w:rPr>
          <w:rFonts w:hint="eastAsia"/>
          <w:lang w:eastAsia="zh-CN"/>
        </w:rPr>
        <w:t>G</w:t>
      </w:r>
      <w:r>
        <w:rPr>
          <w:lang w:eastAsia="zh-CN"/>
        </w:rPr>
        <w:t>.3.8的要求。</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399" w:name="_Toc27239"/>
      <w:r>
        <w:rPr>
          <w:rFonts w:hint="eastAsia" w:ascii="黑体" w:eastAsia="黑体"/>
          <w:spacing w:val="-1"/>
          <w:sz w:val="21"/>
          <w:szCs w:val="21"/>
        </w:rPr>
        <w:t>准备阶段</w:t>
      </w:r>
      <w:bookmarkEnd w:id="399"/>
    </w:p>
    <w:p>
      <w:pPr>
        <w:pStyle w:val="9"/>
        <w:spacing w:line="440" w:lineRule="exact"/>
        <w:ind w:firstLine="420" w:firstLineChars="200"/>
      </w:pPr>
      <w:r>
        <w:t>准备阶段要求：</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拥有软件项目安全开发团队不少于15人，安全服务不少于7人并明确各岗位、人员、职责；</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建立软硬件设备和工具等资源安全使用规范</w:t>
      </w:r>
      <w:r>
        <w:rPr>
          <w:rFonts w:hint="eastAsia"/>
          <w:sz w:val="21"/>
          <w:szCs w:val="21"/>
          <w:lang w:eastAsia="zh-CN"/>
        </w:rPr>
        <w:t>；</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配备安全管理人员</w:t>
      </w:r>
      <w:r>
        <w:rPr>
          <w:rFonts w:hint="eastAsia"/>
          <w:sz w:val="21"/>
          <w:szCs w:val="21"/>
          <w:lang w:eastAsia="zh-CN"/>
        </w:rPr>
        <w:t>；</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建立变更控制委员会。</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0" w:name="_Toc31367"/>
      <w:r>
        <w:rPr>
          <w:rFonts w:hint="eastAsia" w:ascii="黑体" w:eastAsia="黑体"/>
          <w:spacing w:val="-1"/>
          <w:sz w:val="21"/>
          <w:szCs w:val="21"/>
        </w:rPr>
        <w:t>需求阶段</w:t>
      </w:r>
      <w:bookmarkEnd w:id="400"/>
    </w:p>
    <w:p>
      <w:pPr>
        <w:pStyle w:val="9"/>
        <w:spacing w:line="440" w:lineRule="exact"/>
        <w:ind w:firstLine="420" w:firstLineChars="200"/>
      </w:pPr>
      <w:r>
        <w:t>需求阶段要求：</w:t>
      </w:r>
    </w:p>
    <w:p>
      <w:pPr>
        <w:pStyle w:val="34"/>
        <w:numPr>
          <w:ilvl w:val="3"/>
          <w:numId w:val="61"/>
        </w:numPr>
        <w:tabs>
          <w:tab w:val="left" w:pos="958"/>
          <w:tab w:val="left" w:pos="959"/>
        </w:tabs>
        <w:spacing w:before="0" w:line="440" w:lineRule="exact"/>
        <w:ind w:left="840"/>
        <w:rPr>
          <w:spacing w:val="-6"/>
          <w:sz w:val="21"/>
          <w:szCs w:val="21"/>
          <w:lang w:eastAsia="zh-CN"/>
        </w:rPr>
      </w:pPr>
      <w:r>
        <w:rPr>
          <w:spacing w:val="-6"/>
          <w:sz w:val="21"/>
          <w:szCs w:val="21"/>
          <w:lang w:eastAsia="zh-CN"/>
        </w:rPr>
        <w:t>应基于软件安全威胁开展需求分析</w:t>
      </w:r>
      <w:r>
        <w:rPr>
          <w:rFonts w:hint="eastAsia"/>
          <w:sz w:val="21"/>
          <w:szCs w:val="21"/>
          <w:lang w:eastAsia="zh-CN"/>
        </w:rPr>
        <w:t>；</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基于软件项目需求分析建立软件安全开发模型。</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1" w:name="_Toc19803"/>
      <w:r>
        <w:rPr>
          <w:rFonts w:hint="eastAsia" w:ascii="黑体" w:eastAsia="黑体"/>
          <w:spacing w:val="-1"/>
          <w:sz w:val="21"/>
          <w:szCs w:val="21"/>
        </w:rPr>
        <w:t>设计阶段</w:t>
      </w:r>
      <w:bookmarkEnd w:id="401"/>
    </w:p>
    <w:p>
      <w:pPr>
        <w:pStyle w:val="34"/>
        <w:numPr>
          <w:ilvl w:val="3"/>
          <w:numId w:val="62"/>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概要设计</w:t>
      </w:r>
    </w:p>
    <w:p>
      <w:pPr>
        <w:pStyle w:val="9"/>
        <w:spacing w:line="440" w:lineRule="exact"/>
        <w:ind w:firstLine="420" w:firstLineChars="200"/>
      </w:pPr>
      <w:r>
        <w:t>概要设计要求：</w:t>
      </w:r>
    </w:p>
    <w:p>
      <w:pPr>
        <w:pStyle w:val="34"/>
        <w:numPr>
          <w:ilvl w:val="3"/>
          <w:numId w:val="61"/>
        </w:numPr>
        <w:tabs>
          <w:tab w:val="left" w:pos="958"/>
          <w:tab w:val="left" w:pos="959"/>
        </w:tabs>
        <w:spacing w:before="0" w:line="440" w:lineRule="exact"/>
        <w:ind w:left="840"/>
        <w:rPr>
          <w:spacing w:val="-6"/>
          <w:sz w:val="21"/>
          <w:szCs w:val="21"/>
          <w:lang w:eastAsia="zh-CN"/>
        </w:rPr>
      </w:pPr>
      <w:r>
        <w:rPr>
          <w:spacing w:val="-6"/>
          <w:sz w:val="21"/>
          <w:szCs w:val="21"/>
          <w:lang w:eastAsia="zh-CN"/>
        </w:rPr>
        <w:t>概要设计说明书中应明确基于软件安全威胁分析的安全要求；</w:t>
      </w:r>
    </w:p>
    <w:p>
      <w:pPr>
        <w:pStyle w:val="34"/>
        <w:numPr>
          <w:ilvl w:val="3"/>
          <w:numId w:val="61"/>
        </w:numPr>
        <w:tabs>
          <w:tab w:val="left" w:pos="958"/>
          <w:tab w:val="left" w:pos="959"/>
        </w:tabs>
        <w:spacing w:before="0" w:line="440" w:lineRule="exact"/>
        <w:ind w:left="840"/>
        <w:rPr>
          <w:spacing w:val="-6"/>
          <w:sz w:val="21"/>
          <w:szCs w:val="21"/>
          <w:lang w:eastAsia="zh-CN"/>
        </w:rPr>
      </w:pPr>
      <w:r>
        <w:rPr>
          <w:spacing w:val="-6"/>
          <w:sz w:val="21"/>
          <w:szCs w:val="21"/>
          <w:lang w:eastAsia="zh-CN"/>
        </w:rPr>
        <w:t>当开发场景适用时，概要设计说明书中应明确抗抵赖、安全标记、可信路径等安全功能要求。</w:t>
      </w:r>
    </w:p>
    <w:p>
      <w:pPr>
        <w:pStyle w:val="34"/>
        <w:numPr>
          <w:ilvl w:val="3"/>
          <w:numId w:val="62"/>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详细设计</w:t>
      </w:r>
    </w:p>
    <w:p>
      <w:pPr>
        <w:pStyle w:val="9"/>
        <w:spacing w:line="440" w:lineRule="exact"/>
        <w:ind w:firstLine="404" w:firstLineChars="200"/>
        <w:rPr>
          <w:lang w:eastAsia="zh-CN"/>
        </w:rPr>
      </w:pPr>
      <w:r>
        <w:rPr>
          <w:rFonts w:hint="eastAsia"/>
          <w:spacing w:val="-4"/>
          <w:lang w:eastAsia="zh-CN"/>
        </w:rPr>
        <w:t>应</w:t>
      </w:r>
      <w:r>
        <w:rPr>
          <w:lang w:eastAsia="zh-CN"/>
        </w:rPr>
        <w:t>依据安全设计和概要说明书，明确基于软件安全威胁分析进行详细设计。</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2" w:name="_Toc2293"/>
      <w:r>
        <w:rPr>
          <w:rFonts w:hint="eastAsia" w:ascii="黑体" w:eastAsia="黑体"/>
          <w:spacing w:val="-1"/>
          <w:sz w:val="21"/>
          <w:szCs w:val="21"/>
        </w:rPr>
        <w:t>编码阶段</w:t>
      </w:r>
      <w:bookmarkEnd w:id="402"/>
    </w:p>
    <w:p>
      <w:pPr>
        <w:pStyle w:val="9"/>
        <w:spacing w:line="440" w:lineRule="exact"/>
        <w:ind w:firstLine="404" w:firstLineChars="200"/>
        <w:rPr>
          <w:lang w:eastAsia="zh-CN"/>
        </w:rPr>
      </w:pPr>
      <w:r>
        <w:rPr>
          <w:rFonts w:hint="eastAsia"/>
          <w:spacing w:val="-4"/>
          <w:lang w:eastAsia="zh-CN"/>
        </w:rPr>
        <w:t>应</w:t>
      </w:r>
      <w:r>
        <w:rPr>
          <w:lang w:eastAsia="zh-CN"/>
        </w:rPr>
        <w:t>采用自动化工具对代码安全漏洞进行审查，对于发现的漏洞能有效修复，并形成审查报告。</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3" w:name="_Toc16600"/>
      <w:r>
        <w:rPr>
          <w:rFonts w:hint="eastAsia" w:ascii="黑体" w:eastAsia="黑体"/>
          <w:spacing w:val="-1"/>
          <w:sz w:val="21"/>
          <w:szCs w:val="21"/>
        </w:rPr>
        <w:t>测试阶段</w:t>
      </w:r>
      <w:bookmarkEnd w:id="403"/>
    </w:p>
    <w:p>
      <w:pPr>
        <w:pStyle w:val="34"/>
        <w:numPr>
          <w:ilvl w:val="3"/>
          <w:numId w:val="63"/>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单元测试</w:t>
      </w:r>
    </w:p>
    <w:p>
      <w:pPr>
        <w:pStyle w:val="9"/>
        <w:spacing w:line="440" w:lineRule="exact"/>
        <w:ind w:firstLine="404" w:firstLineChars="200"/>
        <w:rPr>
          <w:lang w:eastAsia="zh-CN"/>
        </w:rPr>
      </w:pPr>
      <w:r>
        <w:rPr>
          <w:rFonts w:hint="eastAsia"/>
          <w:spacing w:val="-4"/>
          <w:lang w:eastAsia="zh-CN"/>
        </w:rPr>
        <w:t>应</w:t>
      </w:r>
      <w:r>
        <w:rPr>
          <w:lang w:eastAsia="zh-CN"/>
        </w:rPr>
        <w:t>对单元测试结果进行分析，形成分析报告。</w:t>
      </w:r>
    </w:p>
    <w:p>
      <w:pPr>
        <w:pStyle w:val="34"/>
        <w:numPr>
          <w:ilvl w:val="3"/>
          <w:numId w:val="63"/>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集成测试</w:t>
      </w:r>
    </w:p>
    <w:p>
      <w:pPr>
        <w:pStyle w:val="9"/>
        <w:spacing w:line="440" w:lineRule="exact"/>
        <w:ind w:firstLine="404" w:firstLineChars="200"/>
        <w:rPr>
          <w:lang w:eastAsia="zh-CN"/>
        </w:rPr>
      </w:pPr>
      <w:r>
        <w:rPr>
          <w:rFonts w:hint="eastAsia"/>
          <w:spacing w:val="-4"/>
          <w:lang w:eastAsia="zh-CN"/>
        </w:rPr>
        <w:t>应</w:t>
      </w:r>
      <w:r>
        <w:rPr>
          <w:lang w:eastAsia="zh-CN"/>
        </w:rPr>
        <w:t>对集成测试结果进行分析，形成分析报告。</w:t>
      </w:r>
    </w:p>
    <w:p>
      <w:pPr>
        <w:pStyle w:val="34"/>
        <w:numPr>
          <w:ilvl w:val="3"/>
          <w:numId w:val="63"/>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系统测试</w:t>
      </w:r>
    </w:p>
    <w:p>
      <w:pPr>
        <w:pStyle w:val="9"/>
        <w:spacing w:line="440" w:lineRule="exact"/>
        <w:ind w:firstLine="404" w:firstLineChars="200"/>
        <w:rPr>
          <w:lang w:eastAsia="zh-CN"/>
        </w:rPr>
      </w:pPr>
      <w:r>
        <w:rPr>
          <w:rFonts w:hint="eastAsia"/>
          <w:spacing w:val="-4"/>
          <w:lang w:eastAsia="zh-CN"/>
        </w:rPr>
        <w:t>应</w:t>
      </w:r>
      <w:r>
        <w:rPr>
          <w:lang w:eastAsia="zh-CN"/>
        </w:rPr>
        <w:t>基于软件项目的安全要求，制定系统渗透性测试方案，模拟攻击场景，对系统安全性进行测试。</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4" w:name="_Toc1100"/>
      <w:r>
        <w:rPr>
          <w:rFonts w:hint="eastAsia" w:ascii="黑体" w:eastAsia="黑体"/>
          <w:spacing w:val="-1"/>
          <w:sz w:val="21"/>
          <w:szCs w:val="21"/>
        </w:rPr>
        <w:t>验收交付</w:t>
      </w:r>
      <w:bookmarkEnd w:id="404"/>
    </w:p>
    <w:p>
      <w:pPr>
        <w:pStyle w:val="34"/>
        <w:numPr>
          <w:ilvl w:val="3"/>
          <w:numId w:val="64"/>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系统试运行</w:t>
      </w:r>
    </w:p>
    <w:p>
      <w:pPr>
        <w:pStyle w:val="9"/>
        <w:spacing w:line="440" w:lineRule="exact"/>
        <w:ind w:firstLine="420" w:firstLineChars="200"/>
      </w:pPr>
      <w:r>
        <w:t>系统试运行验收要求：</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提供1个月以上的试运行记录和报告；</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综合软件系统试运行状态，建立软件系统运行策略和安全指南。</w:t>
      </w:r>
    </w:p>
    <w:p>
      <w:pPr>
        <w:pStyle w:val="34"/>
        <w:numPr>
          <w:ilvl w:val="3"/>
          <w:numId w:val="64"/>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验收交付</w:t>
      </w:r>
    </w:p>
    <w:p>
      <w:pPr>
        <w:pStyle w:val="9"/>
        <w:spacing w:line="440" w:lineRule="exact"/>
        <w:ind w:firstLine="404" w:firstLineChars="200"/>
        <w:rPr>
          <w:lang w:eastAsia="zh-CN"/>
        </w:rPr>
      </w:pPr>
      <w:r>
        <w:rPr>
          <w:rFonts w:hint="eastAsia"/>
          <w:spacing w:val="-4"/>
          <w:lang w:eastAsia="zh-CN"/>
        </w:rPr>
        <w:t>应</w:t>
      </w:r>
      <w:r>
        <w:rPr>
          <w:lang w:eastAsia="zh-CN"/>
        </w:rPr>
        <w:t>提交软件产品第三方安全测评报告或安全认证证书。</w:t>
      </w:r>
    </w:p>
    <w:p>
      <w:pPr>
        <w:pStyle w:val="34"/>
        <w:numPr>
          <w:ilvl w:val="2"/>
          <w:numId w:val="61"/>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5" w:name="_Toc14090"/>
      <w:r>
        <w:rPr>
          <w:rFonts w:hint="eastAsia" w:ascii="黑体" w:eastAsia="黑体"/>
          <w:spacing w:val="-1"/>
          <w:sz w:val="21"/>
          <w:szCs w:val="21"/>
        </w:rPr>
        <w:t>维保阶段</w:t>
      </w:r>
      <w:bookmarkEnd w:id="405"/>
    </w:p>
    <w:p>
      <w:pPr>
        <w:pStyle w:val="9"/>
        <w:spacing w:line="440" w:lineRule="exact"/>
        <w:ind w:firstLine="420" w:firstLineChars="200"/>
      </w:pPr>
      <w:r>
        <w:t>维保阶段要求：</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制定软件健康检查计划、方案，定期实施，提交相应的系统健康检查报告、巡检报告；</w:t>
      </w:r>
    </w:p>
    <w:p>
      <w:pPr>
        <w:pStyle w:val="34"/>
        <w:numPr>
          <w:ilvl w:val="3"/>
          <w:numId w:val="61"/>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根据健康检查报告进行分析，持续优化系统。</w:t>
      </w:r>
    </w:p>
    <w:p>
      <w:pPr>
        <w:pStyle w:val="34"/>
        <w:numPr>
          <w:ilvl w:val="1"/>
          <w:numId w:val="52"/>
        </w:numPr>
        <w:tabs>
          <w:tab w:val="left" w:pos="644"/>
          <w:tab w:val="left" w:pos="645"/>
        </w:tabs>
        <w:spacing w:before="120" w:beforeLines="50" w:after="120" w:afterLines="50" w:line="440" w:lineRule="exact"/>
        <w:ind w:left="527" w:hanging="527"/>
        <w:outlineLvl w:val="1"/>
        <w:rPr>
          <w:rFonts w:ascii="黑体" w:eastAsia="黑体"/>
          <w:sz w:val="21"/>
          <w:szCs w:val="21"/>
        </w:rPr>
      </w:pPr>
      <w:bookmarkStart w:id="406" w:name="_Toc12305"/>
      <w:bookmarkStart w:id="407" w:name="_Toc11315"/>
      <w:r>
        <w:rPr>
          <w:rFonts w:hint="eastAsia" w:ascii="黑体" w:eastAsia="黑体"/>
          <w:sz w:val="21"/>
          <w:lang w:eastAsia="zh-CN"/>
        </w:rPr>
        <w:t>第四</w:t>
      </w:r>
      <w:r>
        <w:rPr>
          <w:rFonts w:hint="eastAsia" w:ascii="黑体" w:eastAsia="黑体"/>
          <w:sz w:val="21"/>
          <w:szCs w:val="21"/>
        </w:rPr>
        <w:t>级要求</w:t>
      </w:r>
      <w:bookmarkEnd w:id="406"/>
      <w:bookmarkEnd w:id="407"/>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z w:val="21"/>
          <w:szCs w:val="21"/>
        </w:rPr>
      </w:pPr>
      <w:bookmarkStart w:id="408" w:name="_Toc22140"/>
      <w:r>
        <w:rPr>
          <w:rFonts w:hint="eastAsia" w:ascii="黑体" w:eastAsia="黑体"/>
          <w:spacing w:val="-1"/>
          <w:sz w:val="21"/>
          <w:szCs w:val="21"/>
        </w:rPr>
        <w:t>基本要求</w:t>
      </w:r>
      <w:bookmarkEnd w:id="408"/>
    </w:p>
    <w:p>
      <w:pPr>
        <w:pStyle w:val="9"/>
        <w:spacing w:line="440" w:lineRule="exact"/>
        <w:ind w:firstLine="420" w:firstLineChars="200"/>
        <w:rPr>
          <w:lang w:eastAsia="zh-CN"/>
        </w:rPr>
      </w:pPr>
      <w:r>
        <w:rPr>
          <w:lang w:eastAsia="zh-CN"/>
        </w:rPr>
        <w:t>除满足</w:t>
      </w:r>
      <w:r>
        <w:rPr>
          <w:rFonts w:hint="eastAsia"/>
          <w:lang w:eastAsia="zh-CN"/>
        </w:rPr>
        <w:t>三</w:t>
      </w:r>
      <w:r>
        <w:rPr>
          <w:lang w:eastAsia="zh-CN"/>
        </w:rPr>
        <w:t>级能力要求外，还</w:t>
      </w:r>
      <w:r>
        <w:rPr>
          <w:rFonts w:hint="eastAsia"/>
          <w:spacing w:val="-4"/>
          <w:lang w:eastAsia="zh-CN"/>
        </w:rPr>
        <w:t>应</w:t>
      </w:r>
      <w:r>
        <w:rPr>
          <w:lang w:eastAsia="zh-CN"/>
        </w:rPr>
        <w:t>满足</w:t>
      </w:r>
      <w:r>
        <w:rPr>
          <w:rFonts w:hint="eastAsia"/>
          <w:lang w:eastAsia="zh-CN"/>
        </w:rPr>
        <w:t>G</w:t>
      </w:r>
      <w:r>
        <w:rPr>
          <w:lang w:eastAsia="zh-CN"/>
        </w:rPr>
        <w:t>.4.2～</w:t>
      </w:r>
      <w:r>
        <w:rPr>
          <w:rFonts w:hint="eastAsia"/>
          <w:lang w:eastAsia="zh-CN"/>
        </w:rPr>
        <w:t>G</w:t>
      </w:r>
      <w:r>
        <w:rPr>
          <w:lang w:eastAsia="zh-CN"/>
        </w:rPr>
        <w:t>.4.8的要求。</w:t>
      </w:r>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09" w:name="_Toc25730"/>
      <w:r>
        <w:rPr>
          <w:rFonts w:hint="eastAsia" w:ascii="黑体" w:eastAsia="黑体"/>
          <w:spacing w:val="-1"/>
          <w:sz w:val="21"/>
          <w:szCs w:val="21"/>
        </w:rPr>
        <w:t>准备阶段</w:t>
      </w:r>
      <w:bookmarkEnd w:id="409"/>
    </w:p>
    <w:p>
      <w:pPr>
        <w:pStyle w:val="9"/>
        <w:spacing w:line="440" w:lineRule="exact"/>
        <w:ind w:firstLine="404" w:firstLineChars="200"/>
        <w:rPr>
          <w:lang w:eastAsia="zh-CN"/>
        </w:rPr>
      </w:pPr>
      <w:r>
        <w:rPr>
          <w:rFonts w:hint="eastAsia"/>
          <w:spacing w:val="-4"/>
          <w:lang w:eastAsia="zh-CN"/>
        </w:rPr>
        <w:t>应</w:t>
      </w:r>
      <w:r>
        <w:rPr>
          <w:lang w:eastAsia="zh-CN"/>
        </w:rPr>
        <w:t>拥有软件项目安全开发团队不少于20人，软件安全服务10人并明确各岗位、人员、职责。</w:t>
      </w:r>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10" w:name="_Toc21819"/>
      <w:r>
        <w:rPr>
          <w:rFonts w:hint="eastAsia" w:ascii="黑体" w:eastAsia="黑体"/>
          <w:spacing w:val="-1"/>
          <w:sz w:val="21"/>
          <w:szCs w:val="21"/>
        </w:rPr>
        <w:t>需求阶段</w:t>
      </w:r>
      <w:bookmarkEnd w:id="410"/>
    </w:p>
    <w:p>
      <w:pPr>
        <w:pStyle w:val="9"/>
        <w:spacing w:line="440" w:lineRule="exact"/>
        <w:ind w:firstLine="404" w:firstLineChars="200"/>
        <w:rPr>
          <w:lang w:eastAsia="zh-CN"/>
        </w:rPr>
      </w:pPr>
      <w:r>
        <w:rPr>
          <w:rFonts w:hint="eastAsia"/>
          <w:spacing w:val="-4"/>
          <w:lang w:eastAsia="zh-CN"/>
        </w:rPr>
        <w:t>应</w:t>
      </w:r>
      <w:r>
        <w:rPr>
          <w:lang w:eastAsia="zh-CN"/>
        </w:rPr>
        <w:t>基于软件软件的业务流程开展安全威胁和安全隐私调研并进行登记管理。</w:t>
      </w:r>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11" w:name="_Toc11870"/>
      <w:r>
        <w:rPr>
          <w:rFonts w:hint="eastAsia" w:ascii="黑体" w:eastAsia="黑体"/>
          <w:spacing w:val="-1"/>
          <w:sz w:val="21"/>
          <w:szCs w:val="21"/>
        </w:rPr>
        <w:t>设计阶段</w:t>
      </w:r>
      <w:bookmarkEnd w:id="411"/>
    </w:p>
    <w:p>
      <w:pPr>
        <w:pStyle w:val="9"/>
        <w:spacing w:line="440" w:lineRule="exact"/>
        <w:ind w:firstLine="404" w:firstLineChars="200"/>
        <w:rPr>
          <w:lang w:eastAsia="zh-CN"/>
        </w:rPr>
      </w:pPr>
      <w:r>
        <w:rPr>
          <w:rFonts w:hint="eastAsia"/>
          <w:spacing w:val="-4"/>
          <w:lang w:eastAsia="zh-CN"/>
        </w:rPr>
        <w:t>应</w:t>
      </w:r>
      <w:r>
        <w:rPr>
          <w:lang w:eastAsia="zh-CN"/>
        </w:rPr>
        <w:t>基于软件软件的业务流程开展安全威胁和安全隐进行详细设计，如：隐私影响评级。</w:t>
      </w:r>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12" w:name="_Toc28154"/>
      <w:r>
        <w:rPr>
          <w:rFonts w:hint="eastAsia" w:ascii="黑体" w:eastAsia="黑体"/>
          <w:spacing w:val="-1"/>
          <w:sz w:val="21"/>
          <w:szCs w:val="21"/>
        </w:rPr>
        <w:t>编码阶段</w:t>
      </w:r>
      <w:bookmarkEnd w:id="412"/>
    </w:p>
    <w:p>
      <w:pPr>
        <w:pStyle w:val="9"/>
        <w:spacing w:line="440" w:lineRule="exact"/>
        <w:ind w:firstLine="420" w:firstLineChars="200"/>
        <w:rPr>
          <w:lang w:eastAsia="zh-CN"/>
        </w:rPr>
      </w:pPr>
      <w:r>
        <w:rPr>
          <w:lang w:eastAsia="zh-CN"/>
        </w:rPr>
        <w:t>开发团队使用的编辑器、链接器等相关工具，应与团队进行安全分析来决定是否使用，并对源代码以自动化工具结合人工对代码安全漏洞进行审查，对于发现的漏洞能有效修复，并形成审查报告。</w:t>
      </w:r>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13" w:name="_Toc10058"/>
      <w:r>
        <w:rPr>
          <w:rFonts w:hint="eastAsia" w:ascii="黑体" w:eastAsia="黑体"/>
          <w:spacing w:val="-1"/>
          <w:sz w:val="21"/>
          <w:szCs w:val="21"/>
        </w:rPr>
        <w:t>测试阶段</w:t>
      </w:r>
      <w:bookmarkEnd w:id="413"/>
    </w:p>
    <w:p>
      <w:pPr>
        <w:pStyle w:val="9"/>
        <w:spacing w:line="440" w:lineRule="exact"/>
        <w:ind w:firstLine="420" w:firstLineChars="200"/>
      </w:pPr>
      <w:r>
        <w:t>测试阶段要求：</w:t>
      </w:r>
    </w:p>
    <w:p>
      <w:pPr>
        <w:pStyle w:val="34"/>
        <w:numPr>
          <w:ilvl w:val="3"/>
          <w:numId w:val="66"/>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进行额外的模糊测试，增加模糊测试范围和持续时间；</w:t>
      </w:r>
    </w:p>
    <w:p>
      <w:pPr>
        <w:pStyle w:val="34"/>
        <w:numPr>
          <w:ilvl w:val="3"/>
          <w:numId w:val="66"/>
        </w:numPr>
        <w:tabs>
          <w:tab w:val="left" w:pos="958"/>
          <w:tab w:val="left" w:pos="959"/>
        </w:tabs>
        <w:spacing w:before="0" w:line="440" w:lineRule="exact"/>
        <w:ind w:left="840"/>
        <w:rPr>
          <w:spacing w:val="-6"/>
          <w:sz w:val="21"/>
          <w:szCs w:val="21"/>
          <w:lang w:eastAsia="zh-CN"/>
        </w:rPr>
      </w:pPr>
      <w:r>
        <w:rPr>
          <w:spacing w:val="-6"/>
          <w:sz w:val="21"/>
          <w:szCs w:val="21"/>
          <w:lang w:eastAsia="zh-CN"/>
        </w:rPr>
        <w:t>测试结果应体现多少条符合条款，多少条不符合条款，不符合条款的编号并分析可能造成的严重后果。</w:t>
      </w:r>
    </w:p>
    <w:p>
      <w:pPr>
        <w:pStyle w:val="34"/>
        <w:numPr>
          <w:ilvl w:val="2"/>
          <w:numId w:val="65"/>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14" w:name="_Toc18275"/>
      <w:r>
        <w:rPr>
          <w:rFonts w:hint="eastAsia" w:ascii="黑体" w:eastAsia="黑体"/>
          <w:spacing w:val="-1"/>
          <w:sz w:val="21"/>
          <w:szCs w:val="21"/>
        </w:rPr>
        <w:t>验收交付</w:t>
      </w:r>
      <w:bookmarkEnd w:id="414"/>
    </w:p>
    <w:p>
      <w:pPr>
        <w:pStyle w:val="34"/>
        <w:numPr>
          <w:ilvl w:val="3"/>
          <w:numId w:val="67"/>
        </w:numPr>
        <w:tabs>
          <w:tab w:val="left" w:pos="1064"/>
          <w:tab w:val="left" w:pos="1065"/>
        </w:tabs>
        <w:spacing w:before="120" w:beforeLines="50" w:after="120" w:afterLines="50" w:line="440" w:lineRule="exact"/>
        <w:ind w:left="947" w:hanging="947"/>
        <w:outlineLvl w:val="3"/>
        <w:rPr>
          <w:rFonts w:ascii="黑体" w:eastAsia="黑体"/>
          <w:sz w:val="21"/>
          <w:szCs w:val="21"/>
        </w:rPr>
      </w:pPr>
      <w:r>
        <w:rPr>
          <w:rFonts w:hint="eastAsia" w:ascii="黑体" w:eastAsia="黑体"/>
          <w:spacing w:val="-1"/>
          <w:sz w:val="21"/>
          <w:szCs w:val="21"/>
        </w:rPr>
        <w:t>系统试运行</w:t>
      </w:r>
    </w:p>
    <w:p>
      <w:pPr>
        <w:pStyle w:val="9"/>
        <w:spacing w:line="440" w:lineRule="exact"/>
        <w:ind w:firstLine="420" w:firstLineChars="200"/>
        <w:rPr>
          <w:lang w:eastAsia="zh-CN"/>
        </w:rPr>
      </w:pPr>
      <w:r>
        <w:rPr>
          <w:lang w:eastAsia="zh-CN"/>
        </w:rPr>
        <w:t>系统试运行验收要求：</w:t>
      </w:r>
    </w:p>
    <w:p>
      <w:pPr>
        <w:pStyle w:val="34"/>
        <w:numPr>
          <w:ilvl w:val="3"/>
          <w:numId w:val="68"/>
        </w:numPr>
        <w:tabs>
          <w:tab w:val="left" w:pos="958"/>
          <w:tab w:val="left" w:pos="959"/>
        </w:tabs>
        <w:spacing w:before="0" w:line="440" w:lineRule="exact"/>
        <w:ind w:left="840"/>
        <w:rPr>
          <w:spacing w:val="-6"/>
          <w:sz w:val="21"/>
          <w:szCs w:val="21"/>
          <w:lang w:eastAsia="zh-CN"/>
        </w:rPr>
      </w:pPr>
      <w:r>
        <w:rPr>
          <w:rFonts w:hint="eastAsia"/>
          <w:spacing w:val="-4"/>
          <w:sz w:val="21"/>
          <w:szCs w:val="21"/>
          <w:lang w:eastAsia="zh-CN"/>
        </w:rPr>
        <w:t>应</w:t>
      </w:r>
      <w:r>
        <w:rPr>
          <w:spacing w:val="-6"/>
          <w:sz w:val="21"/>
          <w:szCs w:val="21"/>
          <w:lang w:eastAsia="zh-CN"/>
        </w:rPr>
        <w:t>提供3个月以上的试运行记录和报告；</w:t>
      </w:r>
    </w:p>
    <w:p>
      <w:pPr>
        <w:pStyle w:val="34"/>
        <w:numPr>
          <w:ilvl w:val="3"/>
          <w:numId w:val="6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spacing w:val="-6"/>
          <w:sz w:val="21"/>
          <w:szCs w:val="21"/>
          <w:lang w:eastAsia="zh-CN"/>
        </w:rPr>
        <w:t>提供对可能发生的软件功能方面级安全方面提供可靠性指导说明书。</w:t>
      </w:r>
    </w:p>
    <w:p>
      <w:pPr>
        <w:pStyle w:val="34"/>
        <w:numPr>
          <w:ilvl w:val="3"/>
          <w:numId w:val="67"/>
        </w:numPr>
        <w:tabs>
          <w:tab w:val="left" w:pos="1064"/>
          <w:tab w:val="left" w:pos="1065"/>
        </w:tabs>
        <w:spacing w:before="120" w:beforeLines="50" w:after="120" w:afterLines="50" w:line="440" w:lineRule="exact"/>
        <w:ind w:left="947" w:hanging="947"/>
        <w:outlineLvl w:val="3"/>
        <w:rPr>
          <w:rFonts w:ascii="黑体" w:eastAsia="黑体"/>
          <w:spacing w:val="-1"/>
          <w:sz w:val="21"/>
          <w:szCs w:val="21"/>
        </w:rPr>
      </w:pPr>
      <w:r>
        <w:rPr>
          <w:rFonts w:hint="eastAsia" w:ascii="黑体" w:eastAsia="黑体"/>
          <w:spacing w:val="-1"/>
          <w:sz w:val="21"/>
          <w:szCs w:val="21"/>
        </w:rPr>
        <w:t>验收交付</w:t>
      </w:r>
    </w:p>
    <w:p>
      <w:pPr>
        <w:pStyle w:val="9"/>
        <w:spacing w:line="440" w:lineRule="exact"/>
        <w:ind w:firstLine="404" w:firstLineChars="200"/>
        <w:rPr>
          <w:lang w:eastAsia="zh-CN"/>
        </w:rPr>
      </w:pPr>
      <w:r>
        <w:rPr>
          <w:rFonts w:hint="eastAsia"/>
          <w:spacing w:val="-4"/>
          <w:lang w:eastAsia="zh-CN"/>
        </w:rPr>
        <w:t>应</w:t>
      </w:r>
      <w:r>
        <w:rPr>
          <w:lang w:eastAsia="zh-CN"/>
        </w:rPr>
        <w:t>提交软件产品第三方安全测评报告或安全认证证书。</w:t>
      </w:r>
    </w:p>
    <w:p>
      <w:pPr>
        <w:pStyle w:val="34"/>
        <w:numPr>
          <w:ilvl w:val="2"/>
          <w:numId w:val="67"/>
        </w:numPr>
        <w:tabs>
          <w:tab w:val="left" w:pos="853"/>
          <w:tab w:val="left" w:pos="854"/>
        </w:tabs>
        <w:spacing w:before="120" w:beforeLines="50" w:after="120" w:afterLines="50" w:line="440" w:lineRule="exact"/>
        <w:ind w:left="737" w:hanging="737"/>
        <w:outlineLvl w:val="2"/>
        <w:rPr>
          <w:rFonts w:ascii="黑体" w:eastAsia="黑体"/>
          <w:spacing w:val="-1"/>
          <w:sz w:val="21"/>
          <w:szCs w:val="21"/>
        </w:rPr>
      </w:pPr>
      <w:bookmarkStart w:id="415" w:name="_Toc9643"/>
      <w:r>
        <w:rPr>
          <w:rFonts w:hint="eastAsia" w:ascii="黑体" w:eastAsia="黑体"/>
          <w:spacing w:val="-1"/>
          <w:sz w:val="21"/>
          <w:szCs w:val="21"/>
        </w:rPr>
        <w:t>维保阶段</w:t>
      </w:r>
      <w:bookmarkEnd w:id="415"/>
    </w:p>
    <w:p>
      <w:pPr>
        <w:pStyle w:val="9"/>
        <w:spacing w:line="440" w:lineRule="exact"/>
        <w:ind w:firstLine="420" w:firstLineChars="200"/>
      </w:pPr>
      <w:r>
        <w:t>维保阶段要求：</w:t>
      </w:r>
    </w:p>
    <w:p>
      <w:pPr>
        <w:pStyle w:val="34"/>
        <w:numPr>
          <w:ilvl w:val="3"/>
          <w:numId w:val="69"/>
        </w:numPr>
        <w:tabs>
          <w:tab w:val="left" w:pos="958"/>
          <w:tab w:val="left" w:pos="959"/>
        </w:tabs>
        <w:spacing w:before="0" w:line="440" w:lineRule="exact"/>
        <w:ind w:left="840"/>
        <w:rPr>
          <w:spacing w:val="-6"/>
          <w:sz w:val="21"/>
          <w:szCs w:val="21"/>
          <w:lang w:eastAsia="zh-CN"/>
        </w:rPr>
      </w:pPr>
      <w:r>
        <w:rPr>
          <w:spacing w:val="-6"/>
          <w:sz w:val="21"/>
          <w:szCs w:val="21"/>
          <w:lang w:eastAsia="zh-CN"/>
        </w:rPr>
        <w:t>审计人员</w:t>
      </w:r>
      <w:r>
        <w:rPr>
          <w:rFonts w:hint="eastAsia"/>
          <w:spacing w:val="-4"/>
          <w:sz w:val="21"/>
          <w:szCs w:val="21"/>
          <w:lang w:eastAsia="zh-CN"/>
        </w:rPr>
        <w:t>应</w:t>
      </w:r>
      <w:r>
        <w:rPr>
          <w:spacing w:val="-6"/>
          <w:sz w:val="21"/>
          <w:szCs w:val="21"/>
          <w:lang w:eastAsia="zh-CN"/>
        </w:rPr>
        <w:t>采取措施来识别报告的问题是否有效解决；</w:t>
      </w:r>
    </w:p>
    <w:p>
      <w:pPr>
        <w:pStyle w:val="34"/>
        <w:numPr>
          <w:ilvl w:val="3"/>
          <w:numId w:val="69"/>
        </w:numPr>
        <w:tabs>
          <w:tab w:val="left" w:pos="958"/>
          <w:tab w:val="left" w:pos="959"/>
        </w:tabs>
        <w:spacing w:before="0" w:line="440" w:lineRule="exact"/>
        <w:ind w:left="840"/>
        <w:rPr>
          <w:spacing w:val="-6"/>
          <w:sz w:val="21"/>
          <w:szCs w:val="21"/>
          <w:lang w:eastAsia="zh-CN"/>
        </w:rPr>
      </w:pPr>
      <w:r>
        <w:rPr>
          <w:spacing w:val="-6"/>
          <w:sz w:val="21"/>
          <w:szCs w:val="21"/>
          <w:lang w:eastAsia="zh-CN"/>
        </w:rPr>
        <w:t>对于未修改的提供理由，理由应合理，需从安全方面及业务需求方面进行综合分析；</w:t>
      </w:r>
    </w:p>
    <w:p>
      <w:pPr>
        <w:pStyle w:val="34"/>
        <w:numPr>
          <w:ilvl w:val="3"/>
          <w:numId w:val="69"/>
        </w:numPr>
        <w:tabs>
          <w:tab w:val="left" w:pos="958"/>
          <w:tab w:val="left" w:pos="959"/>
        </w:tabs>
        <w:spacing w:before="0" w:line="440" w:lineRule="exact"/>
        <w:ind w:left="840"/>
        <w:rPr>
          <w:spacing w:val="-6"/>
          <w:sz w:val="21"/>
          <w:szCs w:val="21"/>
          <w:lang w:eastAsia="zh-CN"/>
        </w:rPr>
      </w:pPr>
      <w:r>
        <w:rPr>
          <w:spacing w:val="-6"/>
          <w:sz w:val="21"/>
          <w:szCs w:val="21"/>
          <w:lang w:eastAsia="zh-CN"/>
        </w:rPr>
        <w:t>持续跟踪，若发生软件进行升级、权限变更、数据对接等问题，应进行再次测试及安全加固服务；</w:t>
      </w:r>
    </w:p>
    <w:p>
      <w:pPr>
        <w:pStyle w:val="34"/>
        <w:numPr>
          <w:ilvl w:val="3"/>
          <w:numId w:val="69"/>
        </w:numPr>
        <w:tabs>
          <w:tab w:val="left" w:pos="958"/>
          <w:tab w:val="left" w:pos="959"/>
        </w:tabs>
        <w:spacing w:before="0" w:line="440" w:lineRule="exact"/>
        <w:ind w:left="840"/>
        <w:rPr>
          <w:spacing w:val="-6"/>
          <w:sz w:val="21"/>
          <w:szCs w:val="21"/>
          <w:lang w:eastAsia="zh-CN"/>
        </w:rPr>
        <w:sectPr>
          <w:pgSz w:w="11907" w:h="16840"/>
          <w:pgMar w:top="1418" w:right="1134" w:bottom="1134" w:left="1418" w:header="1440" w:footer="1132" w:gutter="0"/>
          <w:cols w:space="720" w:num="1"/>
        </w:sectPr>
      </w:pPr>
      <w:r>
        <w:rPr>
          <w:spacing w:val="-6"/>
          <w:sz w:val="21"/>
          <w:szCs w:val="21"/>
          <w:lang w:eastAsia="zh-CN"/>
        </w:rPr>
        <w:t>完成加固整改，应进行再次核查，检查加固效果是否符合安全需求。</w:t>
      </w:r>
    </w:p>
    <w:p>
      <w:pPr>
        <w:pStyle w:val="9"/>
        <w:tabs>
          <w:tab w:val="left" w:pos="422"/>
          <w:tab w:val="left" w:pos="842"/>
        </w:tabs>
        <w:spacing w:before="567"/>
        <w:ind w:right="96"/>
        <w:jc w:val="center"/>
        <w:outlineLvl w:val="0"/>
        <w:rPr>
          <w:rFonts w:ascii="黑体" w:eastAsia="黑体"/>
          <w:lang w:eastAsia="zh-CN"/>
        </w:rPr>
      </w:pPr>
      <w:bookmarkStart w:id="416" w:name="_Toc2202"/>
      <w:bookmarkStart w:id="417" w:name="_Toc26104"/>
      <w:bookmarkStart w:id="418" w:name="_Toc19030"/>
      <w:bookmarkStart w:id="419" w:name="_Toc67415360"/>
      <w:bookmarkStart w:id="420" w:name="_Toc9988"/>
      <w:r>
        <w:rPr>
          <w:rFonts w:hint="eastAsia" w:ascii="黑体" w:eastAsia="黑体"/>
          <w:lang w:eastAsia="zh-CN"/>
        </w:rPr>
        <w:t>附 录</w:t>
      </w:r>
      <w:bookmarkEnd w:id="416"/>
      <w:bookmarkEnd w:id="417"/>
      <w:r>
        <w:rPr>
          <w:rFonts w:hint="eastAsia" w:ascii="黑体" w:eastAsia="黑体"/>
          <w:lang w:eastAsia="zh-CN"/>
        </w:rPr>
        <w:t xml:space="preserve"> H</w:t>
      </w:r>
      <w:bookmarkEnd w:id="418"/>
      <w:bookmarkEnd w:id="419"/>
      <w:bookmarkEnd w:id="420"/>
    </w:p>
    <w:p>
      <w:pPr>
        <w:pStyle w:val="9"/>
        <w:spacing w:before="91"/>
        <w:ind w:right="93"/>
        <w:jc w:val="center"/>
        <w:rPr>
          <w:rFonts w:ascii="黑体" w:eastAsia="黑体"/>
          <w:lang w:eastAsia="zh-CN"/>
        </w:rPr>
      </w:pPr>
      <w:bookmarkStart w:id="421" w:name="_bookmark39"/>
      <w:bookmarkEnd w:id="421"/>
      <w:r>
        <w:rPr>
          <w:rFonts w:hint="eastAsia" w:ascii="黑体" w:eastAsia="黑体"/>
          <w:lang w:eastAsia="zh-CN"/>
        </w:rPr>
        <w:t>（规范性附录）</w:t>
      </w:r>
    </w:p>
    <w:p>
      <w:pPr>
        <w:pStyle w:val="9"/>
        <w:spacing w:before="91" w:after="284"/>
        <w:jc w:val="center"/>
        <w:rPr>
          <w:rFonts w:ascii="黑体" w:eastAsia="黑体"/>
          <w:lang w:eastAsia="zh-CN"/>
        </w:rPr>
      </w:pPr>
      <w:r>
        <w:rPr>
          <w:rFonts w:hint="eastAsia" w:ascii="黑体" w:eastAsia="黑体"/>
          <w:lang w:eastAsia="zh-CN"/>
        </w:rPr>
        <w:t>工业控制系统安全服务机构评价要求</w:t>
      </w:r>
    </w:p>
    <w:p>
      <w:pPr>
        <w:pStyle w:val="34"/>
        <w:numPr>
          <w:ilvl w:val="0"/>
          <w:numId w:val="70"/>
        </w:numPr>
        <w:spacing w:before="120" w:beforeLines="50" w:after="120" w:afterLines="50" w:line="440" w:lineRule="exact"/>
        <w:ind w:left="527" w:hanging="527"/>
        <w:outlineLvl w:val="1"/>
        <w:rPr>
          <w:rFonts w:ascii="黑体" w:hAnsi="黑体" w:eastAsia="黑体"/>
          <w:bCs/>
          <w:sz w:val="21"/>
          <w:szCs w:val="21"/>
        </w:rPr>
      </w:pPr>
      <w:bookmarkStart w:id="422" w:name="_Toc30565"/>
      <w:bookmarkStart w:id="423" w:name="_Toc1689"/>
      <w:r>
        <w:rPr>
          <w:rFonts w:hint="eastAsia" w:ascii="黑体" w:hAnsi="黑体" w:eastAsia="黑体"/>
          <w:bCs/>
          <w:sz w:val="21"/>
          <w:szCs w:val="21"/>
        </w:rPr>
        <w:t>第一级要求</w:t>
      </w:r>
      <w:bookmarkEnd w:id="422"/>
      <w:bookmarkEnd w:id="423"/>
    </w:p>
    <w:p>
      <w:pPr>
        <w:pStyle w:val="34"/>
        <w:numPr>
          <w:ilvl w:val="1"/>
          <w:numId w:val="71"/>
        </w:numPr>
        <w:spacing w:before="120" w:beforeLines="50" w:after="120" w:afterLines="50" w:line="440" w:lineRule="exact"/>
        <w:ind w:left="737" w:hanging="737"/>
        <w:outlineLvl w:val="2"/>
        <w:rPr>
          <w:rFonts w:ascii="黑体" w:hAnsi="黑体" w:eastAsia="黑体"/>
          <w:bCs/>
          <w:sz w:val="21"/>
          <w:szCs w:val="21"/>
        </w:rPr>
      </w:pPr>
      <w:bookmarkStart w:id="424" w:name="_Toc21613"/>
      <w:r>
        <w:rPr>
          <w:rFonts w:hint="eastAsia" w:ascii="黑体" w:hAnsi="黑体" w:eastAsia="黑体"/>
          <w:bCs/>
          <w:sz w:val="21"/>
          <w:szCs w:val="21"/>
        </w:rPr>
        <w:t>基本要求</w:t>
      </w:r>
      <w:bookmarkEnd w:id="424"/>
    </w:p>
    <w:p>
      <w:pPr>
        <w:pStyle w:val="34"/>
        <w:numPr>
          <w:ilvl w:val="0"/>
          <w:numId w:val="72"/>
        </w:numPr>
        <w:autoSpaceDE/>
        <w:autoSpaceDN/>
        <w:spacing w:before="0" w:line="440" w:lineRule="exact"/>
        <w:ind w:left="840"/>
        <w:jc w:val="both"/>
        <w:rPr>
          <w:sz w:val="21"/>
          <w:szCs w:val="21"/>
          <w:lang w:eastAsia="zh-CN"/>
        </w:rPr>
      </w:pPr>
      <w:r>
        <w:rPr>
          <w:rFonts w:hint="eastAsia"/>
          <w:sz w:val="21"/>
          <w:szCs w:val="21"/>
          <w:lang w:eastAsia="zh-CN"/>
        </w:rPr>
        <w:t>应拥有1名获得工业控制系统安全专业认证技术人员；</w:t>
      </w:r>
    </w:p>
    <w:p>
      <w:pPr>
        <w:pStyle w:val="34"/>
        <w:numPr>
          <w:ilvl w:val="0"/>
          <w:numId w:val="72"/>
        </w:numPr>
        <w:autoSpaceDE/>
        <w:autoSpaceDN/>
        <w:spacing w:before="0" w:line="440" w:lineRule="exact"/>
        <w:ind w:left="840"/>
        <w:jc w:val="both"/>
        <w:rPr>
          <w:sz w:val="21"/>
          <w:szCs w:val="21"/>
          <w:lang w:eastAsia="zh-CN"/>
        </w:rPr>
      </w:pPr>
      <w:r>
        <w:rPr>
          <w:rFonts w:hint="eastAsia"/>
          <w:sz w:val="21"/>
          <w:szCs w:val="21"/>
          <w:lang w:eastAsia="zh-CN"/>
        </w:rPr>
        <w:t>近一年应具备1个工业控制系统安全服务相关成功案例。</w:t>
      </w:r>
    </w:p>
    <w:p>
      <w:pPr>
        <w:pStyle w:val="34"/>
        <w:numPr>
          <w:ilvl w:val="1"/>
          <w:numId w:val="71"/>
        </w:numPr>
        <w:spacing w:before="120" w:beforeLines="50" w:after="120" w:afterLines="50" w:line="440" w:lineRule="exact"/>
        <w:ind w:left="737" w:hanging="737"/>
        <w:outlineLvl w:val="2"/>
        <w:rPr>
          <w:rFonts w:ascii="黑体" w:hAnsi="黑体" w:eastAsia="黑体"/>
          <w:bCs/>
          <w:sz w:val="21"/>
          <w:szCs w:val="21"/>
        </w:rPr>
      </w:pPr>
      <w:bookmarkStart w:id="425" w:name="_Toc7912"/>
      <w:r>
        <w:rPr>
          <w:rFonts w:hint="eastAsia" w:ascii="黑体" w:hAnsi="黑体" w:eastAsia="黑体"/>
          <w:bCs/>
          <w:sz w:val="21"/>
          <w:szCs w:val="21"/>
        </w:rPr>
        <w:t>能力要求</w:t>
      </w:r>
      <w:bookmarkEnd w:id="425"/>
    </w:p>
    <w:p>
      <w:pPr>
        <w:pStyle w:val="34"/>
        <w:numPr>
          <w:ilvl w:val="0"/>
          <w:numId w:val="73"/>
        </w:numPr>
        <w:autoSpaceDE/>
        <w:autoSpaceDN/>
        <w:spacing w:before="0" w:line="440" w:lineRule="exact"/>
        <w:ind w:left="840"/>
        <w:jc w:val="both"/>
        <w:rPr>
          <w:sz w:val="21"/>
          <w:szCs w:val="21"/>
          <w:lang w:eastAsia="zh-CN"/>
        </w:rPr>
      </w:pPr>
      <w:r>
        <w:rPr>
          <w:rFonts w:hint="eastAsia"/>
          <w:sz w:val="21"/>
          <w:szCs w:val="21"/>
          <w:lang w:eastAsia="zh-CN"/>
        </w:rPr>
        <w:t>应具备工业控制系统资产识别、脆弱性识别、威胁识别的能力；</w:t>
      </w:r>
    </w:p>
    <w:p>
      <w:pPr>
        <w:pStyle w:val="34"/>
        <w:numPr>
          <w:ilvl w:val="0"/>
          <w:numId w:val="73"/>
        </w:numPr>
        <w:autoSpaceDE/>
        <w:autoSpaceDN/>
        <w:spacing w:before="0" w:line="440" w:lineRule="exact"/>
        <w:ind w:left="840"/>
        <w:jc w:val="both"/>
        <w:rPr>
          <w:sz w:val="21"/>
          <w:szCs w:val="21"/>
          <w:lang w:eastAsia="zh-CN"/>
        </w:rPr>
      </w:pPr>
      <w:r>
        <w:rPr>
          <w:rFonts w:hint="eastAsia"/>
          <w:sz w:val="21"/>
          <w:szCs w:val="21"/>
          <w:lang w:eastAsia="zh-CN"/>
        </w:rPr>
        <w:t>应具备根据《工业控制系统安全测评扩展要求》、《工业控制系统信息安全防护指南》开展管理制度检查、安全配置核查、漏洞扫描的能力；</w:t>
      </w:r>
    </w:p>
    <w:p>
      <w:pPr>
        <w:pStyle w:val="34"/>
        <w:numPr>
          <w:ilvl w:val="0"/>
          <w:numId w:val="73"/>
        </w:numPr>
        <w:autoSpaceDE/>
        <w:autoSpaceDN/>
        <w:spacing w:before="0" w:line="440" w:lineRule="exact"/>
        <w:ind w:left="840"/>
        <w:jc w:val="both"/>
        <w:rPr>
          <w:sz w:val="21"/>
          <w:szCs w:val="21"/>
          <w:lang w:eastAsia="zh-CN"/>
        </w:rPr>
      </w:pPr>
      <w:r>
        <w:rPr>
          <w:rFonts w:hint="eastAsia"/>
          <w:sz w:val="21"/>
          <w:szCs w:val="21"/>
          <w:lang w:eastAsia="zh-CN"/>
        </w:rPr>
        <w:t>应具备编制核查、漏洞问题清单，提供加固建议的能力；</w:t>
      </w:r>
    </w:p>
    <w:p>
      <w:pPr>
        <w:pStyle w:val="34"/>
        <w:numPr>
          <w:ilvl w:val="0"/>
          <w:numId w:val="73"/>
        </w:numPr>
        <w:autoSpaceDE/>
        <w:autoSpaceDN/>
        <w:spacing w:before="0" w:line="440" w:lineRule="exact"/>
        <w:ind w:left="840"/>
        <w:jc w:val="both"/>
        <w:rPr>
          <w:sz w:val="21"/>
          <w:szCs w:val="21"/>
          <w:lang w:eastAsia="zh-CN"/>
        </w:rPr>
      </w:pPr>
      <w:r>
        <w:rPr>
          <w:rFonts w:hint="eastAsia"/>
          <w:sz w:val="21"/>
          <w:szCs w:val="21"/>
          <w:lang w:eastAsia="zh-CN"/>
        </w:rPr>
        <w:t>应具备工业控制系统安全风险分析和提出安全风险处置能力。</w:t>
      </w:r>
    </w:p>
    <w:p>
      <w:pPr>
        <w:pStyle w:val="34"/>
        <w:numPr>
          <w:ilvl w:val="0"/>
          <w:numId w:val="70"/>
        </w:numPr>
        <w:spacing w:before="120" w:beforeLines="50" w:after="120" w:afterLines="50" w:line="440" w:lineRule="exact"/>
        <w:ind w:left="527" w:hanging="527"/>
        <w:outlineLvl w:val="1"/>
        <w:rPr>
          <w:rFonts w:ascii="黑体" w:hAnsi="黑体" w:eastAsia="黑体"/>
          <w:bCs/>
          <w:sz w:val="21"/>
          <w:szCs w:val="21"/>
        </w:rPr>
      </w:pPr>
      <w:bookmarkStart w:id="426" w:name="_Toc30335"/>
      <w:bookmarkStart w:id="427" w:name="_Toc19151"/>
      <w:bookmarkStart w:id="428" w:name="_Hlk63057618"/>
      <w:r>
        <w:rPr>
          <w:rFonts w:hint="eastAsia" w:ascii="黑体" w:hAnsi="黑体" w:eastAsia="黑体"/>
          <w:bCs/>
          <w:sz w:val="21"/>
          <w:szCs w:val="21"/>
        </w:rPr>
        <w:t>第二级要求</w:t>
      </w:r>
      <w:bookmarkEnd w:id="426"/>
      <w:bookmarkEnd w:id="427"/>
    </w:p>
    <w:p>
      <w:pPr>
        <w:spacing w:line="440" w:lineRule="exact"/>
        <w:ind w:firstLine="420" w:firstLineChars="200"/>
        <w:rPr>
          <w:bCs/>
          <w:sz w:val="21"/>
          <w:szCs w:val="21"/>
          <w:lang w:eastAsia="zh-CN"/>
        </w:rPr>
      </w:pPr>
      <w:r>
        <w:rPr>
          <w:rFonts w:hint="eastAsia"/>
          <w:bCs/>
          <w:sz w:val="21"/>
          <w:szCs w:val="21"/>
          <w:lang w:eastAsia="zh-CN"/>
        </w:rPr>
        <w:t>除满足一</w:t>
      </w:r>
      <w:r>
        <w:rPr>
          <w:bCs/>
          <w:sz w:val="21"/>
          <w:szCs w:val="21"/>
          <w:lang w:eastAsia="zh-CN"/>
        </w:rPr>
        <w:t>级能力要求外，还</w:t>
      </w:r>
      <w:r>
        <w:rPr>
          <w:rFonts w:hint="eastAsia"/>
          <w:spacing w:val="-4"/>
          <w:sz w:val="21"/>
          <w:szCs w:val="21"/>
          <w:lang w:eastAsia="zh-CN"/>
        </w:rPr>
        <w:t>应</w:t>
      </w:r>
      <w:r>
        <w:rPr>
          <w:bCs/>
          <w:sz w:val="21"/>
          <w:szCs w:val="21"/>
          <w:lang w:eastAsia="zh-CN"/>
        </w:rPr>
        <w:t>满足</w:t>
      </w:r>
      <w:r>
        <w:rPr>
          <w:rFonts w:hint="eastAsia"/>
          <w:bCs/>
          <w:sz w:val="21"/>
          <w:szCs w:val="21"/>
          <w:lang w:eastAsia="zh-CN"/>
        </w:rPr>
        <w:t>H.</w:t>
      </w:r>
      <w:r>
        <w:rPr>
          <w:bCs/>
          <w:sz w:val="21"/>
          <w:szCs w:val="21"/>
          <w:lang w:eastAsia="zh-CN"/>
        </w:rPr>
        <w:t>2.1～</w:t>
      </w:r>
      <w:r>
        <w:rPr>
          <w:rFonts w:hint="eastAsia"/>
          <w:bCs/>
          <w:sz w:val="21"/>
          <w:szCs w:val="21"/>
          <w:lang w:eastAsia="zh-CN"/>
        </w:rPr>
        <w:t>H.</w:t>
      </w:r>
      <w:r>
        <w:rPr>
          <w:bCs/>
          <w:sz w:val="21"/>
          <w:szCs w:val="21"/>
          <w:lang w:eastAsia="zh-CN"/>
        </w:rPr>
        <w:t>2.2的要求。</w:t>
      </w:r>
    </w:p>
    <w:p>
      <w:pPr>
        <w:pStyle w:val="34"/>
        <w:numPr>
          <w:ilvl w:val="0"/>
          <w:numId w:val="74"/>
        </w:numPr>
        <w:spacing w:before="120" w:beforeLines="50" w:after="120" w:afterLines="50" w:line="440" w:lineRule="exact"/>
        <w:ind w:left="731" w:hanging="731"/>
        <w:outlineLvl w:val="2"/>
        <w:rPr>
          <w:rFonts w:ascii="黑体" w:hAnsi="黑体" w:eastAsia="黑体"/>
          <w:bCs/>
          <w:sz w:val="21"/>
          <w:szCs w:val="21"/>
        </w:rPr>
      </w:pPr>
      <w:bookmarkStart w:id="429" w:name="_Toc4563"/>
      <w:r>
        <w:rPr>
          <w:rFonts w:hint="eastAsia" w:ascii="黑体" w:hAnsi="黑体" w:eastAsia="黑体"/>
          <w:bCs/>
          <w:sz w:val="21"/>
          <w:szCs w:val="21"/>
        </w:rPr>
        <w:t>基本要求</w:t>
      </w:r>
      <w:bookmarkEnd w:id="429"/>
    </w:p>
    <w:p>
      <w:pPr>
        <w:pStyle w:val="34"/>
        <w:numPr>
          <w:ilvl w:val="0"/>
          <w:numId w:val="75"/>
        </w:numPr>
        <w:autoSpaceDE/>
        <w:autoSpaceDN/>
        <w:spacing w:before="0" w:line="440" w:lineRule="exact"/>
        <w:ind w:left="840"/>
        <w:jc w:val="both"/>
        <w:rPr>
          <w:sz w:val="21"/>
          <w:szCs w:val="21"/>
          <w:lang w:eastAsia="zh-CN"/>
        </w:rPr>
      </w:pPr>
      <w:r>
        <w:rPr>
          <w:rFonts w:hint="eastAsia"/>
          <w:sz w:val="21"/>
          <w:szCs w:val="21"/>
          <w:lang w:eastAsia="zh-CN"/>
        </w:rPr>
        <w:t>应拥有</w:t>
      </w:r>
      <w:r>
        <w:rPr>
          <w:sz w:val="21"/>
          <w:szCs w:val="21"/>
          <w:lang w:eastAsia="zh-CN"/>
        </w:rPr>
        <w:t>2</w:t>
      </w:r>
      <w:r>
        <w:rPr>
          <w:rFonts w:hint="eastAsia"/>
          <w:sz w:val="21"/>
          <w:szCs w:val="21"/>
          <w:lang w:eastAsia="zh-CN"/>
        </w:rPr>
        <w:t>名获得工业控制系统安全专业认证技术人员及5名以上信息安全专业技术人员；</w:t>
      </w:r>
    </w:p>
    <w:p>
      <w:pPr>
        <w:pStyle w:val="34"/>
        <w:numPr>
          <w:ilvl w:val="0"/>
          <w:numId w:val="75"/>
        </w:numPr>
        <w:autoSpaceDE/>
        <w:autoSpaceDN/>
        <w:spacing w:before="0" w:line="440" w:lineRule="exact"/>
        <w:ind w:left="840"/>
        <w:jc w:val="both"/>
        <w:rPr>
          <w:sz w:val="21"/>
          <w:szCs w:val="21"/>
          <w:lang w:eastAsia="zh-CN"/>
        </w:rPr>
      </w:pPr>
      <w:r>
        <w:rPr>
          <w:rFonts w:hint="eastAsia"/>
          <w:sz w:val="21"/>
          <w:szCs w:val="21"/>
          <w:lang w:eastAsia="zh-CN"/>
        </w:rPr>
        <w:t>近一年应具备3个工业控制系统安全服务相关成功案例。</w:t>
      </w:r>
    </w:p>
    <w:p>
      <w:pPr>
        <w:pStyle w:val="34"/>
        <w:numPr>
          <w:ilvl w:val="0"/>
          <w:numId w:val="74"/>
        </w:numPr>
        <w:spacing w:before="120" w:beforeLines="50" w:after="120" w:afterLines="50" w:line="440" w:lineRule="exact"/>
        <w:ind w:left="731" w:hanging="731"/>
        <w:outlineLvl w:val="2"/>
        <w:rPr>
          <w:rFonts w:ascii="黑体" w:hAnsi="黑体" w:eastAsia="黑体"/>
          <w:bCs/>
          <w:sz w:val="21"/>
          <w:szCs w:val="21"/>
        </w:rPr>
      </w:pPr>
      <w:bookmarkStart w:id="430" w:name="_Toc17407"/>
      <w:r>
        <w:rPr>
          <w:rFonts w:hint="eastAsia" w:ascii="黑体" w:hAnsi="黑体" w:eastAsia="黑体"/>
          <w:bCs/>
          <w:sz w:val="21"/>
          <w:szCs w:val="21"/>
        </w:rPr>
        <w:t>能力要求</w:t>
      </w:r>
      <w:bookmarkEnd w:id="430"/>
    </w:p>
    <w:p>
      <w:pPr>
        <w:pStyle w:val="34"/>
        <w:numPr>
          <w:ilvl w:val="0"/>
          <w:numId w:val="76"/>
        </w:numPr>
        <w:autoSpaceDE/>
        <w:autoSpaceDN/>
        <w:spacing w:before="0" w:line="440" w:lineRule="exact"/>
        <w:ind w:left="840"/>
        <w:jc w:val="both"/>
        <w:rPr>
          <w:sz w:val="21"/>
          <w:szCs w:val="21"/>
          <w:lang w:eastAsia="zh-CN"/>
        </w:rPr>
      </w:pPr>
      <w:r>
        <w:rPr>
          <w:rFonts w:hint="eastAsia"/>
          <w:sz w:val="21"/>
          <w:szCs w:val="21"/>
          <w:lang w:eastAsia="zh-CN"/>
        </w:rPr>
        <w:t>应具备修复工业控制系统安全漏洞及补丁的能力；</w:t>
      </w:r>
    </w:p>
    <w:p>
      <w:pPr>
        <w:pStyle w:val="34"/>
        <w:numPr>
          <w:ilvl w:val="0"/>
          <w:numId w:val="76"/>
        </w:numPr>
        <w:autoSpaceDE/>
        <w:autoSpaceDN/>
        <w:spacing w:before="0" w:line="440" w:lineRule="exact"/>
        <w:ind w:left="840"/>
        <w:jc w:val="both"/>
        <w:rPr>
          <w:sz w:val="21"/>
          <w:szCs w:val="21"/>
          <w:lang w:eastAsia="zh-CN"/>
        </w:rPr>
      </w:pPr>
      <w:r>
        <w:rPr>
          <w:rFonts w:hint="eastAsia"/>
          <w:sz w:val="21"/>
          <w:szCs w:val="21"/>
          <w:lang w:eastAsia="zh-CN"/>
        </w:rPr>
        <w:t>应具备提供工业控制系统安全软件选择与管理能力，如集成工业控制系统防病毒软件、应用程序白名单软件；验证和测试安全管理软件的功能性、兼容性及安全性等；为服务对象建立防病毒和恶意软件入侵管理机制等；</w:t>
      </w:r>
    </w:p>
    <w:p>
      <w:pPr>
        <w:pStyle w:val="34"/>
        <w:numPr>
          <w:ilvl w:val="0"/>
          <w:numId w:val="76"/>
        </w:numPr>
        <w:autoSpaceDE/>
        <w:autoSpaceDN/>
        <w:spacing w:before="0" w:line="440" w:lineRule="exact"/>
        <w:ind w:left="840"/>
        <w:jc w:val="both"/>
        <w:rPr>
          <w:sz w:val="21"/>
          <w:szCs w:val="21"/>
          <w:lang w:eastAsia="zh-CN"/>
        </w:rPr>
      </w:pPr>
      <w:r>
        <w:rPr>
          <w:rFonts w:hint="eastAsia"/>
          <w:sz w:val="21"/>
          <w:szCs w:val="21"/>
          <w:lang w:eastAsia="zh-CN"/>
        </w:rPr>
        <w:t>应具备提供工业控制系统安全配置和补丁管理能力，如何修复工业控制系统安全漏洞及补丁；提供重大工控安全漏洞及其补丁情报；为服务对象建立相应的配置清单、配置变更管理机制等。</w:t>
      </w:r>
      <w:bookmarkEnd w:id="428"/>
    </w:p>
    <w:p>
      <w:pPr>
        <w:pStyle w:val="34"/>
        <w:numPr>
          <w:ilvl w:val="0"/>
          <w:numId w:val="70"/>
        </w:numPr>
        <w:spacing w:before="120" w:beforeLines="50" w:after="120" w:afterLines="50" w:line="440" w:lineRule="exact"/>
        <w:ind w:left="527" w:hanging="527"/>
        <w:outlineLvl w:val="1"/>
        <w:rPr>
          <w:rFonts w:ascii="黑体" w:hAnsi="黑体" w:eastAsia="黑体"/>
          <w:bCs/>
          <w:sz w:val="21"/>
          <w:szCs w:val="21"/>
        </w:rPr>
      </w:pPr>
      <w:bookmarkStart w:id="431" w:name="_Toc8626"/>
      <w:bookmarkStart w:id="432" w:name="_Toc5695"/>
      <w:r>
        <w:rPr>
          <w:rFonts w:hint="eastAsia" w:ascii="黑体" w:hAnsi="黑体" w:eastAsia="黑体"/>
          <w:bCs/>
          <w:sz w:val="21"/>
          <w:szCs w:val="21"/>
        </w:rPr>
        <w:t>第三级要求</w:t>
      </w:r>
      <w:bookmarkEnd w:id="431"/>
      <w:bookmarkEnd w:id="432"/>
    </w:p>
    <w:p>
      <w:pPr>
        <w:spacing w:line="440" w:lineRule="exact"/>
        <w:ind w:firstLine="420" w:firstLineChars="200"/>
        <w:rPr>
          <w:bCs/>
          <w:lang w:eastAsia="zh-CN"/>
        </w:rPr>
      </w:pPr>
      <w:r>
        <w:rPr>
          <w:rFonts w:hint="eastAsia"/>
          <w:bCs/>
          <w:sz w:val="21"/>
          <w:szCs w:val="21"/>
          <w:lang w:eastAsia="zh-CN"/>
        </w:rPr>
        <w:t>除满足二</w:t>
      </w:r>
      <w:r>
        <w:rPr>
          <w:bCs/>
          <w:sz w:val="21"/>
          <w:szCs w:val="21"/>
          <w:lang w:eastAsia="zh-CN"/>
        </w:rPr>
        <w:t>级能力要求外，还</w:t>
      </w:r>
      <w:r>
        <w:rPr>
          <w:rFonts w:hint="eastAsia"/>
          <w:spacing w:val="-4"/>
          <w:sz w:val="21"/>
          <w:szCs w:val="21"/>
          <w:lang w:eastAsia="zh-CN"/>
        </w:rPr>
        <w:t>应</w:t>
      </w:r>
      <w:r>
        <w:rPr>
          <w:bCs/>
          <w:sz w:val="21"/>
          <w:szCs w:val="21"/>
          <w:lang w:eastAsia="zh-CN"/>
        </w:rPr>
        <w:t>满足</w:t>
      </w:r>
      <w:r>
        <w:rPr>
          <w:rFonts w:hint="eastAsia"/>
          <w:bCs/>
          <w:sz w:val="21"/>
          <w:szCs w:val="21"/>
          <w:lang w:eastAsia="zh-CN"/>
        </w:rPr>
        <w:t>H.3</w:t>
      </w:r>
      <w:r>
        <w:rPr>
          <w:bCs/>
          <w:sz w:val="21"/>
          <w:szCs w:val="21"/>
          <w:lang w:eastAsia="zh-CN"/>
        </w:rPr>
        <w:t>.1～</w:t>
      </w:r>
      <w:r>
        <w:rPr>
          <w:rFonts w:hint="eastAsia"/>
          <w:bCs/>
          <w:sz w:val="21"/>
          <w:szCs w:val="21"/>
          <w:lang w:eastAsia="zh-CN"/>
        </w:rPr>
        <w:t>H.3</w:t>
      </w:r>
      <w:r>
        <w:rPr>
          <w:bCs/>
          <w:sz w:val="21"/>
          <w:szCs w:val="21"/>
          <w:lang w:eastAsia="zh-CN"/>
        </w:rPr>
        <w:t>.2的要求</w:t>
      </w:r>
      <w:r>
        <w:rPr>
          <w:bCs/>
          <w:lang w:eastAsia="zh-CN"/>
        </w:rPr>
        <w:t>。</w:t>
      </w:r>
    </w:p>
    <w:p>
      <w:pPr>
        <w:pStyle w:val="34"/>
        <w:numPr>
          <w:ilvl w:val="0"/>
          <w:numId w:val="77"/>
        </w:numPr>
        <w:spacing w:before="120" w:beforeLines="50" w:after="120" w:afterLines="50" w:line="440" w:lineRule="exact"/>
        <w:ind w:left="737" w:hanging="737"/>
        <w:outlineLvl w:val="2"/>
        <w:rPr>
          <w:rFonts w:ascii="黑体" w:hAnsi="黑体" w:eastAsia="黑体"/>
          <w:bCs/>
          <w:sz w:val="21"/>
          <w:szCs w:val="21"/>
        </w:rPr>
      </w:pPr>
      <w:bookmarkStart w:id="433" w:name="_Toc27108"/>
      <w:r>
        <w:rPr>
          <w:rFonts w:hint="eastAsia" w:ascii="黑体" w:hAnsi="黑体" w:eastAsia="黑体"/>
          <w:bCs/>
          <w:sz w:val="21"/>
          <w:szCs w:val="21"/>
        </w:rPr>
        <w:t>基本要求</w:t>
      </w:r>
      <w:bookmarkEnd w:id="433"/>
    </w:p>
    <w:p>
      <w:pPr>
        <w:pStyle w:val="34"/>
        <w:numPr>
          <w:ilvl w:val="0"/>
          <w:numId w:val="78"/>
        </w:numPr>
        <w:autoSpaceDE/>
        <w:autoSpaceDN/>
        <w:spacing w:before="0" w:line="440" w:lineRule="exact"/>
        <w:ind w:left="840"/>
        <w:jc w:val="both"/>
        <w:rPr>
          <w:sz w:val="21"/>
          <w:szCs w:val="21"/>
          <w:lang w:eastAsia="zh-CN"/>
        </w:rPr>
      </w:pPr>
      <w:r>
        <w:rPr>
          <w:rFonts w:hint="eastAsia"/>
          <w:sz w:val="21"/>
          <w:szCs w:val="21"/>
          <w:lang w:eastAsia="zh-CN"/>
        </w:rPr>
        <w:t>应拥有</w:t>
      </w:r>
      <w:r>
        <w:rPr>
          <w:sz w:val="21"/>
          <w:szCs w:val="21"/>
          <w:lang w:eastAsia="zh-CN"/>
        </w:rPr>
        <w:t>5</w:t>
      </w:r>
      <w:r>
        <w:rPr>
          <w:rFonts w:hint="eastAsia"/>
          <w:sz w:val="21"/>
          <w:szCs w:val="21"/>
          <w:lang w:eastAsia="zh-CN"/>
        </w:rPr>
        <w:t>名获得工业控制系统安全专业认证技术人员及</w:t>
      </w:r>
      <w:r>
        <w:rPr>
          <w:sz w:val="21"/>
          <w:szCs w:val="21"/>
          <w:lang w:eastAsia="zh-CN"/>
        </w:rPr>
        <w:t>15</w:t>
      </w:r>
      <w:r>
        <w:rPr>
          <w:rFonts w:hint="eastAsia"/>
          <w:sz w:val="21"/>
          <w:szCs w:val="21"/>
          <w:lang w:eastAsia="zh-CN"/>
        </w:rPr>
        <w:t>名以上信息安全专业技术人员、2名以上自动化专业技术人员；</w:t>
      </w:r>
    </w:p>
    <w:p>
      <w:pPr>
        <w:pStyle w:val="34"/>
        <w:numPr>
          <w:ilvl w:val="0"/>
          <w:numId w:val="78"/>
        </w:numPr>
        <w:autoSpaceDE/>
        <w:autoSpaceDN/>
        <w:spacing w:before="0" w:line="440" w:lineRule="exact"/>
        <w:ind w:left="840"/>
        <w:jc w:val="both"/>
        <w:rPr>
          <w:sz w:val="21"/>
          <w:szCs w:val="21"/>
          <w:lang w:eastAsia="zh-CN"/>
        </w:rPr>
      </w:pPr>
      <w:r>
        <w:rPr>
          <w:rFonts w:hint="eastAsia"/>
          <w:sz w:val="21"/>
          <w:szCs w:val="21"/>
          <w:lang w:eastAsia="zh-CN"/>
        </w:rPr>
        <w:t>近一年应具备8个工业控制系统安全服务相关成功案例；</w:t>
      </w:r>
    </w:p>
    <w:p>
      <w:pPr>
        <w:pStyle w:val="34"/>
        <w:numPr>
          <w:ilvl w:val="0"/>
          <w:numId w:val="78"/>
        </w:numPr>
        <w:autoSpaceDE/>
        <w:autoSpaceDN/>
        <w:spacing w:before="0" w:line="440" w:lineRule="exact"/>
        <w:ind w:left="840"/>
        <w:jc w:val="both"/>
        <w:rPr>
          <w:sz w:val="21"/>
          <w:szCs w:val="21"/>
          <w:lang w:eastAsia="zh-CN"/>
        </w:rPr>
      </w:pPr>
      <w:r>
        <w:rPr>
          <w:rFonts w:hint="eastAsia"/>
          <w:sz w:val="21"/>
          <w:szCs w:val="21"/>
          <w:lang w:eastAsia="zh-CN"/>
        </w:rPr>
        <w:t>应至少拥有</w:t>
      </w:r>
      <w:r>
        <w:rPr>
          <w:sz w:val="21"/>
          <w:szCs w:val="21"/>
          <w:lang w:eastAsia="zh-CN"/>
        </w:rPr>
        <w:t>1-2款自主知识产权的数据安全相关产品，且有成功建设案例</w:t>
      </w:r>
      <w:r>
        <w:rPr>
          <w:rFonts w:hint="eastAsia"/>
          <w:sz w:val="21"/>
          <w:szCs w:val="21"/>
          <w:lang w:eastAsia="zh-CN"/>
        </w:rPr>
        <w:t>；</w:t>
      </w:r>
    </w:p>
    <w:p>
      <w:pPr>
        <w:pStyle w:val="34"/>
        <w:numPr>
          <w:ilvl w:val="0"/>
          <w:numId w:val="78"/>
        </w:numPr>
        <w:autoSpaceDE/>
        <w:autoSpaceDN/>
        <w:spacing w:before="0" w:line="440" w:lineRule="exact"/>
        <w:ind w:left="840"/>
        <w:jc w:val="both"/>
        <w:rPr>
          <w:sz w:val="21"/>
          <w:szCs w:val="21"/>
          <w:lang w:eastAsia="zh-CN"/>
        </w:rPr>
      </w:pPr>
      <w:r>
        <w:rPr>
          <w:rFonts w:hint="eastAsia"/>
          <w:sz w:val="21"/>
          <w:szCs w:val="21"/>
          <w:lang w:eastAsia="zh-CN"/>
        </w:rPr>
        <w:t>应具备工业控制系统漏洞挖掘能力，并向</w:t>
      </w:r>
      <w:r>
        <w:rPr>
          <w:sz w:val="21"/>
          <w:szCs w:val="21"/>
          <w:lang w:eastAsia="zh-CN"/>
        </w:rPr>
        <w:t>CNVD或CNNVD提交过2个以上的漏洞</w:t>
      </w:r>
      <w:r>
        <w:rPr>
          <w:rFonts w:hint="eastAsia"/>
          <w:sz w:val="21"/>
          <w:szCs w:val="21"/>
          <w:lang w:eastAsia="zh-CN"/>
        </w:rPr>
        <w:t>。</w:t>
      </w:r>
    </w:p>
    <w:p>
      <w:pPr>
        <w:pStyle w:val="34"/>
        <w:numPr>
          <w:ilvl w:val="0"/>
          <w:numId w:val="77"/>
        </w:numPr>
        <w:spacing w:before="120" w:beforeLines="50" w:after="120" w:afterLines="50" w:line="440" w:lineRule="exact"/>
        <w:ind w:left="737" w:hanging="737"/>
        <w:outlineLvl w:val="2"/>
        <w:rPr>
          <w:rFonts w:ascii="黑体" w:hAnsi="黑体" w:eastAsia="黑体"/>
          <w:bCs/>
          <w:sz w:val="21"/>
          <w:szCs w:val="21"/>
        </w:rPr>
      </w:pPr>
      <w:bookmarkStart w:id="434" w:name="_Toc29596"/>
      <w:r>
        <w:rPr>
          <w:rFonts w:hint="eastAsia" w:ascii="黑体" w:hAnsi="黑体" w:eastAsia="黑体"/>
          <w:bCs/>
          <w:sz w:val="21"/>
          <w:szCs w:val="21"/>
        </w:rPr>
        <w:t>能力要求</w:t>
      </w:r>
      <w:bookmarkEnd w:id="434"/>
    </w:p>
    <w:p>
      <w:pPr>
        <w:pStyle w:val="34"/>
        <w:numPr>
          <w:ilvl w:val="0"/>
          <w:numId w:val="79"/>
        </w:numPr>
        <w:autoSpaceDE/>
        <w:autoSpaceDN/>
        <w:spacing w:before="0" w:line="440" w:lineRule="exact"/>
        <w:ind w:left="840"/>
        <w:jc w:val="both"/>
        <w:rPr>
          <w:sz w:val="21"/>
          <w:szCs w:val="21"/>
          <w:lang w:eastAsia="zh-CN"/>
        </w:rPr>
      </w:pPr>
      <w:r>
        <w:rPr>
          <w:rFonts w:hint="eastAsia"/>
          <w:sz w:val="21"/>
          <w:szCs w:val="21"/>
          <w:lang w:eastAsia="zh-CN"/>
        </w:rPr>
        <w:t>应具备工业控制系统边界安全防护、安全审计、视频监控等设备系统的集成服务能力，如工业防火墙、工业网闸、单向隔离设及企业定制的边界安全防护网关等；</w:t>
      </w:r>
    </w:p>
    <w:p>
      <w:pPr>
        <w:pStyle w:val="34"/>
        <w:numPr>
          <w:ilvl w:val="0"/>
          <w:numId w:val="79"/>
        </w:numPr>
        <w:autoSpaceDE/>
        <w:autoSpaceDN/>
        <w:spacing w:before="0" w:line="440" w:lineRule="exact"/>
        <w:ind w:left="840"/>
        <w:jc w:val="both"/>
        <w:rPr>
          <w:sz w:val="21"/>
          <w:szCs w:val="21"/>
          <w:lang w:eastAsia="zh-CN"/>
        </w:rPr>
      </w:pPr>
      <w:r>
        <w:rPr>
          <w:rFonts w:hint="eastAsia"/>
          <w:sz w:val="21"/>
          <w:szCs w:val="21"/>
          <w:lang w:eastAsia="zh-CN"/>
        </w:rPr>
        <w:t>应具备工业控制系统安全监测服务能力，如对网络攻击和异常行为进行识别、报警、记录的网络安全监测；</w:t>
      </w:r>
    </w:p>
    <w:p>
      <w:pPr>
        <w:pStyle w:val="34"/>
        <w:numPr>
          <w:ilvl w:val="0"/>
          <w:numId w:val="79"/>
        </w:numPr>
        <w:autoSpaceDE/>
        <w:autoSpaceDN/>
        <w:spacing w:before="0" w:line="440" w:lineRule="exact"/>
        <w:ind w:left="840"/>
        <w:jc w:val="both"/>
        <w:rPr>
          <w:sz w:val="21"/>
          <w:szCs w:val="21"/>
          <w:lang w:eastAsia="zh-CN"/>
        </w:rPr>
      </w:pPr>
      <w:r>
        <w:rPr>
          <w:rFonts w:hint="eastAsia"/>
          <w:sz w:val="21"/>
          <w:szCs w:val="21"/>
          <w:lang w:eastAsia="zh-CN"/>
        </w:rPr>
        <w:t>应具备工业控制系统安全应急响应服务能力，如应急预案制定（应急计划的策略和规程、应急计划培训、应急计划测试与演练、应急处理流程、事件监控措施、应急事件报告流程、应急支持资源、应急响应计划等内容。）；应急演练（桌面演练、单项演练、综合演练等）；安全事件的处置等。</w:t>
      </w:r>
    </w:p>
    <w:p>
      <w:pPr>
        <w:pStyle w:val="34"/>
        <w:numPr>
          <w:ilvl w:val="0"/>
          <w:numId w:val="70"/>
        </w:numPr>
        <w:spacing w:before="120" w:beforeLines="50" w:after="120" w:afterLines="50" w:line="440" w:lineRule="exact"/>
        <w:ind w:left="527" w:hanging="527"/>
        <w:outlineLvl w:val="1"/>
        <w:rPr>
          <w:rFonts w:ascii="黑体" w:hAnsi="黑体" w:eastAsia="黑体"/>
          <w:bCs/>
          <w:sz w:val="21"/>
          <w:szCs w:val="21"/>
        </w:rPr>
      </w:pPr>
      <w:bookmarkStart w:id="435" w:name="_Toc23806"/>
      <w:bookmarkStart w:id="436" w:name="_Toc8857"/>
      <w:r>
        <w:rPr>
          <w:rFonts w:hint="eastAsia" w:ascii="黑体" w:hAnsi="黑体" w:eastAsia="黑体"/>
          <w:bCs/>
          <w:sz w:val="21"/>
          <w:szCs w:val="21"/>
        </w:rPr>
        <w:t>第四级要求</w:t>
      </w:r>
      <w:bookmarkEnd w:id="435"/>
      <w:bookmarkEnd w:id="436"/>
    </w:p>
    <w:p>
      <w:pPr>
        <w:spacing w:line="440" w:lineRule="exact"/>
        <w:ind w:firstLine="420" w:firstLineChars="200"/>
        <w:rPr>
          <w:bCs/>
          <w:sz w:val="21"/>
          <w:szCs w:val="21"/>
          <w:lang w:eastAsia="zh-CN"/>
        </w:rPr>
      </w:pPr>
      <w:r>
        <w:rPr>
          <w:rFonts w:hint="eastAsia"/>
          <w:bCs/>
          <w:sz w:val="21"/>
          <w:szCs w:val="21"/>
          <w:lang w:eastAsia="zh-CN"/>
        </w:rPr>
        <w:t>除满足三</w:t>
      </w:r>
      <w:r>
        <w:rPr>
          <w:bCs/>
          <w:sz w:val="21"/>
          <w:szCs w:val="21"/>
          <w:lang w:eastAsia="zh-CN"/>
        </w:rPr>
        <w:t>级能力要求外，还</w:t>
      </w:r>
      <w:r>
        <w:rPr>
          <w:rFonts w:hint="eastAsia"/>
          <w:spacing w:val="-4"/>
          <w:sz w:val="21"/>
          <w:szCs w:val="21"/>
          <w:lang w:eastAsia="zh-CN"/>
        </w:rPr>
        <w:t>应</w:t>
      </w:r>
      <w:r>
        <w:rPr>
          <w:bCs/>
          <w:sz w:val="21"/>
          <w:szCs w:val="21"/>
          <w:lang w:eastAsia="zh-CN"/>
        </w:rPr>
        <w:t>满足</w:t>
      </w:r>
      <w:r>
        <w:rPr>
          <w:rFonts w:hint="eastAsia"/>
          <w:bCs/>
          <w:sz w:val="21"/>
          <w:szCs w:val="21"/>
          <w:lang w:eastAsia="zh-CN"/>
        </w:rPr>
        <w:t>H.4</w:t>
      </w:r>
      <w:r>
        <w:rPr>
          <w:bCs/>
          <w:sz w:val="21"/>
          <w:szCs w:val="21"/>
          <w:lang w:eastAsia="zh-CN"/>
        </w:rPr>
        <w:t>.1～</w:t>
      </w:r>
      <w:r>
        <w:rPr>
          <w:rFonts w:hint="eastAsia"/>
          <w:bCs/>
          <w:sz w:val="21"/>
          <w:szCs w:val="21"/>
          <w:lang w:eastAsia="zh-CN"/>
        </w:rPr>
        <w:t>H.4</w:t>
      </w:r>
      <w:r>
        <w:rPr>
          <w:bCs/>
          <w:sz w:val="21"/>
          <w:szCs w:val="21"/>
          <w:lang w:eastAsia="zh-CN"/>
        </w:rPr>
        <w:t>.2的要求。</w:t>
      </w:r>
    </w:p>
    <w:p>
      <w:pPr>
        <w:pStyle w:val="34"/>
        <w:numPr>
          <w:ilvl w:val="0"/>
          <w:numId w:val="80"/>
        </w:numPr>
        <w:spacing w:before="120" w:beforeLines="50" w:after="120" w:afterLines="50" w:line="440" w:lineRule="exact"/>
        <w:ind w:left="737" w:hanging="737"/>
        <w:outlineLvl w:val="2"/>
        <w:rPr>
          <w:rFonts w:ascii="黑体" w:hAnsi="黑体" w:eastAsia="黑体"/>
          <w:bCs/>
          <w:sz w:val="21"/>
          <w:szCs w:val="21"/>
        </w:rPr>
      </w:pPr>
      <w:bookmarkStart w:id="437" w:name="_Toc17640"/>
      <w:r>
        <w:rPr>
          <w:rFonts w:hint="eastAsia" w:ascii="黑体" w:hAnsi="黑体" w:eastAsia="黑体"/>
          <w:bCs/>
          <w:sz w:val="21"/>
          <w:szCs w:val="21"/>
        </w:rPr>
        <w:t>基本要求</w:t>
      </w:r>
      <w:bookmarkEnd w:id="437"/>
    </w:p>
    <w:p>
      <w:pPr>
        <w:pStyle w:val="34"/>
        <w:numPr>
          <w:ilvl w:val="0"/>
          <w:numId w:val="81"/>
        </w:numPr>
        <w:autoSpaceDE/>
        <w:autoSpaceDN/>
        <w:spacing w:before="0" w:line="440" w:lineRule="exact"/>
        <w:ind w:left="840"/>
        <w:jc w:val="both"/>
        <w:rPr>
          <w:sz w:val="21"/>
          <w:szCs w:val="21"/>
          <w:lang w:eastAsia="zh-CN"/>
        </w:rPr>
      </w:pPr>
      <w:r>
        <w:rPr>
          <w:rFonts w:hint="eastAsia"/>
          <w:sz w:val="21"/>
          <w:szCs w:val="21"/>
          <w:lang w:eastAsia="zh-CN"/>
        </w:rPr>
        <w:t>应拥有</w:t>
      </w:r>
      <w:r>
        <w:rPr>
          <w:sz w:val="21"/>
          <w:szCs w:val="21"/>
          <w:lang w:eastAsia="zh-CN"/>
        </w:rPr>
        <w:t>8</w:t>
      </w:r>
      <w:r>
        <w:rPr>
          <w:rFonts w:hint="eastAsia"/>
          <w:sz w:val="21"/>
          <w:szCs w:val="21"/>
          <w:lang w:eastAsia="zh-CN"/>
        </w:rPr>
        <w:t>名获得工业控制系统安全专业认证技术人员及</w:t>
      </w:r>
      <w:r>
        <w:rPr>
          <w:sz w:val="21"/>
          <w:szCs w:val="21"/>
          <w:lang w:eastAsia="zh-CN"/>
        </w:rPr>
        <w:t>20</w:t>
      </w:r>
      <w:r>
        <w:rPr>
          <w:rFonts w:hint="eastAsia"/>
          <w:sz w:val="21"/>
          <w:szCs w:val="21"/>
          <w:lang w:eastAsia="zh-CN"/>
        </w:rPr>
        <w:t>名以上信息安全专业技术人员、</w:t>
      </w:r>
      <w:r>
        <w:rPr>
          <w:sz w:val="21"/>
          <w:szCs w:val="21"/>
          <w:lang w:eastAsia="zh-CN"/>
        </w:rPr>
        <w:t>4</w:t>
      </w:r>
      <w:r>
        <w:rPr>
          <w:rFonts w:hint="eastAsia"/>
          <w:sz w:val="21"/>
          <w:szCs w:val="21"/>
          <w:lang w:eastAsia="zh-CN"/>
        </w:rPr>
        <w:t>名以上自动化专业技术人员；</w:t>
      </w:r>
    </w:p>
    <w:p>
      <w:pPr>
        <w:pStyle w:val="34"/>
        <w:numPr>
          <w:ilvl w:val="0"/>
          <w:numId w:val="81"/>
        </w:numPr>
        <w:autoSpaceDE/>
        <w:autoSpaceDN/>
        <w:spacing w:before="0" w:line="440" w:lineRule="exact"/>
        <w:ind w:left="840"/>
        <w:jc w:val="both"/>
        <w:rPr>
          <w:sz w:val="21"/>
          <w:szCs w:val="21"/>
          <w:lang w:eastAsia="zh-CN"/>
        </w:rPr>
      </w:pPr>
      <w:r>
        <w:rPr>
          <w:rFonts w:hint="eastAsia"/>
          <w:sz w:val="21"/>
          <w:szCs w:val="21"/>
          <w:lang w:eastAsia="zh-CN"/>
        </w:rPr>
        <w:t>近一年应具备20个工业控制系统安全服务相关成功案例；</w:t>
      </w:r>
    </w:p>
    <w:p>
      <w:pPr>
        <w:pStyle w:val="34"/>
        <w:numPr>
          <w:ilvl w:val="0"/>
          <w:numId w:val="81"/>
        </w:numPr>
        <w:autoSpaceDE/>
        <w:autoSpaceDN/>
        <w:spacing w:before="0" w:line="440" w:lineRule="exact"/>
        <w:ind w:left="840"/>
        <w:jc w:val="both"/>
        <w:rPr>
          <w:sz w:val="21"/>
          <w:szCs w:val="21"/>
          <w:lang w:eastAsia="zh-CN"/>
        </w:rPr>
      </w:pPr>
      <w:r>
        <w:rPr>
          <w:rFonts w:hint="eastAsia"/>
          <w:sz w:val="21"/>
          <w:szCs w:val="21"/>
          <w:lang w:eastAsia="zh-CN"/>
        </w:rPr>
        <w:t>应至少拥有5-10</w:t>
      </w:r>
      <w:r>
        <w:rPr>
          <w:sz w:val="21"/>
          <w:szCs w:val="21"/>
          <w:lang w:eastAsia="zh-CN"/>
        </w:rPr>
        <w:t>款自主知识产权的数据安全相关产品，且有成功建设案例</w:t>
      </w:r>
      <w:r>
        <w:rPr>
          <w:rFonts w:hint="eastAsia"/>
          <w:sz w:val="21"/>
          <w:szCs w:val="21"/>
          <w:lang w:eastAsia="zh-CN"/>
        </w:rPr>
        <w:t>；</w:t>
      </w:r>
    </w:p>
    <w:p>
      <w:pPr>
        <w:pStyle w:val="34"/>
        <w:numPr>
          <w:ilvl w:val="0"/>
          <w:numId w:val="81"/>
        </w:numPr>
        <w:autoSpaceDE/>
        <w:autoSpaceDN/>
        <w:spacing w:before="0" w:line="440" w:lineRule="exact"/>
        <w:ind w:left="840"/>
        <w:jc w:val="both"/>
        <w:rPr>
          <w:sz w:val="21"/>
          <w:szCs w:val="21"/>
          <w:lang w:eastAsia="zh-CN"/>
        </w:rPr>
      </w:pPr>
      <w:r>
        <w:rPr>
          <w:rFonts w:hint="eastAsia"/>
          <w:sz w:val="21"/>
          <w:szCs w:val="21"/>
          <w:lang w:eastAsia="zh-CN"/>
        </w:rPr>
        <w:t>应具备工业控制系统漏洞挖掘能力，并向</w:t>
      </w:r>
      <w:r>
        <w:rPr>
          <w:sz w:val="21"/>
          <w:szCs w:val="21"/>
          <w:lang w:eastAsia="zh-CN"/>
        </w:rPr>
        <w:t>CNVD或CNNVD提交过</w:t>
      </w:r>
      <w:r>
        <w:rPr>
          <w:rFonts w:hint="eastAsia"/>
          <w:sz w:val="21"/>
          <w:szCs w:val="21"/>
          <w:lang w:eastAsia="zh-CN"/>
        </w:rPr>
        <w:t>10</w:t>
      </w:r>
      <w:r>
        <w:rPr>
          <w:sz w:val="21"/>
          <w:szCs w:val="21"/>
          <w:lang w:eastAsia="zh-CN"/>
        </w:rPr>
        <w:t>个以上的漏洞</w:t>
      </w:r>
      <w:r>
        <w:rPr>
          <w:rFonts w:hint="eastAsia"/>
          <w:sz w:val="21"/>
          <w:szCs w:val="21"/>
          <w:lang w:eastAsia="zh-CN"/>
        </w:rPr>
        <w:t>。</w:t>
      </w:r>
    </w:p>
    <w:p>
      <w:pPr>
        <w:pStyle w:val="34"/>
        <w:numPr>
          <w:ilvl w:val="0"/>
          <w:numId w:val="80"/>
        </w:numPr>
        <w:spacing w:before="120" w:beforeLines="50" w:after="120" w:afterLines="50" w:line="440" w:lineRule="exact"/>
        <w:ind w:left="737" w:hanging="737"/>
        <w:outlineLvl w:val="2"/>
        <w:rPr>
          <w:rFonts w:ascii="黑体" w:hAnsi="黑体" w:eastAsia="黑体"/>
          <w:bCs/>
          <w:sz w:val="21"/>
          <w:szCs w:val="21"/>
        </w:rPr>
      </w:pPr>
      <w:bookmarkStart w:id="438" w:name="_Toc14822"/>
      <w:r>
        <w:rPr>
          <w:rFonts w:hint="eastAsia" w:ascii="黑体" w:hAnsi="黑体" w:eastAsia="黑体"/>
          <w:bCs/>
          <w:sz w:val="21"/>
          <w:szCs w:val="21"/>
        </w:rPr>
        <w:t>能力要求</w:t>
      </w:r>
      <w:bookmarkEnd w:id="438"/>
    </w:p>
    <w:p>
      <w:pPr>
        <w:pStyle w:val="34"/>
        <w:numPr>
          <w:ilvl w:val="0"/>
          <w:numId w:val="82"/>
        </w:numPr>
        <w:autoSpaceDE/>
        <w:autoSpaceDN/>
        <w:spacing w:before="0" w:line="440" w:lineRule="exact"/>
        <w:ind w:left="840"/>
        <w:jc w:val="both"/>
        <w:rPr>
          <w:sz w:val="21"/>
          <w:szCs w:val="21"/>
          <w:lang w:eastAsia="zh-CN"/>
        </w:rPr>
      </w:pPr>
      <w:r>
        <w:rPr>
          <w:rFonts w:hint="eastAsia"/>
          <w:sz w:val="21"/>
          <w:szCs w:val="21"/>
          <w:lang w:eastAsia="zh-CN"/>
        </w:rPr>
        <w:t>应具备工业控制系统安全态势感知服务能力，如整合设备资产、网络流量、安全漏洞、安全配置、安全日志、设备运行状态、业务故障日志等信息，通过大数据分析获取工业控制系统安全风险和态势；</w:t>
      </w:r>
    </w:p>
    <w:p>
      <w:pPr>
        <w:pStyle w:val="34"/>
        <w:numPr>
          <w:ilvl w:val="0"/>
          <w:numId w:val="82"/>
        </w:numPr>
        <w:autoSpaceDE/>
        <w:autoSpaceDN/>
        <w:spacing w:before="0" w:line="440" w:lineRule="exact"/>
        <w:ind w:left="840"/>
        <w:jc w:val="both"/>
        <w:rPr>
          <w:sz w:val="21"/>
          <w:szCs w:val="21"/>
          <w:lang w:eastAsia="zh-CN"/>
        </w:rPr>
      </w:pPr>
      <w:r>
        <w:rPr>
          <w:rFonts w:hint="eastAsia"/>
          <w:sz w:val="21"/>
          <w:szCs w:val="21"/>
          <w:lang w:eastAsia="zh-CN"/>
        </w:rPr>
        <w:t>应具备处理工业控制系统所面临的病毒木马、端口扫描、暴力破解、异常流量、异常指令、工业控制系统协议包伪造等网络攻击或异常行为的能力；</w:t>
      </w:r>
    </w:p>
    <w:p>
      <w:pPr>
        <w:pStyle w:val="34"/>
        <w:numPr>
          <w:ilvl w:val="0"/>
          <w:numId w:val="82"/>
        </w:numPr>
        <w:autoSpaceDE/>
        <w:autoSpaceDN/>
        <w:spacing w:before="0" w:line="440" w:lineRule="exact"/>
        <w:ind w:left="840"/>
        <w:jc w:val="both"/>
        <w:rPr>
          <w:sz w:val="21"/>
          <w:szCs w:val="21"/>
          <w:lang w:eastAsia="zh-CN"/>
        </w:rPr>
      </w:pPr>
      <w:r>
        <w:rPr>
          <w:rFonts w:hint="eastAsia"/>
          <w:sz w:val="21"/>
          <w:szCs w:val="21"/>
          <w:lang w:eastAsia="zh-CN"/>
        </w:rPr>
        <w:t>应具备提供</w:t>
      </w:r>
      <w:r>
        <w:rPr>
          <w:sz w:val="21"/>
          <w:szCs w:val="21"/>
          <w:lang w:eastAsia="zh-CN"/>
        </w:rPr>
        <w:t>Modbus、S7、Ethernet/IP、OPC等主流工业控制系统协议进行深度</w:t>
      </w:r>
      <w:r>
        <w:rPr>
          <w:rFonts w:hint="eastAsia"/>
          <w:sz w:val="21"/>
          <w:szCs w:val="21"/>
          <w:lang w:eastAsia="zh-CN"/>
        </w:rPr>
        <w:t>包检测、</w:t>
      </w:r>
      <w:r>
        <w:rPr>
          <w:sz w:val="21"/>
          <w:szCs w:val="21"/>
          <w:lang w:eastAsia="zh-CN"/>
        </w:rPr>
        <w:t>分析和过滤的防护设备</w:t>
      </w:r>
      <w:r>
        <w:rPr>
          <w:rFonts w:hint="eastAsia"/>
          <w:sz w:val="21"/>
          <w:szCs w:val="21"/>
          <w:lang w:eastAsia="zh-CN"/>
        </w:rPr>
        <w:t>的能力；</w:t>
      </w:r>
    </w:p>
    <w:p>
      <w:pPr>
        <w:pStyle w:val="34"/>
        <w:numPr>
          <w:ilvl w:val="0"/>
          <w:numId w:val="82"/>
        </w:numPr>
        <w:autoSpaceDE/>
        <w:autoSpaceDN/>
        <w:spacing w:before="0" w:line="440" w:lineRule="exact"/>
        <w:ind w:left="840"/>
        <w:jc w:val="both"/>
        <w:rPr>
          <w:sz w:val="21"/>
          <w:szCs w:val="21"/>
          <w:lang w:eastAsia="zh-CN"/>
        </w:rPr>
      </w:pPr>
      <w:r>
        <w:rPr>
          <w:rFonts w:hint="eastAsia"/>
          <w:sz w:val="21"/>
          <w:szCs w:val="21"/>
          <w:lang w:eastAsia="zh-CN"/>
        </w:rPr>
        <w:t>应具备提供物理和环境安全防护、身份认证、远程访问、资产安全、数据安全、供应链管理的工业控制系统综合安全解决方案的能力。如双因子认证系统；基于国密的</w:t>
      </w:r>
      <w:r>
        <w:rPr>
          <w:sz w:val="21"/>
          <w:szCs w:val="21"/>
          <w:lang w:eastAsia="zh-CN"/>
        </w:rPr>
        <w:t>IPS/SSLVPN</w:t>
      </w:r>
      <w:r>
        <w:rPr>
          <w:rFonts w:hint="eastAsia"/>
          <w:sz w:val="21"/>
          <w:szCs w:val="21"/>
          <w:lang w:eastAsia="zh-CN"/>
        </w:rPr>
        <w:t>技术；资产管理系统；数据加密、脱敏、审计等防护治理系统等；</w:t>
      </w:r>
    </w:p>
    <w:p>
      <w:pPr>
        <w:pStyle w:val="34"/>
        <w:numPr>
          <w:ilvl w:val="0"/>
          <w:numId w:val="82"/>
        </w:numPr>
        <w:autoSpaceDE/>
        <w:autoSpaceDN/>
        <w:spacing w:before="0" w:line="440" w:lineRule="exact"/>
        <w:ind w:left="840"/>
        <w:jc w:val="both"/>
        <w:rPr>
          <w:sz w:val="21"/>
          <w:szCs w:val="21"/>
          <w:lang w:eastAsia="zh-CN"/>
        </w:rPr>
        <w:sectPr>
          <w:pgSz w:w="11907" w:h="16840"/>
          <w:pgMar w:top="1418" w:right="1134" w:bottom="1134" w:left="1418" w:header="1440" w:footer="1172" w:gutter="0"/>
          <w:cols w:space="720" w:num="1"/>
        </w:sectPr>
      </w:pPr>
      <w:r>
        <w:rPr>
          <w:rFonts w:hint="eastAsia"/>
          <w:sz w:val="21"/>
          <w:szCs w:val="21"/>
          <w:lang w:eastAsia="zh-CN"/>
        </w:rPr>
        <w:t>应具备为服务对象建立工业控制系统安全管理、安全防护技术、业务连续性等体系的服务能力。</w:t>
      </w:r>
    </w:p>
    <w:p>
      <w:pPr>
        <w:pStyle w:val="9"/>
        <w:tabs>
          <w:tab w:val="left" w:pos="422"/>
          <w:tab w:val="left" w:pos="842"/>
        </w:tabs>
        <w:spacing w:before="567"/>
        <w:ind w:right="96"/>
        <w:jc w:val="center"/>
        <w:outlineLvl w:val="0"/>
        <w:rPr>
          <w:rFonts w:ascii="黑体" w:eastAsia="黑体"/>
          <w:lang w:eastAsia="zh-CN"/>
        </w:rPr>
      </w:pPr>
      <w:bookmarkStart w:id="439" w:name="_Toc1347"/>
      <w:bookmarkStart w:id="440" w:name="_Toc1840"/>
      <w:bookmarkStart w:id="441" w:name="_Toc18923"/>
      <w:bookmarkStart w:id="442" w:name="_Toc67415361"/>
      <w:bookmarkStart w:id="443" w:name="_Toc12920"/>
      <w:r>
        <w:rPr>
          <w:rFonts w:hint="eastAsia" w:ascii="黑体" w:eastAsia="黑体"/>
          <w:lang w:eastAsia="zh-CN"/>
        </w:rPr>
        <w:t>附 录</w:t>
      </w:r>
      <w:bookmarkEnd w:id="439"/>
      <w:bookmarkEnd w:id="440"/>
      <w:r>
        <w:rPr>
          <w:rFonts w:hint="eastAsia" w:ascii="黑体" w:eastAsia="黑体"/>
          <w:lang w:eastAsia="zh-CN"/>
        </w:rPr>
        <w:t xml:space="preserve"> I</w:t>
      </w:r>
      <w:bookmarkEnd w:id="441"/>
      <w:bookmarkEnd w:id="442"/>
      <w:bookmarkEnd w:id="443"/>
    </w:p>
    <w:p>
      <w:pPr>
        <w:pStyle w:val="9"/>
        <w:spacing w:before="91"/>
        <w:ind w:right="93"/>
        <w:jc w:val="center"/>
        <w:rPr>
          <w:rFonts w:ascii="黑体" w:eastAsia="黑体"/>
          <w:lang w:eastAsia="zh-CN"/>
        </w:rPr>
      </w:pPr>
      <w:bookmarkStart w:id="444" w:name="_bookmark40"/>
      <w:bookmarkEnd w:id="444"/>
      <w:bookmarkStart w:id="445" w:name="_Toc25785"/>
      <w:bookmarkStart w:id="446" w:name="_Toc30529"/>
      <w:r>
        <w:rPr>
          <w:rFonts w:hint="eastAsia" w:ascii="黑体" w:eastAsia="黑体"/>
          <w:lang w:eastAsia="zh-CN"/>
        </w:rPr>
        <w:t>(规范性附录）</w:t>
      </w:r>
      <w:bookmarkEnd w:id="445"/>
      <w:bookmarkEnd w:id="446"/>
    </w:p>
    <w:p>
      <w:pPr>
        <w:pStyle w:val="9"/>
        <w:spacing w:before="91" w:after="284"/>
        <w:ind w:right="96"/>
        <w:jc w:val="center"/>
        <w:rPr>
          <w:rFonts w:ascii="黑体" w:eastAsia="黑体"/>
          <w:lang w:eastAsia="zh-CN"/>
        </w:rPr>
      </w:pPr>
      <w:bookmarkStart w:id="447" w:name="_Toc26072"/>
      <w:bookmarkStart w:id="448" w:name="_Toc12655"/>
      <w:r>
        <w:rPr>
          <w:rFonts w:hint="eastAsia" w:ascii="黑体" w:eastAsia="黑体"/>
          <w:lang w:eastAsia="zh-CN"/>
        </w:rPr>
        <w:t>数据安全服务机构评价要求</w:t>
      </w:r>
      <w:bookmarkEnd w:id="447"/>
      <w:bookmarkEnd w:id="448"/>
    </w:p>
    <w:p>
      <w:pPr>
        <w:pStyle w:val="9"/>
        <w:numPr>
          <w:ilvl w:val="0"/>
          <w:numId w:val="83"/>
        </w:numPr>
        <w:spacing w:before="120" w:beforeLines="50" w:after="120" w:afterLines="50" w:line="440" w:lineRule="exact"/>
        <w:ind w:left="527" w:hanging="527"/>
        <w:outlineLvl w:val="1"/>
        <w:rPr>
          <w:rFonts w:ascii="黑体" w:hAnsi="黑体" w:eastAsia="黑体"/>
          <w:bCs/>
          <w:lang w:eastAsia="zh-CN"/>
        </w:rPr>
      </w:pPr>
      <w:bookmarkStart w:id="449" w:name="_Toc8516"/>
      <w:bookmarkStart w:id="450" w:name="_Toc11604"/>
      <w:r>
        <w:rPr>
          <w:rFonts w:hint="eastAsia" w:ascii="黑体" w:hAnsi="黑体" w:eastAsia="黑体"/>
          <w:bCs/>
          <w:lang w:eastAsia="zh-CN"/>
        </w:rPr>
        <w:t>第一级要求</w:t>
      </w:r>
      <w:bookmarkEnd w:id="449"/>
      <w:bookmarkEnd w:id="450"/>
    </w:p>
    <w:p>
      <w:pPr>
        <w:pStyle w:val="9"/>
        <w:numPr>
          <w:ilvl w:val="0"/>
          <w:numId w:val="84"/>
        </w:numPr>
        <w:spacing w:before="120" w:beforeLines="50" w:after="120" w:afterLines="50" w:line="440" w:lineRule="exact"/>
        <w:ind w:left="737" w:hanging="737"/>
        <w:outlineLvl w:val="2"/>
        <w:rPr>
          <w:rFonts w:ascii="黑体" w:hAnsi="黑体" w:eastAsia="黑体"/>
          <w:bCs/>
          <w:lang w:eastAsia="zh-CN"/>
        </w:rPr>
      </w:pPr>
      <w:bookmarkStart w:id="451" w:name="_Toc26464"/>
      <w:r>
        <w:rPr>
          <w:rFonts w:hint="eastAsia" w:ascii="黑体" w:hAnsi="黑体" w:eastAsia="黑体"/>
          <w:bCs/>
          <w:lang w:eastAsia="zh-CN"/>
        </w:rPr>
        <w:t>基本要求</w:t>
      </w:r>
      <w:bookmarkEnd w:id="451"/>
    </w:p>
    <w:p>
      <w:pPr>
        <w:pStyle w:val="9"/>
        <w:numPr>
          <w:ilvl w:val="0"/>
          <w:numId w:val="85"/>
        </w:numPr>
        <w:spacing w:line="440" w:lineRule="exact"/>
        <w:ind w:left="840"/>
        <w:rPr>
          <w:lang w:eastAsia="zh-CN"/>
        </w:rPr>
      </w:pPr>
      <w:r>
        <w:rPr>
          <w:rFonts w:hint="eastAsia"/>
          <w:lang w:eastAsia="zh-CN"/>
        </w:rPr>
        <w:t>应具有</w:t>
      </w:r>
      <w:r>
        <w:rPr>
          <w:lang w:eastAsia="zh-CN"/>
        </w:rPr>
        <w:t>2</w:t>
      </w:r>
      <w:r>
        <w:rPr>
          <w:rFonts w:hint="eastAsia"/>
          <w:lang w:eastAsia="zh-CN"/>
        </w:rPr>
        <w:t>名获得数据安全认证的专业技术人员和1名及以上的数据库技术人员；</w:t>
      </w:r>
    </w:p>
    <w:p>
      <w:pPr>
        <w:pStyle w:val="9"/>
        <w:numPr>
          <w:ilvl w:val="0"/>
          <w:numId w:val="85"/>
        </w:numPr>
        <w:spacing w:line="440" w:lineRule="exact"/>
        <w:ind w:left="840"/>
        <w:rPr>
          <w:lang w:eastAsia="zh-CN"/>
        </w:rPr>
      </w:pPr>
      <w:r>
        <w:rPr>
          <w:rFonts w:hint="eastAsia"/>
          <w:lang w:eastAsia="zh-CN"/>
        </w:rPr>
        <w:t>应具有1个数据安全服务相关成功案例；</w:t>
      </w:r>
    </w:p>
    <w:p>
      <w:pPr>
        <w:pStyle w:val="34"/>
        <w:numPr>
          <w:ilvl w:val="0"/>
          <w:numId w:val="85"/>
        </w:numPr>
        <w:spacing w:before="0" w:line="440" w:lineRule="exact"/>
        <w:ind w:left="840"/>
        <w:rPr>
          <w:lang w:eastAsia="zh-CN"/>
        </w:rPr>
      </w:pPr>
      <w:r>
        <w:rPr>
          <w:rFonts w:hint="eastAsia"/>
          <w:sz w:val="21"/>
          <w:szCs w:val="21"/>
          <w:lang w:eastAsia="zh-CN"/>
        </w:rPr>
        <w:t>应具备提供基于</w:t>
      </w:r>
      <w:r>
        <w:rPr>
          <w:sz w:val="21"/>
          <w:szCs w:val="21"/>
          <w:lang w:eastAsia="zh-CN"/>
        </w:rPr>
        <w:t>Oracle\mysql\mssql等通用OLTP关系型数据类型的安全检测、</w:t>
      </w:r>
      <w:r>
        <w:rPr>
          <w:rFonts w:hint="eastAsia"/>
          <w:sz w:val="21"/>
          <w:szCs w:val="21"/>
          <w:lang w:eastAsia="zh-CN"/>
        </w:rPr>
        <w:t>评估</w:t>
      </w:r>
      <w:r>
        <w:rPr>
          <w:sz w:val="21"/>
          <w:szCs w:val="21"/>
          <w:lang w:eastAsia="zh-CN"/>
        </w:rPr>
        <w:t>等能力</w:t>
      </w:r>
      <w:r>
        <w:rPr>
          <w:rFonts w:hint="eastAsia"/>
          <w:sz w:val="21"/>
          <w:szCs w:val="21"/>
          <w:lang w:eastAsia="zh-CN"/>
        </w:rPr>
        <w:t>。</w:t>
      </w:r>
    </w:p>
    <w:p>
      <w:pPr>
        <w:pStyle w:val="9"/>
        <w:numPr>
          <w:ilvl w:val="0"/>
          <w:numId w:val="84"/>
        </w:numPr>
        <w:spacing w:before="120" w:beforeLines="50" w:after="120" w:afterLines="50" w:line="440" w:lineRule="exact"/>
        <w:ind w:left="737" w:hanging="737"/>
        <w:outlineLvl w:val="2"/>
        <w:rPr>
          <w:rFonts w:ascii="黑体" w:hAnsi="黑体" w:eastAsia="黑体"/>
          <w:bCs/>
          <w:lang w:eastAsia="zh-CN"/>
        </w:rPr>
      </w:pPr>
      <w:bookmarkStart w:id="452" w:name="_Toc28757"/>
      <w:r>
        <w:rPr>
          <w:rFonts w:hint="eastAsia" w:ascii="黑体" w:hAnsi="黑体" w:eastAsia="黑体"/>
          <w:bCs/>
          <w:lang w:eastAsia="zh-CN"/>
        </w:rPr>
        <w:t>能力要求</w:t>
      </w:r>
      <w:bookmarkEnd w:id="452"/>
    </w:p>
    <w:p>
      <w:pPr>
        <w:pStyle w:val="9"/>
        <w:numPr>
          <w:ilvl w:val="0"/>
          <w:numId w:val="86"/>
        </w:numPr>
        <w:spacing w:line="440" w:lineRule="exact"/>
        <w:ind w:left="840"/>
        <w:rPr>
          <w:lang w:eastAsia="zh-CN"/>
        </w:rPr>
      </w:pPr>
      <w:r>
        <w:rPr>
          <w:rFonts w:hint="eastAsia"/>
          <w:lang w:eastAsia="zh-CN"/>
        </w:rPr>
        <w:t>应具备根据服务对象的数据安全目标及业务现状，编制《数据安全风险评估方案》的能力，方案内容可包括评估目标、评估对象、评估内容、评估方法、评估流程、评估工具、评估人员安排、评估计划、项目管理、交付物等；</w:t>
      </w:r>
    </w:p>
    <w:p>
      <w:pPr>
        <w:pStyle w:val="9"/>
        <w:numPr>
          <w:ilvl w:val="0"/>
          <w:numId w:val="86"/>
        </w:numPr>
        <w:spacing w:line="440" w:lineRule="exact"/>
        <w:ind w:left="840"/>
        <w:rPr>
          <w:lang w:eastAsia="zh-CN"/>
        </w:rPr>
      </w:pPr>
      <w:r>
        <w:rPr>
          <w:rFonts w:hint="eastAsia"/>
          <w:lang w:eastAsia="zh-CN"/>
        </w:rPr>
        <w:t>应具备根据服务对象的数据安全目标及业务现状，制定《数据分类分级方案》，并提供数据资产梳理，对生成</w:t>
      </w:r>
      <w:r>
        <w:rPr>
          <w:lang w:eastAsia="zh-CN"/>
        </w:rPr>
        <w:t>/采集的数据进行数据分类分级的标示</w:t>
      </w:r>
      <w:r>
        <w:rPr>
          <w:rFonts w:hint="eastAsia"/>
          <w:lang w:eastAsia="zh-CN"/>
        </w:rPr>
        <w:t>，提供数据资产可化管理的服务能力，如数据分布管理、数据分类管理、敏感数据管理、敏感数据访问管理、数据账号权限管理等；</w:t>
      </w:r>
    </w:p>
    <w:p>
      <w:pPr>
        <w:pStyle w:val="9"/>
        <w:numPr>
          <w:ilvl w:val="0"/>
          <w:numId w:val="86"/>
        </w:numPr>
        <w:spacing w:line="440" w:lineRule="exact"/>
        <w:ind w:left="840"/>
        <w:rPr>
          <w:lang w:eastAsia="zh-CN"/>
        </w:rPr>
      </w:pPr>
      <w:r>
        <w:rPr>
          <w:rFonts w:hint="eastAsia"/>
          <w:lang w:eastAsia="zh-CN"/>
        </w:rPr>
        <w:t>应具备数据安全脆弱性识别能力、威胁识别能力；</w:t>
      </w:r>
    </w:p>
    <w:p>
      <w:pPr>
        <w:pStyle w:val="9"/>
        <w:numPr>
          <w:ilvl w:val="0"/>
          <w:numId w:val="86"/>
        </w:numPr>
        <w:spacing w:line="440" w:lineRule="exact"/>
        <w:ind w:left="840"/>
        <w:rPr>
          <w:lang w:eastAsia="zh-CN"/>
        </w:rPr>
      </w:pPr>
      <w:r>
        <w:rPr>
          <w:rFonts w:hint="eastAsia"/>
          <w:lang w:eastAsia="zh-CN"/>
        </w:rPr>
        <w:t>应具备根据相关法规、标准要求，提供数据安全管理制度检查、数据库安全配置核查、数据库漏洞扫描等服务能力；</w:t>
      </w:r>
    </w:p>
    <w:p>
      <w:pPr>
        <w:pStyle w:val="9"/>
        <w:numPr>
          <w:ilvl w:val="0"/>
          <w:numId w:val="86"/>
        </w:numPr>
        <w:spacing w:line="440" w:lineRule="exact"/>
        <w:ind w:left="840"/>
        <w:rPr>
          <w:lang w:eastAsia="zh-CN"/>
        </w:rPr>
      </w:pPr>
      <w:r>
        <w:rPr>
          <w:rFonts w:hint="eastAsia"/>
          <w:lang w:eastAsia="zh-CN"/>
        </w:rPr>
        <w:t>应具备编制核查及漏洞问题清单，提供加固建议的能力；</w:t>
      </w:r>
    </w:p>
    <w:p>
      <w:pPr>
        <w:pStyle w:val="9"/>
        <w:numPr>
          <w:ilvl w:val="0"/>
          <w:numId w:val="86"/>
        </w:numPr>
        <w:spacing w:line="440" w:lineRule="exact"/>
        <w:ind w:left="840"/>
        <w:rPr>
          <w:lang w:eastAsia="zh-CN"/>
        </w:rPr>
      </w:pPr>
      <w:r>
        <w:rPr>
          <w:rFonts w:hint="eastAsia"/>
          <w:lang w:eastAsia="zh-CN"/>
        </w:rPr>
        <w:t>应具备数据安全风险分析，提供风险处置建议的能力。如重要数据的种类、数量，收集、存储、加工、使用数据的情况，面临的数据安全风险及其应对措施等。</w:t>
      </w:r>
    </w:p>
    <w:p>
      <w:pPr>
        <w:pStyle w:val="9"/>
        <w:numPr>
          <w:ilvl w:val="0"/>
          <w:numId w:val="83"/>
        </w:numPr>
        <w:spacing w:before="120" w:beforeLines="50" w:after="120" w:afterLines="50" w:line="440" w:lineRule="exact"/>
        <w:ind w:left="527" w:hanging="527"/>
        <w:outlineLvl w:val="1"/>
        <w:rPr>
          <w:rFonts w:ascii="黑体" w:hAnsi="黑体" w:eastAsia="黑体"/>
          <w:bCs/>
          <w:lang w:eastAsia="zh-CN"/>
        </w:rPr>
      </w:pPr>
      <w:bookmarkStart w:id="453" w:name="_Toc17503"/>
      <w:bookmarkStart w:id="454" w:name="_Toc537"/>
      <w:r>
        <w:rPr>
          <w:rFonts w:hint="eastAsia" w:ascii="黑体" w:hAnsi="黑体" w:eastAsia="黑体"/>
          <w:bCs/>
          <w:lang w:eastAsia="zh-CN"/>
        </w:rPr>
        <w:t>第二级要求</w:t>
      </w:r>
      <w:bookmarkEnd w:id="453"/>
      <w:bookmarkEnd w:id="454"/>
    </w:p>
    <w:p>
      <w:pPr>
        <w:pStyle w:val="9"/>
        <w:spacing w:line="440" w:lineRule="exact"/>
        <w:ind w:firstLine="420" w:firstLineChars="200"/>
        <w:rPr>
          <w:bCs/>
          <w:lang w:eastAsia="zh-CN"/>
        </w:rPr>
      </w:pPr>
      <w:r>
        <w:rPr>
          <w:rFonts w:hint="eastAsia"/>
          <w:bCs/>
          <w:lang w:eastAsia="zh-CN"/>
        </w:rPr>
        <w:t>除满足一</w:t>
      </w:r>
      <w:r>
        <w:rPr>
          <w:bCs/>
          <w:lang w:eastAsia="zh-CN"/>
        </w:rPr>
        <w:t>级能力要求外，还</w:t>
      </w:r>
      <w:r>
        <w:rPr>
          <w:rFonts w:hint="eastAsia"/>
          <w:spacing w:val="-4"/>
          <w:lang w:eastAsia="zh-CN"/>
        </w:rPr>
        <w:t>应</w:t>
      </w:r>
      <w:r>
        <w:rPr>
          <w:bCs/>
          <w:lang w:eastAsia="zh-CN"/>
        </w:rPr>
        <w:t>满足</w:t>
      </w:r>
      <w:r>
        <w:rPr>
          <w:rFonts w:hint="eastAsia"/>
          <w:bCs/>
          <w:lang w:eastAsia="zh-CN"/>
        </w:rPr>
        <w:t>I.</w:t>
      </w:r>
      <w:r>
        <w:rPr>
          <w:bCs/>
          <w:lang w:eastAsia="zh-CN"/>
        </w:rPr>
        <w:t>2.1～</w:t>
      </w:r>
      <w:r>
        <w:rPr>
          <w:rFonts w:hint="eastAsia"/>
          <w:bCs/>
          <w:lang w:eastAsia="zh-CN"/>
        </w:rPr>
        <w:t>I.</w:t>
      </w:r>
      <w:r>
        <w:rPr>
          <w:bCs/>
          <w:lang w:eastAsia="zh-CN"/>
        </w:rPr>
        <w:t>2.2的要求。</w:t>
      </w:r>
    </w:p>
    <w:p>
      <w:pPr>
        <w:pStyle w:val="9"/>
        <w:numPr>
          <w:ilvl w:val="0"/>
          <w:numId w:val="87"/>
        </w:numPr>
        <w:spacing w:before="120" w:beforeLines="50" w:after="120" w:afterLines="50" w:line="440" w:lineRule="exact"/>
        <w:ind w:left="737" w:hanging="737"/>
        <w:outlineLvl w:val="2"/>
        <w:rPr>
          <w:rFonts w:ascii="黑体" w:hAnsi="黑体" w:eastAsia="黑体"/>
          <w:bCs/>
          <w:lang w:eastAsia="zh-CN"/>
        </w:rPr>
      </w:pPr>
      <w:bookmarkStart w:id="455" w:name="_Toc32497"/>
      <w:r>
        <w:rPr>
          <w:rFonts w:hint="eastAsia" w:ascii="黑体" w:hAnsi="黑体" w:eastAsia="黑体"/>
          <w:bCs/>
          <w:lang w:eastAsia="zh-CN"/>
        </w:rPr>
        <w:t>基本要求</w:t>
      </w:r>
      <w:bookmarkEnd w:id="455"/>
    </w:p>
    <w:p>
      <w:pPr>
        <w:pStyle w:val="9"/>
        <w:numPr>
          <w:ilvl w:val="0"/>
          <w:numId w:val="88"/>
        </w:numPr>
        <w:spacing w:line="440" w:lineRule="exact"/>
        <w:ind w:left="840"/>
        <w:rPr>
          <w:lang w:eastAsia="zh-CN"/>
        </w:rPr>
      </w:pPr>
      <w:r>
        <w:rPr>
          <w:rFonts w:hint="eastAsia"/>
          <w:lang w:eastAsia="zh-CN"/>
        </w:rPr>
        <w:t>应具有4名获得数据安全认证的专业技术人员和</w:t>
      </w:r>
      <w:r>
        <w:rPr>
          <w:lang w:eastAsia="zh-CN"/>
        </w:rPr>
        <w:t>2</w:t>
      </w:r>
      <w:r>
        <w:rPr>
          <w:rFonts w:hint="eastAsia"/>
          <w:lang w:eastAsia="zh-CN"/>
        </w:rPr>
        <w:t>名及以上的数据库技术人员；</w:t>
      </w:r>
    </w:p>
    <w:p>
      <w:pPr>
        <w:pStyle w:val="9"/>
        <w:numPr>
          <w:ilvl w:val="0"/>
          <w:numId w:val="88"/>
        </w:numPr>
        <w:spacing w:line="440" w:lineRule="exact"/>
        <w:ind w:left="840"/>
        <w:rPr>
          <w:lang w:eastAsia="zh-CN"/>
        </w:rPr>
      </w:pPr>
      <w:r>
        <w:rPr>
          <w:rFonts w:hint="eastAsia"/>
          <w:lang w:eastAsia="zh-CN"/>
        </w:rPr>
        <w:t>应具有3个数据安全风险检测、评估、治理相关成功案例；</w:t>
      </w:r>
    </w:p>
    <w:p>
      <w:pPr>
        <w:pStyle w:val="9"/>
        <w:numPr>
          <w:ilvl w:val="0"/>
          <w:numId w:val="88"/>
        </w:numPr>
        <w:spacing w:line="440" w:lineRule="exact"/>
        <w:ind w:left="840"/>
        <w:rPr>
          <w:lang w:eastAsia="zh-CN"/>
        </w:rPr>
      </w:pPr>
      <w:r>
        <w:rPr>
          <w:rFonts w:hint="eastAsia"/>
          <w:lang w:eastAsia="zh-CN"/>
        </w:rPr>
        <w:t>应</w:t>
      </w:r>
      <w:r>
        <w:rPr>
          <w:lang w:eastAsia="zh-CN"/>
        </w:rPr>
        <w:t>具备本地6小时、外地24小时应急响应服务能力</w:t>
      </w:r>
      <w:r>
        <w:rPr>
          <w:rFonts w:hint="eastAsia"/>
          <w:lang w:eastAsia="zh-CN"/>
        </w:rPr>
        <w:t>；</w:t>
      </w:r>
    </w:p>
    <w:p>
      <w:pPr>
        <w:pStyle w:val="9"/>
        <w:numPr>
          <w:ilvl w:val="0"/>
          <w:numId w:val="88"/>
        </w:numPr>
        <w:spacing w:line="440" w:lineRule="exact"/>
        <w:ind w:left="840"/>
        <w:rPr>
          <w:lang w:eastAsia="zh-CN"/>
        </w:rPr>
      </w:pPr>
      <w:r>
        <w:rPr>
          <w:rFonts w:hint="eastAsia"/>
          <w:lang w:eastAsia="zh-CN"/>
        </w:rPr>
        <w:t>应具有基于o</w:t>
      </w:r>
      <w:r>
        <w:rPr>
          <w:lang w:eastAsia="zh-CN"/>
        </w:rPr>
        <w:t>racle\mysql\mssql</w:t>
      </w:r>
      <w:r>
        <w:rPr>
          <w:rFonts w:hint="eastAsia"/>
          <w:lang w:eastAsia="zh-CN"/>
        </w:rPr>
        <w:t>\</w:t>
      </w:r>
      <w:r>
        <w:rPr>
          <w:lang w:eastAsia="zh-CN"/>
        </w:rPr>
        <w:t>DB2</w:t>
      </w:r>
      <w:r>
        <w:rPr>
          <w:rFonts w:hint="eastAsia"/>
          <w:lang w:eastAsia="zh-CN"/>
        </w:rPr>
        <w:t>\</w:t>
      </w:r>
      <w:r>
        <w:rPr>
          <w:lang w:eastAsia="zh-CN"/>
        </w:rPr>
        <w:t>达梦</w:t>
      </w:r>
      <w:r>
        <w:rPr>
          <w:rFonts w:hint="eastAsia"/>
          <w:lang w:eastAsia="zh-CN"/>
        </w:rPr>
        <w:t>\</w:t>
      </w:r>
      <w:r>
        <w:rPr>
          <w:lang w:eastAsia="zh-CN"/>
        </w:rPr>
        <w:t>南大通用</w:t>
      </w:r>
      <w:r>
        <w:rPr>
          <w:rFonts w:hint="eastAsia"/>
          <w:lang w:eastAsia="zh-CN"/>
        </w:rPr>
        <w:t>\</w:t>
      </w:r>
      <w:r>
        <w:rPr>
          <w:lang w:eastAsia="zh-CN"/>
        </w:rPr>
        <w:t>人大金仓</w:t>
      </w:r>
      <w:r>
        <w:rPr>
          <w:rFonts w:hint="eastAsia"/>
          <w:lang w:eastAsia="zh-CN"/>
        </w:rPr>
        <w:t>等通用OLTP关系型数据类型的安全防护、安全应急、安全加固等能力。</w:t>
      </w:r>
    </w:p>
    <w:p>
      <w:pPr>
        <w:pStyle w:val="9"/>
        <w:numPr>
          <w:ilvl w:val="0"/>
          <w:numId w:val="87"/>
        </w:numPr>
        <w:spacing w:before="120" w:beforeLines="50" w:after="120" w:afterLines="50" w:line="440" w:lineRule="exact"/>
        <w:ind w:left="737" w:hanging="737"/>
        <w:outlineLvl w:val="2"/>
        <w:rPr>
          <w:rFonts w:ascii="黑体" w:hAnsi="黑体" w:eastAsia="黑体"/>
          <w:bCs/>
          <w:lang w:eastAsia="zh-CN"/>
        </w:rPr>
      </w:pPr>
      <w:bookmarkStart w:id="456" w:name="_Toc24792"/>
      <w:r>
        <w:rPr>
          <w:rFonts w:hint="eastAsia" w:ascii="黑体" w:hAnsi="黑体" w:eastAsia="黑体"/>
          <w:bCs/>
          <w:lang w:eastAsia="zh-CN"/>
        </w:rPr>
        <w:t>能力要求</w:t>
      </w:r>
      <w:bookmarkEnd w:id="456"/>
    </w:p>
    <w:p>
      <w:pPr>
        <w:pStyle w:val="9"/>
        <w:numPr>
          <w:ilvl w:val="0"/>
          <w:numId w:val="89"/>
        </w:numPr>
        <w:spacing w:line="440" w:lineRule="exact"/>
        <w:ind w:left="840"/>
        <w:rPr>
          <w:lang w:eastAsia="zh-CN"/>
        </w:rPr>
      </w:pPr>
      <w:r>
        <w:rPr>
          <w:rFonts w:hint="eastAsia"/>
          <w:lang w:eastAsia="zh-CN"/>
        </w:rPr>
        <w:t>应具备数据安全应急响应服务能力，如编制数据安全应急预案、演练方案、开展应急演练并记录、处理应急安全事件等；</w:t>
      </w:r>
    </w:p>
    <w:p>
      <w:pPr>
        <w:pStyle w:val="9"/>
        <w:numPr>
          <w:ilvl w:val="0"/>
          <w:numId w:val="89"/>
        </w:numPr>
        <w:spacing w:line="440" w:lineRule="exact"/>
        <w:ind w:left="840"/>
        <w:rPr>
          <w:lang w:eastAsia="zh-CN"/>
        </w:rPr>
      </w:pPr>
      <w:r>
        <w:rPr>
          <w:rFonts w:hint="eastAsia"/>
          <w:lang w:eastAsia="zh-CN"/>
        </w:rPr>
        <w:t>应具备数据安全加固服务能力，如修正数据库配置、修复数据库漏洞补丁、建立配置清单、提供漏洞情况信息等；</w:t>
      </w:r>
    </w:p>
    <w:p>
      <w:pPr>
        <w:pStyle w:val="9"/>
        <w:numPr>
          <w:ilvl w:val="0"/>
          <w:numId w:val="89"/>
        </w:numPr>
        <w:spacing w:line="440" w:lineRule="exact"/>
        <w:ind w:left="840"/>
        <w:rPr>
          <w:lang w:eastAsia="zh-CN"/>
        </w:rPr>
      </w:pPr>
      <w:r>
        <w:rPr>
          <w:rFonts w:hint="eastAsia"/>
          <w:lang w:eastAsia="zh-CN"/>
        </w:rPr>
        <w:t>应具备数据安全审计、数据库防火墙、数据脱敏、数据库运维管控、数据加密等数据安全防护系统的集成能力，如技术方案、实施方案及计划、技术白皮书、操作手册等；</w:t>
      </w:r>
    </w:p>
    <w:p>
      <w:pPr>
        <w:pStyle w:val="9"/>
        <w:numPr>
          <w:ilvl w:val="0"/>
          <w:numId w:val="89"/>
        </w:numPr>
        <w:spacing w:line="440" w:lineRule="exact"/>
        <w:ind w:left="840"/>
        <w:rPr>
          <w:lang w:eastAsia="zh-CN"/>
        </w:rPr>
      </w:pPr>
      <w:r>
        <w:rPr>
          <w:rFonts w:hint="eastAsia"/>
          <w:lang w:eastAsia="zh-CN"/>
        </w:rPr>
        <w:t>应具备项目管理能力，如制定项目实施及管理计划，对进度、范围、变更、沟通等进行有效管理。</w:t>
      </w:r>
    </w:p>
    <w:p>
      <w:pPr>
        <w:pStyle w:val="9"/>
        <w:numPr>
          <w:ilvl w:val="0"/>
          <w:numId w:val="83"/>
        </w:numPr>
        <w:spacing w:before="120" w:beforeLines="50" w:after="120" w:afterLines="50" w:line="440" w:lineRule="exact"/>
        <w:ind w:left="527" w:hanging="527"/>
        <w:outlineLvl w:val="1"/>
        <w:rPr>
          <w:rFonts w:ascii="黑体" w:hAnsi="黑体" w:eastAsia="黑体"/>
          <w:bCs/>
          <w:lang w:eastAsia="zh-CN"/>
        </w:rPr>
      </w:pPr>
      <w:bookmarkStart w:id="457" w:name="_Toc9538"/>
      <w:bookmarkStart w:id="458" w:name="_Toc32412"/>
      <w:r>
        <w:rPr>
          <w:rFonts w:hint="eastAsia" w:ascii="黑体" w:hAnsi="黑体" w:eastAsia="黑体"/>
          <w:bCs/>
          <w:lang w:eastAsia="zh-CN"/>
        </w:rPr>
        <w:t>第三级要求</w:t>
      </w:r>
      <w:bookmarkEnd w:id="457"/>
      <w:bookmarkEnd w:id="458"/>
    </w:p>
    <w:p>
      <w:pPr>
        <w:pStyle w:val="9"/>
        <w:spacing w:line="440" w:lineRule="exact"/>
        <w:ind w:firstLine="420" w:firstLineChars="200"/>
        <w:rPr>
          <w:bCs/>
          <w:lang w:eastAsia="zh-CN"/>
        </w:rPr>
      </w:pPr>
      <w:r>
        <w:rPr>
          <w:bCs/>
          <w:lang w:eastAsia="zh-CN"/>
        </w:rPr>
        <w:t>除满足</w:t>
      </w:r>
      <w:r>
        <w:rPr>
          <w:rFonts w:hint="eastAsia"/>
          <w:bCs/>
          <w:lang w:eastAsia="zh-CN"/>
        </w:rPr>
        <w:t>二</w:t>
      </w:r>
      <w:r>
        <w:rPr>
          <w:bCs/>
          <w:lang w:eastAsia="zh-CN"/>
        </w:rPr>
        <w:t>级能力要求外，还</w:t>
      </w:r>
      <w:r>
        <w:rPr>
          <w:rFonts w:hint="eastAsia"/>
          <w:spacing w:val="-4"/>
          <w:lang w:eastAsia="zh-CN"/>
        </w:rPr>
        <w:t>应</w:t>
      </w:r>
      <w:r>
        <w:rPr>
          <w:bCs/>
          <w:lang w:eastAsia="zh-CN"/>
        </w:rPr>
        <w:t>满足</w:t>
      </w:r>
      <w:r>
        <w:rPr>
          <w:rFonts w:hint="eastAsia"/>
          <w:bCs/>
          <w:lang w:eastAsia="zh-CN"/>
        </w:rPr>
        <w:t>I.3</w:t>
      </w:r>
      <w:r>
        <w:rPr>
          <w:bCs/>
          <w:lang w:eastAsia="zh-CN"/>
        </w:rPr>
        <w:t>.1～</w:t>
      </w:r>
      <w:r>
        <w:rPr>
          <w:rFonts w:hint="eastAsia"/>
          <w:bCs/>
          <w:lang w:eastAsia="zh-CN"/>
        </w:rPr>
        <w:t>I.3</w:t>
      </w:r>
      <w:r>
        <w:rPr>
          <w:bCs/>
          <w:lang w:eastAsia="zh-CN"/>
        </w:rPr>
        <w:t>.2的要求。</w:t>
      </w:r>
    </w:p>
    <w:p>
      <w:pPr>
        <w:pStyle w:val="9"/>
        <w:numPr>
          <w:ilvl w:val="0"/>
          <w:numId w:val="90"/>
        </w:numPr>
        <w:spacing w:before="120" w:beforeLines="50" w:after="120" w:afterLines="50" w:line="440" w:lineRule="exact"/>
        <w:ind w:left="731" w:hanging="731"/>
        <w:outlineLvl w:val="2"/>
        <w:rPr>
          <w:b/>
          <w:bCs/>
          <w:lang w:eastAsia="zh-CN"/>
        </w:rPr>
      </w:pPr>
      <w:bookmarkStart w:id="459" w:name="_Toc31959"/>
      <w:r>
        <w:rPr>
          <w:rFonts w:hint="eastAsia" w:ascii="黑体" w:hAnsi="黑体" w:eastAsia="黑体"/>
          <w:bCs/>
          <w:lang w:eastAsia="zh-CN"/>
        </w:rPr>
        <w:t>基本要求</w:t>
      </w:r>
      <w:bookmarkEnd w:id="459"/>
    </w:p>
    <w:p>
      <w:pPr>
        <w:pStyle w:val="9"/>
        <w:numPr>
          <w:ilvl w:val="0"/>
          <w:numId w:val="91"/>
        </w:numPr>
        <w:spacing w:line="440" w:lineRule="exact"/>
        <w:ind w:left="840"/>
        <w:rPr>
          <w:lang w:eastAsia="zh-CN"/>
        </w:rPr>
      </w:pPr>
      <w:r>
        <w:rPr>
          <w:rFonts w:hint="eastAsia"/>
          <w:lang w:eastAsia="zh-CN"/>
        </w:rPr>
        <w:t>应具有</w:t>
      </w:r>
      <w:r>
        <w:rPr>
          <w:lang w:eastAsia="zh-CN"/>
        </w:rPr>
        <w:t>8</w:t>
      </w:r>
      <w:r>
        <w:rPr>
          <w:rFonts w:hint="eastAsia"/>
          <w:lang w:eastAsia="zh-CN"/>
        </w:rPr>
        <w:t>名获得数据安全认证的专业技术人员和3名及以上的数据库技术人员和30名及以上研发人员；</w:t>
      </w:r>
    </w:p>
    <w:p>
      <w:pPr>
        <w:pStyle w:val="9"/>
        <w:numPr>
          <w:ilvl w:val="0"/>
          <w:numId w:val="91"/>
        </w:numPr>
        <w:spacing w:line="440" w:lineRule="exact"/>
        <w:ind w:left="840"/>
        <w:rPr>
          <w:lang w:eastAsia="zh-CN"/>
        </w:rPr>
      </w:pPr>
      <w:r>
        <w:rPr>
          <w:rFonts w:hint="eastAsia"/>
          <w:lang w:eastAsia="zh-CN"/>
        </w:rPr>
        <w:t>应具有5个数据安全风险检测、评估、治理相关成功案例；</w:t>
      </w:r>
    </w:p>
    <w:p>
      <w:pPr>
        <w:pStyle w:val="9"/>
        <w:numPr>
          <w:ilvl w:val="0"/>
          <w:numId w:val="91"/>
        </w:numPr>
        <w:spacing w:line="440" w:lineRule="exact"/>
        <w:ind w:left="840"/>
        <w:rPr>
          <w:lang w:eastAsia="zh-CN"/>
        </w:rPr>
      </w:pPr>
      <w:r>
        <w:rPr>
          <w:rFonts w:hint="eastAsia"/>
          <w:lang w:eastAsia="zh-CN"/>
        </w:rPr>
        <w:t>应</w:t>
      </w:r>
      <w:r>
        <w:rPr>
          <w:lang w:eastAsia="zh-CN"/>
        </w:rPr>
        <w:t>具备本地3小时、外地12小时应急响应服务能力</w:t>
      </w:r>
      <w:r>
        <w:rPr>
          <w:rFonts w:hint="eastAsia"/>
          <w:lang w:eastAsia="zh-CN"/>
        </w:rPr>
        <w:t>；</w:t>
      </w:r>
    </w:p>
    <w:p>
      <w:pPr>
        <w:pStyle w:val="9"/>
        <w:numPr>
          <w:ilvl w:val="0"/>
          <w:numId w:val="91"/>
        </w:numPr>
        <w:spacing w:line="440" w:lineRule="exact"/>
        <w:ind w:left="840"/>
        <w:rPr>
          <w:lang w:eastAsia="zh-CN"/>
        </w:rPr>
      </w:pPr>
      <w:r>
        <w:rPr>
          <w:rFonts w:hint="eastAsia"/>
          <w:lang w:eastAsia="zh-CN"/>
        </w:rPr>
        <w:t>应具有基于OLTP结构化数据、非结构化数据、</w:t>
      </w:r>
      <w:r>
        <w:rPr>
          <w:lang w:eastAsia="zh-CN"/>
        </w:rPr>
        <w:t>OLAP分布式数据仓库</w:t>
      </w:r>
      <w:r>
        <w:rPr>
          <w:rFonts w:hint="eastAsia"/>
          <w:lang w:eastAsia="zh-CN"/>
        </w:rPr>
        <w:t>等数据类型的安全检测、防护、应急响应、方案设计等能力；</w:t>
      </w:r>
    </w:p>
    <w:p>
      <w:pPr>
        <w:pStyle w:val="9"/>
        <w:numPr>
          <w:ilvl w:val="0"/>
          <w:numId w:val="91"/>
        </w:numPr>
        <w:spacing w:line="440" w:lineRule="exact"/>
        <w:ind w:left="840"/>
        <w:rPr>
          <w:lang w:eastAsia="zh-CN"/>
        </w:rPr>
      </w:pPr>
      <w:r>
        <w:rPr>
          <w:rFonts w:hint="eastAsia"/>
          <w:lang w:eastAsia="zh-CN"/>
        </w:rPr>
        <w:t>应至少拥有1-2款自主知识产权的数据安全相关产品，且有成功建设案例；</w:t>
      </w:r>
    </w:p>
    <w:p>
      <w:pPr>
        <w:pStyle w:val="9"/>
        <w:numPr>
          <w:ilvl w:val="0"/>
          <w:numId w:val="91"/>
        </w:numPr>
        <w:spacing w:line="440" w:lineRule="exact"/>
        <w:ind w:left="840"/>
        <w:rPr>
          <w:lang w:eastAsia="zh-CN"/>
        </w:rPr>
      </w:pPr>
      <w:r>
        <w:rPr>
          <w:rFonts w:hint="eastAsia"/>
          <w:lang w:eastAsia="zh-CN"/>
        </w:rPr>
        <w:t>应具备数据库系统漏洞挖掘能力，并向</w:t>
      </w:r>
      <w:r>
        <w:rPr>
          <w:lang w:eastAsia="zh-CN"/>
        </w:rPr>
        <w:t>CNVD或CNNVD提交过2个以上的漏洞；</w:t>
      </w:r>
    </w:p>
    <w:p>
      <w:pPr>
        <w:pStyle w:val="9"/>
        <w:numPr>
          <w:ilvl w:val="0"/>
          <w:numId w:val="91"/>
        </w:numPr>
        <w:spacing w:line="440" w:lineRule="exact"/>
        <w:ind w:left="840"/>
        <w:rPr>
          <w:lang w:eastAsia="zh-CN"/>
        </w:rPr>
      </w:pPr>
      <w:r>
        <w:rPr>
          <w:rFonts w:hint="eastAsia"/>
          <w:lang w:eastAsia="zh-CN"/>
        </w:rPr>
        <w:t>应具备标准化项目实施方案、工作流程、过程文件、报告等交付物模版；</w:t>
      </w:r>
    </w:p>
    <w:p>
      <w:pPr>
        <w:pStyle w:val="9"/>
        <w:numPr>
          <w:ilvl w:val="0"/>
          <w:numId w:val="91"/>
        </w:numPr>
        <w:spacing w:line="440" w:lineRule="exact"/>
        <w:ind w:left="840"/>
        <w:rPr>
          <w:lang w:eastAsia="zh-CN"/>
        </w:rPr>
      </w:pPr>
      <w:r>
        <w:rPr>
          <w:rFonts w:hint="eastAsia"/>
          <w:lang w:eastAsia="zh-CN"/>
        </w:rPr>
        <w:t>应符合国内或国际质量管理体系标准要求。</w:t>
      </w:r>
    </w:p>
    <w:p>
      <w:pPr>
        <w:pStyle w:val="9"/>
        <w:numPr>
          <w:ilvl w:val="0"/>
          <w:numId w:val="90"/>
        </w:numPr>
        <w:spacing w:before="120" w:beforeLines="50" w:after="120" w:afterLines="50" w:line="440" w:lineRule="exact"/>
        <w:ind w:left="731" w:hanging="731"/>
        <w:outlineLvl w:val="2"/>
        <w:rPr>
          <w:rFonts w:ascii="黑体" w:hAnsi="黑体" w:eastAsia="黑体"/>
          <w:bCs/>
          <w:lang w:eastAsia="zh-CN"/>
        </w:rPr>
      </w:pPr>
      <w:bookmarkStart w:id="460" w:name="_Toc7695"/>
      <w:r>
        <w:rPr>
          <w:rFonts w:hint="eastAsia" w:ascii="黑体" w:hAnsi="黑体" w:eastAsia="黑体"/>
          <w:bCs/>
          <w:lang w:eastAsia="zh-CN"/>
        </w:rPr>
        <w:t>能力要求</w:t>
      </w:r>
      <w:bookmarkEnd w:id="460"/>
    </w:p>
    <w:p>
      <w:pPr>
        <w:pStyle w:val="9"/>
        <w:numPr>
          <w:ilvl w:val="0"/>
          <w:numId w:val="92"/>
        </w:numPr>
        <w:spacing w:line="440" w:lineRule="exact"/>
        <w:ind w:left="840"/>
        <w:rPr>
          <w:lang w:eastAsia="zh-CN"/>
        </w:rPr>
      </w:pPr>
      <w:r>
        <w:rPr>
          <w:rFonts w:hint="eastAsia"/>
          <w:lang w:eastAsia="zh-CN"/>
        </w:rPr>
        <w:t>应具备数据安全流转监控、数据安全集中管控、数据安全接入认证、数据加密网关等系统平台的集成服务能力。如技术方案、实施方案及计划、技术白皮书、操作手册等；</w:t>
      </w:r>
    </w:p>
    <w:p>
      <w:pPr>
        <w:pStyle w:val="9"/>
        <w:numPr>
          <w:ilvl w:val="0"/>
          <w:numId w:val="92"/>
        </w:numPr>
        <w:spacing w:line="440" w:lineRule="exact"/>
        <w:ind w:left="840"/>
        <w:rPr>
          <w:lang w:eastAsia="zh-CN"/>
        </w:rPr>
      </w:pPr>
      <w:r>
        <w:rPr>
          <w:rFonts w:hint="eastAsia"/>
          <w:lang w:eastAsia="zh-CN"/>
        </w:rPr>
        <w:t>应具备制定数据业务规划与管理方案，包括战略规划、需求分析、元数据安全；</w:t>
      </w:r>
    </w:p>
    <w:p>
      <w:pPr>
        <w:pStyle w:val="9"/>
        <w:numPr>
          <w:ilvl w:val="0"/>
          <w:numId w:val="92"/>
        </w:numPr>
        <w:spacing w:line="440" w:lineRule="exact"/>
        <w:ind w:left="840"/>
        <w:rPr>
          <w:lang w:eastAsia="zh-CN"/>
        </w:rPr>
      </w:pPr>
      <w:r>
        <w:rPr>
          <w:rFonts w:hint="eastAsia"/>
          <w:lang w:eastAsia="zh-CN"/>
        </w:rPr>
        <w:t>应具备制定合规性管理方案，包括个人信息保护、重要数据保护、数据跨境传输、密码支持；</w:t>
      </w:r>
    </w:p>
    <w:p>
      <w:pPr>
        <w:pStyle w:val="9"/>
        <w:numPr>
          <w:ilvl w:val="0"/>
          <w:numId w:val="92"/>
        </w:numPr>
        <w:spacing w:line="440" w:lineRule="exact"/>
        <w:ind w:left="840"/>
        <w:rPr>
          <w:lang w:eastAsia="zh-CN"/>
        </w:rPr>
      </w:pPr>
      <w:r>
        <w:rPr>
          <w:rFonts w:hint="eastAsia"/>
          <w:lang w:eastAsia="zh-CN"/>
        </w:rPr>
        <w:t>应具备项目质量管控能力，有效实施质量控制，做好质量管控记录；</w:t>
      </w:r>
    </w:p>
    <w:p>
      <w:pPr>
        <w:pStyle w:val="9"/>
        <w:numPr>
          <w:ilvl w:val="0"/>
          <w:numId w:val="92"/>
        </w:numPr>
        <w:spacing w:line="440" w:lineRule="exact"/>
        <w:ind w:left="840"/>
        <w:rPr>
          <w:lang w:eastAsia="zh-CN"/>
        </w:rPr>
      </w:pPr>
      <w:r>
        <w:rPr>
          <w:rFonts w:hint="eastAsia"/>
          <w:lang w:eastAsia="zh-CN"/>
        </w:rPr>
        <w:t>应具备项目风险管控能力，跟踪实施过程，执行必要的风险管控措施，做好相关记录。</w:t>
      </w:r>
    </w:p>
    <w:p>
      <w:pPr>
        <w:pStyle w:val="9"/>
        <w:numPr>
          <w:ilvl w:val="0"/>
          <w:numId w:val="83"/>
        </w:numPr>
        <w:spacing w:before="120" w:beforeLines="50" w:after="120" w:afterLines="50" w:line="440" w:lineRule="exact"/>
        <w:ind w:left="527" w:hanging="527"/>
        <w:outlineLvl w:val="1"/>
        <w:rPr>
          <w:rFonts w:ascii="黑体" w:hAnsi="黑体" w:eastAsia="黑体"/>
          <w:bCs/>
          <w:lang w:eastAsia="zh-CN"/>
        </w:rPr>
      </w:pPr>
      <w:bookmarkStart w:id="461" w:name="_Toc30716"/>
      <w:bookmarkStart w:id="462" w:name="_Toc16175"/>
      <w:r>
        <w:rPr>
          <w:rFonts w:hint="eastAsia" w:ascii="黑体" w:hAnsi="黑体" w:eastAsia="黑体"/>
          <w:bCs/>
          <w:lang w:eastAsia="zh-CN"/>
        </w:rPr>
        <w:t>第四级要求</w:t>
      </w:r>
      <w:bookmarkEnd w:id="461"/>
      <w:bookmarkEnd w:id="462"/>
    </w:p>
    <w:p>
      <w:pPr>
        <w:pStyle w:val="9"/>
        <w:spacing w:line="440" w:lineRule="exact"/>
        <w:ind w:firstLine="420" w:firstLineChars="200"/>
        <w:rPr>
          <w:bCs/>
          <w:lang w:eastAsia="zh-CN"/>
        </w:rPr>
      </w:pPr>
      <w:r>
        <w:rPr>
          <w:bCs/>
          <w:lang w:eastAsia="zh-CN"/>
        </w:rPr>
        <w:t>除满足</w:t>
      </w:r>
      <w:r>
        <w:rPr>
          <w:rFonts w:hint="eastAsia"/>
          <w:bCs/>
          <w:lang w:eastAsia="zh-CN"/>
        </w:rPr>
        <w:t>三</w:t>
      </w:r>
      <w:r>
        <w:rPr>
          <w:bCs/>
          <w:lang w:eastAsia="zh-CN"/>
        </w:rPr>
        <w:t>级能力要求外，还要满足</w:t>
      </w:r>
      <w:r>
        <w:rPr>
          <w:rFonts w:hint="eastAsia"/>
          <w:bCs/>
          <w:lang w:eastAsia="zh-CN"/>
        </w:rPr>
        <w:t>I.4</w:t>
      </w:r>
      <w:r>
        <w:rPr>
          <w:bCs/>
          <w:lang w:eastAsia="zh-CN"/>
        </w:rPr>
        <w:t>.1～</w:t>
      </w:r>
      <w:r>
        <w:rPr>
          <w:rFonts w:hint="eastAsia"/>
          <w:bCs/>
          <w:lang w:eastAsia="zh-CN"/>
        </w:rPr>
        <w:t>I.4</w:t>
      </w:r>
      <w:r>
        <w:rPr>
          <w:bCs/>
          <w:lang w:eastAsia="zh-CN"/>
        </w:rPr>
        <w:t>.2的要求。</w:t>
      </w:r>
    </w:p>
    <w:p>
      <w:pPr>
        <w:pStyle w:val="9"/>
        <w:numPr>
          <w:ilvl w:val="0"/>
          <w:numId w:val="93"/>
        </w:numPr>
        <w:spacing w:before="120" w:beforeLines="50" w:after="120" w:afterLines="50" w:line="440" w:lineRule="exact"/>
        <w:ind w:left="737" w:hanging="737"/>
        <w:outlineLvl w:val="2"/>
        <w:rPr>
          <w:rFonts w:ascii="黑体" w:hAnsi="黑体" w:eastAsia="黑体"/>
          <w:bCs/>
          <w:lang w:eastAsia="zh-CN"/>
        </w:rPr>
      </w:pPr>
      <w:bookmarkStart w:id="463" w:name="_Toc5988"/>
      <w:r>
        <w:rPr>
          <w:rFonts w:hint="eastAsia" w:ascii="黑体" w:hAnsi="黑体" w:eastAsia="黑体"/>
          <w:bCs/>
          <w:lang w:eastAsia="zh-CN"/>
        </w:rPr>
        <w:t>基本要求</w:t>
      </w:r>
      <w:bookmarkEnd w:id="463"/>
    </w:p>
    <w:p>
      <w:pPr>
        <w:pStyle w:val="9"/>
        <w:numPr>
          <w:ilvl w:val="0"/>
          <w:numId w:val="94"/>
        </w:numPr>
        <w:spacing w:line="440" w:lineRule="exact"/>
        <w:ind w:left="840"/>
        <w:rPr>
          <w:lang w:eastAsia="zh-CN"/>
        </w:rPr>
      </w:pPr>
      <w:r>
        <w:rPr>
          <w:rFonts w:hint="eastAsia"/>
          <w:lang w:eastAsia="zh-CN"/>
        </w:rPr>
        <w:t>应具有</w:t>
      </w:r>
      <w:r>
        <w:rPr>
          <w:lang w:eastAsia="zh-CN"/>
        </w:rPr>
        <w:t>10</w:t>
      </w:r>
      <w:r>
        <w:rPr>
          <w:rFonts w:hint="eastAsia"/>
          <w:lang w:eastAsia="zh-CN"/>
        </w:rPr>
        <w:t>名获得数据安全认证的专业技术人员和6名及以上的数据库技术人员和30名及以上研发人员；</w:t>
      </w:r>
    </w:p>
    <w:p>
      <w:pPr>
        <w:pStyle w:val="9"/>
        <w:numPr>
          <w:ilvl w:val="0"/>
          <w:numId w:val="94"/>
        </w:numPr>
        <w:spacing w:line="440" w:lineRule="exact"/>
        <w:ind w:left="840"/>
        <w:rPr>
          <w:lang w:eastAsia="zh-CN"/>
        </w:rPr>
      </w:pPr>
      <w:r>
        <w:rPr>
          <w:rFonts w:hint="eastAsia"/>
          <w:lang w:eastAsia="zh-CN"/>
        </w:rPr>
        <w:t>应具有10个数据安全风险检测、评估、治理相关成功案例；</w:t>
      </w:r>
    </w:p>
    <w:p>
      <w:pPr>
        <w:pStyle w:val="9"/>
        <w:numPr>
          <w:ilvl w:val="0"/>
          <w:numId w:val="94"/>
        </w:numPr>
        <w:spacing w:line="440" w:lineRule="exact"/>
        <w:ind w:left="840"/>
        <w:rPr>
          <w:lang w:eastAsia="zh-CN"/>
        </w:rPr>
      </w:pPr>
      <w:r>
        <w:rPr>
          <w:rFonts w:hint="eastAsia"/>
          <w:lang w:eastAsia="zh-CN"/>
        </w:rPr>
        <w:t>应</w:t>
      </w:r>
      <w:r>
        <w:rPr>
          <w:lang w:eastAsia="zh-CN"/>
        </w:rPr>
        <w:t>具备</w:t>
      </w:r>
      <w:r>
        <w:rPr>
          <w:rFonts w:hint="eastAsia"/>
          <w:lang w:eastAsia="zh-CN"/>
        </w:rPr>
        <w:t>提供</w:t>
      </w:r>
      <w:r>
        <w:rPr>
          <w:lang w:eastAsia="zh-CN"/>
        </w:rPr>
        <w:t>本地</w:t>
      </w:r>
      <w:r>
        <w:rPr>
          <w:rFonts w:hint="eastAsia"/>
          <w:lang w:eastAsia="zh-CN"/>
        </w:rPr>
        <w:t>驻场服务能力；</w:t>
      </w:r>
    </w:p>
    <w:p>
      <w:pPr>
        <w:pStyle w:val="9"/>
        <w:numPr>
          <w:ilvl w:val="0"/>
          <w:numId w:val="94"/>
        </w:numPr>
        <w:spacing w:line="440" w:lineRule="exact"/>
        <w:ind w:left="840"/>
        <w:rPr>
          <w:lang w:eastAsia="zh-CN"/>
        </w:rPr>
      </w:pPr>
      <w:r>
        <w:rPr>
          <w:rFonts w:hint="eastAsia"/>
          <w:lang w:eastAsia="zh-CN"/>
        </w:rPr>
        <w:t>应具有基于OLTP结构化数据、非结构化数据、</w:t>
      </w:r>
      <w:r>
        <w:rPr>
          <w:lang w:eastAsia="zh-CN"/>
        </w:rPr>
        <w:t>OLAP分布式数据仓库</w:t>
      </w:r>
      <w:r>
        <w:rPr>
          <w:rFonts w:hint="eastAsia"/>
          <w:lang w:eastAsia="zh-CN"/>
        </w:rPr>
        <w:t>、大数据平台等数据类型的安全检测、防护、应急响应、方案设计、数据安全治理等能力；</w:t>
      </w:r>
    </w:p>
    <w:p>
      <w:pPr>
        <w:pStyle w:val="9"/>
        <w:numPr>
          <w:ilvl w:val="0"/>
          <w:numId w:val="94"/>
        </w:numPr>
        <w:spacing w:line="440" w:lineRule="exact"/>
        <w:ind w:left="840"/>
        <w:rPr>
          <w:lang w:eastAsia="zh-CN"/>
        </w:rPr>
      </w:pPr>
      <w:r>
        <w:rPr>
          <w:rFonts w:hint="eastAsia"/>
          <w:lang w:eastAsia="zh-CN"/>
        </w:rPr>
        <w:t>应至少拥有5-10款自主知识产权的数据安全相关产品，且有成功建设案例；</w:t>
      </w:r>
    </w:p>
    <w:p>
      <w:pPr>
        <w:pStyle w:val="9"/>
        <w:numPr>
          <w:ilvl w:val="0"/>
          <w:numId w:val="94"/>
        </w:numPr>
        <w:spacing w:line="440" w:lineRule="exact"/>
        <w:ind w:left="840"/>
        <w:rPr>
          <w:lang w:eastAsia="zh-CN"/>
        </w:rPr>
      </w:pPr>
      <w:r>
        <w:rPr>
          <w:rFonts w:hint="eastAsia"/>
          <w:lang w:eastAsia="zh-CN"/>
        </w:rPr>
        <w:t>应符合国内或国际质量管理体系标准要求；</w:t>
      </w:r>
    </w:p>
    <w:p>
      <w:pPr>
        <w:pStyle w:val="9"/>
        <w:numPr>
          <w:ilvl w:val="0"/>
          <w:numId w:val="94"/>
        </w:numPr>
        <w:spacing w:line="440" w:lineRule="exact"/>
        <w:ind w:left="840"/>
        <w:rPr>
          <w:lang w:eastAsia="zh-CN"/>
        </w:rPr>
      </w:pPr>
      <w:r>
        <w:rPr>
          <w:rFonts w:hint="eastAsia"/>
          <w:lang w:eastAsia="zh-CN"/>
        </w:rPr>
        <w:t>应符合国内或国际信息安全管理体系标准要求。</w:t>
      </w:r>
    </w:p>
    <w:p>
      <w:pPr>
        <w:pStyle w:val="9"/>
        <w:numPr>
          <w:ilvl w:val="0"/>
          <w:numId w:val="93"/>
        </w:numPr>
        <w:spacing w:before="120" w:beforeLines="50" w:after="120" w:afterLines="50" w:line="440" w:lineRule="exact"/>
        <w:ind w:left="737" w:hanging="737"/>
        <w:outlineLvl w:val="2"/>
        <w:rPr>
          <w:rFonts w:ascii="黑体" w:hAnsi="黑体" w:eastAsia="黑体"/>
          <w:bCs/>
          <w:lang w:eastAsia="zh-CN"/>
        </w:rPr>
      </w:pPr>
      <w:bookmarkStart w:id="464" w:name="_Toc15933"/>
      <w:r>
        <w:rPr>
          <w:rFonts w:hint="eastAsia" w:ascii="黑体" w:hAnsi="黑体" w:eastAsia="黑体"/>
          <w:bCs/>
          <w:lang w:eastAsia="zh-CN"/>
        </w:rPr>
        <w:t>能力要求</w:t>
      </w:r>
      <w:bookmarkEnd w:id="464"/>
    </w:p>
    <w:p>
      <w:pPr>
        <w:pStyle w:val="9"/>
        <w:numPr>
          <w:ilvl w:val="0"/>
          <w:numId w:val="95"/>
        </w:numPr>
        <w:spacing w:line="440" w:lineRule="exact"/>
        <w:ind w:left="840"/>
        <w:rPr>
          <w:lang w:eastAsia="zh-CN"/>
        </w:rPr>
      </w:pPr>
      <w:r>
        <w:rPr>
          <w:rFonts w:hint="eastAsia"/>
          <w:lang w:eastAsia="zh-CN"/>
        </w:rPr>
        <w:t>应具备数据安全治理体系方案设计及集成服务能力，包括不限于以下方案：</w:t>
      </w:r>
    </w:p>
    <w:p>
      <w:pPr>
        <w:pStyle w:val="9"/>
        <w:numPr>
          <w:ilvl w:val="0"/>
          <w:numId w:val="96"/>
        </w:numPr>
        <w:spacing w:line="440" w:lineRule="exact"/>
        <w:ind w:left="1258" w:hanging="629"/>
        <w:rPr>
          <w:lang w:eastAsia="zh-CN"/>
        </w:rPr>
      </w:pPr>
      <w:r>
        <w:rPr>
          <w:rFonts w:hint="eastAsia"/>
          <w:lang w:eastAsia="zh-CN"/>
        </w:rPr>
        <w:t>数据采集安全方案，包括数据收集和获取、数据清洗</w:t>
      </w:r>
      <w:r>
        <w:rPr>
          <w:lang w:eastAsia="zh-CN"/>
        </w:rPr>
        <w:t>/转换与加载、数据质量监控、数据传输安全；</w:t>
      </w:r>
    </w:p>
    <w:p>
      <w:pPr>
        <w:pStyle w:val="9"/>
        <w:numPr>
          <w:ilvl w:val="0"/>
          <w:numId w:val="96"/>
        </w:numPr>
        <w:spacing w:line="440" w:lineRule="exact"/>
        <w:ind w:left="1258" w:hanging="629"/>
        <w:rPr>
          <w:lang w:eastAsia="zh-CN"/>
        </w:rPr>
      </w:pPr>
      <w:r>
        <w:rPr>
          <w:rFonts w:hint="eastAsia"/>
          <w:lang w:eastAsia="zh-CN"/>
        </w:rPr>
        <w:t>数据传输安全方案，利用加密、签名、鉴别和认证等机制对数据传输进行安全管理，</w:t>
      </w:r>
      <w:r>
        <w:rPr>
          <w:lang w:eastAsia="zh-CN"/>
        </w:rPr>
        <w:t>防止数据遭泄漏和篡改；</w:t>
      </w:r>
    </w:p>
    <w:p>
      <w:pPr>
        <w:pStyle w:val="9"/>
        <w:numPr>
          <w:ilvl w:val="0"/>
          <w:numId w:val="96"/>
        </w:numPr>
        <w:spacing w:line="440" w:lineRule="exact"/>
        <w:ind w:left="1258" w:hanging="629"/>
        <w:rPr>
          <w:lang w:eastAsia="zh-CN"/>
        </w:rPr>
      </w:pPr>
      <w:r>
        <w:rPr>
          <w:rFonts w:hint="eastAsia"/>
          <w:lang w:eastAsia="zh-CN"/>
        </w:rPr>
        <w:t>数据存储安全方案，包括存储架构、逻辑存储、访问控制、数据副本、数据归档、数据时效性；</w:t>
      </w:r>
    </w:p>
    <w:p>
      <w:pPr>
        <w:pStyle w:val="9"/>
        <w:numPr>
          <w:ilvl w:val="0"/>
          <w:numId w:val="96"/>
        </w:numPr>
        <w:spacing w:line="440" w:lineRule="exact"/>
        <w:ind w:left="1258" w:hanging="629"/>
        <w:rPr>
          <w:lang w:eastAsia="zh-CN"/>
        </w:rPr>
      </w:pPr>
      <w:r>
        <w:rPr>
          <w:rFonts w:hint="eastAsia"/>
          <w:lang w:eastAsia="zh-CN"/>
        </w:rPr>
        <w:t>数据销毁安全方案，包括介质使用管理、数据销毁处置、介质销毁处置；</w:t>
      </w:r>
    </w:p>
    <w:p>
      <w:pPr>
        <w:pStyle w:val="9"/>
        <w:numPr>
          <w:ilvl w:val="0"/>
          <w:numId w:val="96"/>
        </w:numPr>
        <w:spacing w:line="440" w:lineRule="exact"/>
        <w:ind w:left="1258" w:hanging="629"/>
        <w:rPr>
          <w:lang w:eastAsia="zh-CN"/>
        </w:rPr>
      </w:pPr>
      <w:r>
        <w:rPr>
          <w:rFonts w:hint="eastAsia"/>
          <w:lang w:eastAsia="zh-CN"/>
        </w:rPr>
        <w:t>数据处理安全方案，包括分布式处理安全、数据分析安全、数据正当使用、密文数据处理、数据脱敏处理、数据溯源；</w:t>
      </w:r>
    </w:p>
    <w:p>
      <w:pPr>
        <w:pStyle w:val="9"/>
        <w:numPr>
          <w:ilvl w:val="0"/>
          <w:numId w:val="96"/>
        </w:numPr>
        <w:spacing w:line="440" w:lineRule="exact"/>
        <w:ind w:left="1258" w:hanging="629"/>
        <w:rPr>
          <w:lang w:eastAsia="zh-CN"/>
        </w:rPr>
      </w:pPr>
      <w:r>
        <w:rPr>
          <w:rFonts w:hint="eastAsia"/>
          <w:lang w:eastAsia="zh-CN"/>
        </w:rPr>
        <w:t>数据交换安全方案，包括数据导入导出安全、数据共享安全、数据发布安全、数据交换监控；</w:t>
      </w:r>
    </w:p>
    <w:p>
      <w:pPr>
        <w:pStyle w:val="9"/>
        <w:numPr>
          <w:ilvl w:val="0"/>
          <w:numId w:val="96"/>
        </w:numPr>
        <w:spacing w:line="440" w:lineRule="exact"/>
        <w:ind w:left="1258" w:hanging="629"/>
        <w:rPr>
          <w:lang w:eastAsia="zh-CN"/>
        </w:rPr>
      </w:pPr>
      <w:r>
        <w:rPr>
          <w:rFonts w:hint="eastAsia"/>
          <w:lang w:eastAsia="zh-CN"/>
        </w:rPr>
        <w:t>数据供应链管理方案，包括数据供应链、数据服务接口。</w:t>
      </w:r>
    </w:p>
    <w:p>
      <w:pPr>
        <w:pStyle w:val="9"/>
        <w:numPr>
          <w:ilvl w:val="0"/>
          <w:numId w:val="95"/>
        </w:numPr>
        <w:spacing w:line="440" w:lineRule="exact"/>
        <w:ind w:left="840"/>
        <w:rPr>
          <w:lang w:eastAsia="zh-CN"/>
        </w:rPr>
      </w:pPr>
      <w:r>
        <w:rPr>
          <w:rFonts w:hint="eastAsia"/>
          <w:lang w:eastAsia="zh-CN"/>
        </w:rPr>
        <w:t>应具备数据安全态势感知服务能力，不限于通过基于数据库日志、业务日志、访问日志、流量等信息进行大数据分析，为服务对象获取数据安全风险和态势；</w:t>
      </w:r>
    </w:p>
    <w:p>
      <w:pPr>
        <w:pStyle w:val="9"/>
        <w:numPr>
          <w:ilvl w:val="0"/>
          <w:numId w:val="95"/>
        </w:numPr>
        <w:spacing w:line="440" w:lineRule="exact"/>
        <w:ind w:left="840"/>
        <w:rPr>
          <w:lang w:eastAsia="zh-CN"/>
        </w:rPr>
      </w:pPr>
      <w:r>
        <w:rPr>
          <w:rFonts w:hint="eastAsia"/>
          <w:lang w:eastAsia="zh-CN"/>
        </w:rPr>
        <w:t>应</w:t>
      </w:r>
      <w:r>
        <w:rPr>
          <w:lang w:eastAsia="zh-CN"/>
        </w:rPr>
        <w:t>具备从组织建设、制度流程、技术工具和人员能力四个纬度进行数据安全规划能力，为服务对象定义标准化的过程文档，并按照标准化文档建立数据安全相关制度；</w:t>
      </w:r>
    </w:p>
    <w:p>
      <w:pPr>
        <w:pStyle w:val="9"/>
        <w:numPr>
          <w:ilvl w:val="0"/>
          <w:numId w:val="95"/>
        </w:numPr>
        <w:spacing w:line="440" w:lineRule="exact"/>
        <w:ind w:left="840"/>
        <w:rPr>
          <w:lang w:eastAsia="zh-CN"/>
        </w:rPr>
      </w:pPr>
      <w:r>
        <w:rPr>
          <w:rFonts w:hint="eastAsia"/>
          <w:spacing w:val="-4"/>
          <w:lang w:eastAsia="zh-CN"/>
        </w:rPr>
        <w:t>应</w:t>
      </w:r>
      <w:r>
        <w:rPr>
          <w:lang w:eastAsia="zh-CN"/>
        </w:rPr>
        <w:t>面向服务对象开展数据安全培训，提升员工的数据安全意识和数据安全能力水平。</w:t>
      </w:r>
      <w:r>
        <w:rPr>
          <w:lang w:eastAsia="zh-CN"/>
        </w:rPr>
        <w:br w:type="page"/>
      </w:r>
    </w:p>
    <w:p>
      <w:pPr>
        <w:rPr>
          <w:lang w:eastAsia="zh-CN"/>
        </w:rPr>
        <w:sectPr>
          <w:pgSz w:w="11907" w:h="16840"/>
          <w:pgMar w:top="1418" w:right="1134" w:bottom="1134" w:left="1418" w:header="1440" w:footer="1132" w:gutter="0"/>
          <w:cols w:space="720" w:num="1"/>
        </w:sectPr>
      </w:pPr>
    </w:p>
    <w:p>
      <w:pPr>
        <w:pStyle w:val="9"/>
        <w:tabs>
          <w:tab w:val="left" w:pos="422"/>
          <w:tab w:val="left" w:pos="842"/>
        </w:tabs>
        <w:spacing w:before="567"/>
        <w:ind w:right="96"/>
        <w:jc w:val="center"/>
        <w:outlineLvl w:val="0"/>
        <w:rPr>
          <w:rFonts w:ascii="黑体" w:eastAsia="黑体"/>
          <w:lang w:eastAsia="zh-CN"/>
        </w:rPr>
      </w:pPr>
      <w:bookmarkStart w:id="465" w:name="_Toc6993"/>
      <w:bookmarkStart w:id="466" w:name="_Toc67415362"/>
      <w:bookmarkStart w:id="467" w:name="_Toc21691"/>
      <w:r>
        <w:rPr>
          <w:rFonts w:hint="eastAsia" w:ascii="黑体" w:eastAsia="黑体"/>
          <w:lang w:eastAsia="zh-CN"/>
        </w:rPr>
        <w:t>附 录 J</w:t>
      </w:r>
      <w:bookmarkEnd w:id="465"/>
      <w:bookmarkEnd w:id="466"/>
      <w:bookmarkEnd w:id="467"/>
    </w:p>
    <w:p>
      <w:pPr>
        <w:pStyle w:val="9"/>
        <w:spacing w:before="91"/>
        <w:ind w:right="93"/>
        <w:jc w:val="center"/>
        <w:rPr>
          <w:rFonts w:ascii="黑体" w:eastAsia="黑体"/>
          <w:lang w:eastAsia="zh-CN"/>
        </w:rPr>
      </w:pPr>
      <w:r>
        <w:rPr>
          <w:rFonts w:hint="eastAsia" w:ascii="黑体" w:eastAsia="黑体"/>
          <w:lang w:eastAsia="zh-CN"/>
        </w:rPr>
        <w:t>(规范性附录）</w:t>
      </w:r>
    </w:p>
    <w:p>
      <w:pPr>
        <w:pStyle w:val="9"/>
        <w:spacing w:before="91"/>
        <w:ind w:right="95"/>
        <w:jc w:val="center"/>
        <w:rPr>
          <w:rFonts w:ascii="黑体" w:eastAsia="黑体"/>
          <w:lang w:eastAsia="zh-CN"/>
        </w:rPr>
      </w:pPr>
      <w:r>
        <w:rPr>
          <w:rFonts w:hint="eastAsia" w:ascii="黑体" w:eastAsia="黑体"/>
          <w:lang w:eastAsia="zh-CN"/>
        </w:rPr>
        <w:t>信息安全风险评估服务机构评价要求</w:t>
      </w:r>
    </w:p>
    <w:p>
      <w:pPr>
        <w:pStyle w:val="42"/>
        <w:numPr>
          <w:ilvl w:val="0"/>
          <w:numId w:val="97"/>
        </w:numPr>
        <w:spacing w:before="120" w:beforeLines="50" w:after="120" w:afterLines="50" w:line="440" w:lineRule="exact"/>
        <w:ind w:left="527" w:hanging="527"/>
        <w:outlineLvl w:val="1"/>
        <w:rPr>
          <w:spacing w:val="-17"/>
          <w:lang w:eastAsia="zh-CN"/>
        </w:rPr>
      </w:pPr>
      <w:bookmarkStart w:id="468" w:name="_Toc25557"/>
      <w:bookmarkStart w:id="469" w:name="_Toc11878"/>
      <w:r>
        <w:rPr>
          <w:rFonts w:hint="eastAsia"/>
          <w:spacing w:val="-17"/>
          <w:lang w:eastAsia="zh-CN"/>
        </w:rPr>
        <w:t>第一级要求</w:t>
      </w:r>
      <w:bookmarkEnd w:id="468"/>
      <w:bookmarkEnd w:id="469"/>
    </w:p>
    <w:p>
      <w:pPr>
        <w:pStyle w:val="34"/>
        <w:numPr>
          <w:ilvl w:val="0"/>
          <w:numId w:val="98"/>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0" w:name="_Toc9146"/>
      <w:r>
        <w:rPr>
          <w:rFonts w:hint="eastAsia" w:ascii="黑体" w:eastAsia="黑体"/>
          <w:spacing w:val="-1"/>
          <w:sz w:val="21"/>
          <w:lang w:eastAsia="zh-CN"/>
        </w:rPr>
        <w:t>准备阶段</w:t>
      </w:r>
      <w:bookmarkEnd w:id="470"/>
    </w:p>
    <w:p>
      <w:pPr>
        <w:pStyle w:val="34"/>
        <w:numPr>
          <w:ilvl w:val="0"/>
          <w:numId w:val="99"/>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服务需求界定</w:t>
      </w:r>
    </w:p>
    <w:p>
      <w:pPr>
        <w:pStyle w:val="34"/>
        <w:numPr>
          <w:ilvl w:val="0"/>
          <w:numId w:val="100"/>
        </w:numPr>
        <w:tabs>
          <w:tab w:val="left" w:pos="899"/>
        </w:tabs>
        <w:spacing w:before="0" w:line="440" w:lineRule="exact"/>
        <w:ind w:hanging="420"/>
        <w:rPr>
          <w:sz w:val="21"/>
          <w:lang w:eastAsia="zh-CN"/>
        </w:rPr>
      </w:pPr>
      <w:r>
        <w:rPr>
          <w:rFonts w:hint="eastAsia"/>
          <w:spacing w:val="-4"/>
          <w:sz w:val="21"/>
          <w:szCs w:val="21"/>
          <w:lang w:eastAsia="zh-CN"/>
        </w:rPr>
        <w:t>应</w:t>
      </w:r>
      <w:r>
        <w:rPr>
          <w:rFonts w:hint="eastAsia"/>
          <w:spacing w:val="-3"/>
          <w:sz w:val="21"/>
          <w:lang w:eastAsia="zh-CN"/>
        </w:rPr>
        <w:t>确定评估目标，并充分了解评估对象，了解各项业务及各项业务功能之间的相关性，确定支持各项业务功能的相应信息系统资源及其他资源，确定系统执行的关键功能，并确定执行这些功能所需的特定系统资源</w:t>
      </w:r>
      <w:r>
        <w:rPr>
          <w:spacing w:val="-3"/>
          <w:sz w:val="21"/>
          <w:lang w:eastAsia="zh-CN"/>
        </w:rPr>
        <w:t>；</w:t>
      </w:r>
    </w:p>
    <w:p>
      <w:pPr>
        <w:pStyle w:val="34"/>
        <w:numPr>
          <w:ilvl w:val="0"/>
          <w:numId w:val="100"/>
        </w:numPr>
        <w:tabs>
          <w:tab w:val="left" w:pos="897"/>
        </w:tabs>
        <w:spacing w:before="0" w:line="440" w:lineRule="exact"/>
        <w:ind w:hanging="420"/>
        <w:rPr>
          <w:sz w:val="21"/>
          <w:lang w:eastAsia="zh-CN"/>
        </w:rPr>
      </w:pPr>
      <w:r>
        <w:rPr>
          <w:rFonts w:hint="eastAsia"/>
          <w:spacing w:val="-4"/>
          <w:sz w:val="21"/>
          <w:szCs w:val="21"/>
          <w:lang w:eastAsia="zh-CN"/>
        </w:rPr>
        <w:t>应</w:t>
      </w:r>
      <w:r>
        <w:rPr>
          <w:rFonts w:hint="eastAsia"/>
          <w:spacing w:val="-3"/>
          <w:sz w:val="21"/>
          <w:lang w:eastAsia="zh-CN"/>
        </w:rPr>
        <w:t>明确评估目标之后，进一步明确评估范围，并合理定义评估对象和评估范围边界，可以参考以下评估范围边界划分原则：</w:t>
      </w:r>
    </w:p>
    <w:p>
      <w:pPr>
        <w:pStyle w:val="34"/>
        <w:numPr>
          <w:ilvl w:val="1"/>
          <w:numId w:val="100"/>
        </w:numPr>
        <w:tabs>
          <w:tab w:val="left" w:pos="897"/>
        </w:tabs>
        <w:spacing w:before="0" w:line="440" w:lineRule="exact"/>
        <w:ind w:left="1259" w:hanging="420"/>
        <w:rPr>
          <w:sz w:val="21"/>
          <w:lang w:eastAsia="zh-CN"/>
        </w:rPr>
      </w:pPr>
      <w:r>
        <w:rPr>
          <w:rFonts w:hint="eastAsia"/>
          <w:spacing w:val="-3"/>
          <w:sz w:val="21"/>
          <w:lang w:eastAsia="zh-CN"/>
        </w:rPr>
        <w:t>业务系统的业务逻辑边界；</w:t>
      </w:r>
    </w:p>
    <w:p>
      <w:pPr>
        <w:pStyle w:val="34"/>
        <w:numPr>
          <w:ilvl w:val="1"/>
          <w:numId w:val="100"/>
        </w:numPr>
        <w:tabs>
          <w:tab w:val="left" w:pos="897"/>
        </w:tabs>
        <w:spacing w:before="0" w:line="440" w:lineRule="exact"/>
        <w:ind w:left="1259" w:hanging="420"/>
        <w:rPr>
          <w:sz w:val="21"/>
          <w:lang w:eastAsia="zh-CN"/>
        </w:rPr>
      </w:pPr>
      <w:r>
        <w:rPr>
          <w:rFonts w:hint="eastAsia"/>
          <w:spacing w:val="-3"/>
          <w:sz w:val="21"/>
          <w:lang w:eastAsia="zh-CN"/>
        </w:rPr>
        <w:t>网络及设备载体边界；</w:t>
      </w:r>
    </w:p>
    <w:p>
      <w:pPr>
        <w:pStyle w:val="34"/>
        <w:numPr>
          <w:ilvl w:val="1"/>
          <w:numId w:val="100"/>
        </w:numPr>
        <w:tabs>
          <w:tab w:val="left" w:pos="897"/>
        </w:tabs>
        <w:spacing w:before="0" w:line="440" w:lineRule="exact"/>
        <w:ind w:left="1259" w:hanging="420"/>
        <w:rPr>
          <w:sz w:val="21"/>
          <w:lang w:eastAsia="zh-CN"/>
        </w:rPr>
      </w:pPr>
      <w:r>
        <w:rPr>
          <w:rFonts w:hint="eastAsia"/>
          <w:spacing w:val="-3"/>
          <w:sz w:val="21"/>
          <w:lang w:eastAsia="zh-CN"/>
        </w:rPr>
        <w:t>组织管理权限边界；</w:t>
      </w:r>
    </w:p>
    <w:p>
      <w:pPr>
        <w:pStyle w:val="34"/>
        <w:numPr>
          <w:ilvl w:val="1"/>
          <w:numId w:val="100"/>
        </w:numPr>
        <w:tabs>
          <w:tab w:val="left" w:pos="897"/>
        </w:tabs>
        <w:spacing w:before="0" w:line="440" w:lineRule="exact"/>
        <w:ind w:left="1259" w:hanging="420"/>
        <w:rPr>
          <w:sz w:val="21"/>
          <w:lang w:eastAsia="zh-CN"/>
        </w:rPr>
      </w:pPr>
      <w:r>
        <w:rPr>
          <w:rFonts w:hint="eastAsia"/>
          <w:spacing w:val="-3"/>
          <w:sz w:val="21"/>
          <w:lang w:eastAsia="zh-CN"/>
        </w:rPr>
        <w:t>其他。</w:t>
      </w:r>
    </w:p>
    <w:p>
      <w:pPr>
        <w:pStyle w:val="34"/>
        <w:numPr>
          <w:ilvl w:val="0"/>
          <w:numId w:val="99"/>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服务方案制定</w:t>
      </w:r>
    </w:p>
    <w:p>
      <w:pPr>
        <w:pStyle w:val="34"/>
        <w:numPr>
          <w:ilvl w:val="0"/>
          <w:numId w:val="101"/>
        </w:numPr>
        <w:tabs>
          <w:tab w:val="left" w:pos="899"/>
        </w:tabs>
        <w:spacing w:before="0" w:line="440" w:lineRule="exact"/>
        <w:ind w:left="840" w:hanging="420"/>
        <w:rPr>
          <w:sz w:val="21"/>
          <w:lang w:eastAsia="zh-CN"/>
        </w:rPr>
      </w:pPr>
      <w:r>
        <w:rPr>
          <w:rFonts w:hint="eastAsia"/>
          <w:spacing w:val="-4"/>
          <w:sz w:val="21"/>
          <w:szCs w:val="21"/>
          <w:lang w:eastAsia="zh-CN"/>
        </w:rPr>
        <w:t>应</w:t>
      </w:r>
      <w:r>
        <w:rPr>
          <w:rFonts w:hint="eastAsia"/>
          <w:spacing w:val="-3"/>
          <w:sz w:val="21"/>
          <w:lang w:eastAsia="zh-CN"/>
        </w:rPr>
        <w:t>编制风险评估方案、风险评估测试用例，并在项目实施过程中按照测试用例实施</w:t>
      </w:r>
      <w:r>
        <w:rPr>
          <w:spacing w:val="-3"/>
          <w:sz w:val="21"/>
          <w:lang w:eastAsia="zh-CN"/>
        </w:rPr>
        <w:t>；</w:t>
      </w:r>
    </w:p>
    <w:p>
      <w:pPr>
        <w:pStyle w:val="34"/>
        <w:numPr>
          <w:ilvl w:val="0"/>
          <w:numId w:val="101"/>
        </w:numPr>
        <w:tabs>
          <w:tab w:val="left" w:pos="897"/>
        </w:tabs>
        <w:spacing w:before="0" w:line="440" w:lineRule="exact"/>
        <w:ind w:left="840" w:hanging="420"/>
        <w:rPr>
          <w:sz w:val="21"/>
          <w:lang w:eastAsia="zh-CN"/>
        </w:rPr>
      </w:pPr>
      <w:r>
        <w:rPr>
          <w:rFonts w:hint="eastAsia"/>
          <w:spacing w:val="-3"/>
          <w:sz w:val="21"/>
          <w:lang w:eastAsia="zh-CN"/>
        </w:rPr>
        <w:t>应为风险评估实施活动提供总体计划或方案。方案至少包括：评估目标、评估范围、评估依据、评估方法、评估团队组织、工作计划、评估工作中的风险规避、时间进度安排及项目验收方法等。</w:t>
      </w:r>
    </w:p>
    <w:p>
      <w:pPr>
        <w:pStyle w:val="34"/>
        <w:numPr>
          <w:ilvl w:val="0"/>
          <w:numId w:val="99"/>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人员和工具准备</w:t>
      </w:r>
    </w:p>
    <w:p>
      <w:pPr>
        <w:pStyle w:val="34"/>
        <w:numPr>
          <w:ilvl w:val="0"/>
          <w:numId w:val="102"/>
        </w:numPr>
        <w:tabs>
          <w:tab w:val="left" w:pos="899"/>
        </w:tabs>
        <w:spacing w:before="0" w:line="440" w:lineRule="exact"/>
        <w:ind w:left="839" w:hanging="420"/>
        <w:rPr>
          <w:sz w:val="21"/>
          <w:lang w:eastAsia="zh-CN"/>
        </w:rPr>
      </w:pPr>
      <w:r>
        <w:rPr>
          <w:rFonts w:hint="eastAsia"/>
          <w:spacing w:val="-3"/>
          <w:sz w:val="21"/>
          <w:lang w:eastAsia="zh-CN"/>
        </w:rPr>
        <w:t>应组建评估团队。风险评估团队应由管理层、相关业务骨干、I</w:t>
      </w:r>
      <w:r>
        <w:rPr>
          <w:spacing w:val="-3"/>
          <w:sz w:val="21"/>
          <w:lang w:eastAsia="zh-CN"/>
        </w:rPr>
        <w:t>T</w:t>
      </w:r>
      <w:r>
        <w:rPr>
          <w:rFonts w:hint="eastAsia"/>
          <w:spacing w:val="-3"/>
          <w:sz w:val="21"/>
          <w:lang w:eastAsia="zh-CN"/>
        </w:rPr>
        <w:t>技术人员等组成</w:t>
      </w:r>
      <w:r>
        <w:rPr>
          <w:spacing w:val="-3"/>
          <w:sz w:val="21"/>
          <w:lang w:eastAsia="zh-CN"/>
        </w:rPr>
        <w:t>；</w:t>
      </w:r>
    </w:p>
    <w:p>
      <w:pPr>
        <w:pStyle w:val="34"/>
        <w:numPr>
          <w:ilvl w:val="0"/>
          <w:numId w:val="102"/>
        </w:numPr>
        <w:tabs>
          <w:tab w:val="left" w:pos="897"/>
        </w:tabs>
        <w:spacing w:before="0" w:line="440" w:lineRule="exact"/>
        <w:ind w:left="839" w:hanging="420"/>
        <w:rPr>
          <w:sz w:val="21"/>
          <w:lang w:eastAsia="zh-CN"/>
        </w:rPr>
      </w:pPr>
      <w:r>
        <w:rPr>
          <w:rFonts w:hint="eastAsia"/>
          <w:spacing w:val="-3"/>
          <w:sz w:val="21"/>
          <w:lang w:eastAsia="zh-CN"/>
        </w:rPr>
        <w:t>应根据评估的需求准备必要工具。</w:t>
      </w:r>
    </w:p>
    <w:p>
      <w:pPr>
        <w:pStyle w:val="34"/>
        <w:numPr>
          <w:ilvl w:val="0"/>
          <w:numId w:val="98"/>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1" w:name="_Toc11682"/>
      <w:r>
        <w:rPr>
          <w:rFonts w:hint="eastAsia" w:ascii="黑体" w:eastAsia="黑体"/>
          <w:spacing w:val="-1"/>
          <w:sz w:val="21"/>
          <w:lang w:eastAsia="zh-CN"/>
        </w:rPr>
        <w:t>风险识别阶段</w:t>
      </w:r>
      <w:bookmarkEnd w:id="471"/>
    </w:p>
    <w:p>
      <w:pPr>
        <w:pStyle w:val="34"/>
        <w:numPr>
          <w:ilvl w:val="0"/>
          <w:numId w:val="103"/>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资产识别</w:t>
      </w:r>
    </w:p>
    <w:p>
      <w:pPr>
        <w:pStyle w:val="34"/>
        <w:numPr>
          <w:ilvl w:val="0"/>
          <w:numId w:val="104"/>
        </w:numPr>
        <w:tabs>
          <w:tab w:val="left" w:pos="899"/>
        </w:tabs>
        <w:spacing w:before="0" w:line="440" w:lineRule="exact"/>
        <w:ind w:left="839" w:hanging="420"/>
        <w:rPr>
          <w:sz w:val="21"/>
          <w:lang w:eastAsia="zh-CN"/>
        </w:rPr>
      </w:pPr>
      <w:r>
        <w:rPr>
          <w:rFonts w:hint="eastAsia"/>
          <w:spacing w:val="-4"/>
          <w:sz w:val="21"/>
          <w:szCs w:val="21"/>
          <w:lang w:eastAsia="zh-CN"/>
        </w:rPr>
        <w:t>应</w:t>
      </w:r>
      <w:r>
        <w:rPr>
          <w:rFonts w:hint="eastAsia"/>
          <w:spacing w:val="-3"/>
          <w:sz w:val="21"/>
          <w:lang w:eastAsia="zh-CN"/>
        </w:rPr>
        <w:t>参考国家或国际标准，对资产进行分类</w:t>
      </w:r>
      <w:r>
        <w:rPr>
          <w:spacing w:val="-3"/>
          <w:sz w:val="21"/>
          <w:lang w:eastAsia="zh-CN"/>
        </w:rPr>
        <w:t>；</w:t>
      </w:r>
    </w:p>
    <w:p>
      <w:pPr>
        <w:pStyle w:val="34"/>
        <w:numPr>
          <w:ilvl w:val="0"/>
          <w:numId w:val="104"/>
        </w:numPr>
        <w:tabs>
          <w:tab w:val="left" w:pos="897"/>
        </w:tabs>
        <w:spacing w:before="0" w:line="440" w:lineRule="exact"/>
        <w:ind w:left="839" w:hanging="420"/>
        <w:rPr>
          <w:sz w:val="21"/>
          <w:lang w:eastAsia="zh-CN"/>
        </w:rPr>
      </w:pPr>
      <w:r>
        <w:rPr>
          <w:rFonts w:hint="eastAsia"/>
          <w:spacing w:val="-4"/>
          <w:sz w:val="21"/>
          <w:szCs w:val="21"/>
          <w:lang w:eastAsia="zh-CN"/>
        </w:rPr>
        <w:t>应</w:t>
      </w:r>
      <w:r>
        <w:rPr>
          <w:rFonts w:hint="eastAsia"/>
          <w:spacing w:val="-3"/>
          <w:sz w:val="21"/>
          <w:lang w:eastAsia="zh-CN"/>
        </w:rPr>
        <w:t>识别重要信息资产，行程资产清单；</w:t>
      </w:r>
    </w:p>
    <w:p>
      <w:pPr>
        <w:pStyle w:val="34"/>
        <w:numPr>
          <w:ilvl w:val="0"/>
          <w:numId w:val="104"/>
        </w:numPr>
        <w:tabs>
          <w:tab w:val="left" w:pos="897"/>
        </w:tabs>
        <w:spacing w:before="0" w:line="440" w:lineRule="exact"/>
        <w:ind w:left="839" w:hanging="420"/>
        <w:rPr>
          <w:sz w:val="21"/>
          <w:lang w:eastAsia="zh-CN"/>
        </w:rPr>
      </w:pPr>
      <w:r>
        <w:rPr>
          <w:rFonts w:hint="eastAsia"/>
          <w:spacing w:val="-3"/>
          <w:sz w:val="21"/>
          <w:lang w:eastAsia="zh-CN"/>
        </w:rPr>
        <w:t>对已识别的重要资产，</w:t>
      </w:r>
      <w:r>
        <w:rPr>
          <w:rFonts w:hint="eastAsia"/>
          <w:spacing w:val="-4"/>
          <w:sz w:val="21"/>
          <w:szCs w:val="21"/>
          <w:lang w:eastAsia="zh-CN"/>
        </w:rPr>
        <w:t>应</w:t>
      </w:r>
      <w:r>
        <w:rPr>
          <w:rFonts w:hint="eastAsia"/>
          <w:spacing w:val="-3"/>
          <w:sz w:val="21"/>
          <w:lang w:eastAsia="zh-CN"/>
        </w:rPr>
        <w:t>分析资产的保密性、完整性和可用性等安全属性的等级要求；</w:t>
      </w:r>
    </w:p>
    <w:p>
      <w:pPr>
        <w:pStyle w:val="34"/>
        <w:numPr>
          <w:ilvl w:val="0"/>
          <w:numId w:val="104"/>
        </w:numPr>
        <w:tabs>
          <w:tab w:val="left" w:pos="897"/>
        </w:tabs>
        <w:spacing w:before="0" w:line="440" w:lineRule="exact"/>
        <w:ind w:left="839" w:hanging="420"/>
        <w:rPr>
          <w:sz w:val="21"/>
          <w:lang w:eastAsia="zh-CN"/>
        </w:rPr>
      </w:pPr>
      <w:r>
        <w:rPr>
          <w:rFonts w:hint="eastAsia"/>
          <w:sz w:val="21"/>
          <w:lang w:eastAsia="zh-CN"/>
        </w:rPr>
        <w:t>对资产</w:t>
      </w:r>
      <w:r>
        <w:rPr>
          <w:rFonts w:hint="eastAsia"/>
          <w:spacing w:val="-4"/>
          <w:sz w:val="21"/>
          <w:szCs w:val="21"/>
          <w:lang w:eastAsia="zh-CN"/>
        </w:rPr>
        <w:t>应</w:t>
      </w:r>
      <w:r>
        <w:rPr>
          <w:rFonts w:hint="eastAsia"/>
          <w:sz w:val="21"/>
          <w:lang w:eastAsia="zh-CN"/>
        </w:rPr>
        <w:t>根据其在保密性、完整性和可用性上的等级分析分析结果，经过综合评定进行赋值。</w:t>
      </w:r>
    </w:p>
    <w:p>
      <w:pPr>
        <w:pStyle w:val="34"/>
        <w:numPr>
          <w:ilvl w:val="0"/>
          <w:numId w:val="103"/>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脆弱性识别</w:t>
      </w:r>
    </w:p>
    <w:p>
      <w:pPr>
        <w:pStyle w:val="34"/>
        <w:numPr>
          <w:ilvl w:val="0"/>
          <w:numId w:val="105"/>
        </w:numPr>
        <w:tabs>
          <w:tab w:val="left" w:pos="899"/>
        </w:tabs>
        <w:spacing w:before="0" w:line="440" w:lineRule="exact"/>
        <w:ind w:left="839" w:hanging="420"/>
        <w:rPr>
          <w:sz w:val="21"/>
          <w:lang w:eastAsia="zh-CN"/>
        </w:rPr>
      </w:pPr>
      <w:r>
        <w:rPr>
          <w:rFonts w:hint="eastAsia"/>
          <w:spacing w:val="-3"/>
          <w:sz w:val="21"/>
          <w:lang w:eastAsia="zh-CN"/>
        </w:rPr>
        <w:t>应对已识别资产的安全管理或技术脆弱性利用适当工具进行核查，并形成安全管理或技术脆弱性列表；</w:t>
      </w:r>
    </w:p>
    <w:p>
      <w:pPr>
        <w:pStyle w:val="34"/>
        <w:numPr>
          <w:ilvl w:val="0"/>
          <w:numId w:val="105"/>
        </w:numPr>
        <w:tabs>
          <w:tab w:val="left" w:pos="897"/>
        </w:tabs>
        <w:spacing w:before="0" w:line="440" w:lineRule="exact"/>
        <w:ind w:left="839" w:hanging="420"/>
        <w:rPr>
          <w:sz w:val="21"/>
          <w:lang w:eastAsia="zh-CN"/>
        </w:rPr>
      </w:pPr>
      <w:r>
        <w:rPr>
          <w:rFonts w:hint="eastAsia"/>
          <w:spacing w:val="-3"/>
          <w:sz w:val="21"/>
          <w:lang w:eastAsia="zh-CN"/>
        </w:rPr>
        <w:t>应对脆弱性进行赋值</w:t>
      </w:r>
      <w:r>
        <w:rPr>
          <w:rFonts w:hint="eastAsia"/>
          <w:sz w:val="21"/>
          <w:szCs w:val="21"/>
          <w:lang w:eastAsia="zh-CN"/>
        </w:rPr>
        <w:t>；</w:t>
      </w:r>
    </w:p>
    <w:p>
      <w:pPr>
        <w:pStyle w:val="34"/>
        <w:numPr>
          <w:ilvl w:val="0"/>
          <w:numId w:val="105"/>
        </w:numPr>
        <w:tabs>
          <w:tab w:val="left" w:pos="897"/>
        </w:tabs>
        <w:spacing w:before="0" w:line="440" w:lineRule="exact"/>
        <w:ind w:left="839" w:hanging="420"/>
        <w:rPr>
          <w:sz w:val="21"/>
          <w:lang w:eastAsia="zh-CN"/>
        </w:rPr>
      </w:pPr>
      <w:r>
        <w:rPr>
          <w:rFonts w:hint="eastAsia"/>
          <w:spacing w:val="-4"/>
          <w:sz w:val="21"/>
          <w:szCs w:val="21"/>
          <w:lang w:eastAsia="zh-CN"/>
        </w:rPr>
        <w:t>应</w:t>
      </w:r>
      <w:r>
        <w:rPr>
          <w:rFonts w:hint="eastAsia"/>
          <w:spacing w:val="-3"/>
          <w:sz w:val="21"/>
          <w:lang w:eastAsia="zh-CN"/>
        </w:rPr>
        <w:t>对脆弱性严重程度进行等级化处理，并形成脆弱性分析报告。</w:t>
      </w:r>
    </w:p>
    <w:p>
      <w:pPr>
        <w:pStyle w:val="34"/>
        <w:numPr>
          <w:ilvl w:val="0"/>
          <w:numId w:val="103"/>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威胁识别</w:t>
      </w:r>
    </w:p>
    <w:p>
      <w:pPr>
        <w:pStyle w:val="34"/>
        <w:numPr>
          <w:ilvl w:val="0"/>
          <w:numId w:val="106"/>
        </w:numPr>
        <w:tabs>
          <w:tab w:val="left" w:pos="899"/>
        </w:tabs>
        <w:spacing w:before="0" w:line="440" w:lineRule="exact"/>
        <w:ind w:left="839" w:hanging="420"/>
        <w:rPr>
          <w:sz w:val="21"/>
          <w:lang w:eastAsia="zh-CN"/>
        </w:rPr>
      </w:pPr>
      <w:r>
        <w:rPr>
          <w:rFonts w:hint="eastAsia"/>
          <w:sz w:val="21"/>
          <w:lang w:eastAsia="zh-CN"/>
        </w:rPr>
        <w:t>应该参考国家或国标标准，对威胁进行分类；</w:t>
      </w:r>
    </w:p>
    <w:p>
      <w:pPr>
        <w:pStyle w:val="34"/>
        <w:numPr>
          <w:ilvl w:val="0"/>
          <w:numId w:val="106"/>
        </w:numPr>
        <w:tabs>
          <w:tab w:val="left" w:pos="899"/>
        </w:tabs>
        <w:spacing w:before="0" w:line="440" w:lineRule="exact"/>
        <w:ind w:left="839" w:hanging="420"/>
        <w:rPr>
          <w:sz w:val="21"/>
          <w:lang w:eastAsia="zh-CN"/>
        </w:rPr>
      </w:pPr>
      <w:r>
        <w:rPr>
          <w:rFonts w:hint="eastAsia"/>
          <w:sz w:val="21"/>
          <w:lang w:eastAsia="zh-CN"/>
        </w:rPr>
        <w:t>应识别所评估信息资产存在的潜在威胁；</w:t>
      </w:r>
    </w:p>
    <w:p>
      <w:pPr>
        <w:pStyle w:val="34"/>
        <w:numPr>
          <w:ilvl w:val="0"/>
          <w:numId w:val="106"/>
        </w:numPr>
        <w:tabs>
          <w:tab w:val="left" w:pos="899"/>
        </w:tabs>
        <w:spacing w:before="0" w:line="440" w:lineRule="exact"/>
        <w:ind w:left="839" w:hanging="420"/>
        <w:rPr>
          <w:sz w:val="21"/>
          <w:lang w:eastAsia="zh-CN"/>
        </w:rPr>
      </w:pPr>
      <w:r>
        <w:rPr>
          <w:rFonts w:hint="eastAsia"/>
          <w:sz w:val="21"/>
          <w:lang w:eastAsia="zh-CN"/>
        </w:rPr>
        <w:t>应识别威胁利用脆弱性的可能性；</w:t>
      </w:r>
    </w:p>
    <w:p>
      <w:pPr>
        <w:pStyle w:val="34"/>
        <w:numPr>
          <w:ilvl w:val="0"/>
          <w:numId w:val="106"/>
        </w:numPr>
        <w:tabs>
          <w:tab w:val="left" w:pos="899"/>
        </w:tabs>
        <w:spacing w:before="0" w:line="440" w:lineRule="exact"/>
        <w:ind w:left="839" w:hanging="420"/>
        <w:rPr>
          <w:sz w:val="21"/>
          <w:lang w:eastAsia="zh-CN"/>
        </w:rPr>
      </w:pPr>
      <w:r>
        <w:rPr>
          <w:rFonts w:hint="eastAsia"/>
          <w:sz w:val="21"/>
          <w:lang w:eastAsia="zh-CN"/>
        </w:rPr>
        <w:t>应分析威胁利用脆弱性对组织可能造成的影响</w:t>
      </w:r>
      <w:r>
        <w:rPr>
          <w:rFonts w:hint="eastAsia"/>
          <w:sz w:val="21"/>
          <w:szCs w:val="21"/>
          <w:lang w:eastAsia="zh-CN"/>
        </w:rPr>
        <w:t>；</w:t>
      </w:r>
    </w:p>
    <w:p>
      <w:pPr>
        <w:pStyle w:val="34"/>
        <w:numPr>
          <w:ilvl w:val="0"/>
          <w:numId w:val="106"/>
        </w:numPr>
        <w:tabs>
          <w:tab w:val="left" w:pos="899"/>
        </w:tabs>
        <w:spacing w:before="0" w:line="440" w:lineRule="exact"/>
        <w:ind w:left="839" w:hanging="420"/>
        <w:rPr>
          <w:sz w:val="21"/>
          <w:lang w:eastAsia="zh-CN"/>
        </w:rPr>
      </w:pPr>
      <w:r>
        <w:rPr>
          <w:rFonts w:hint="eastAsia"/>
          <w:sz w:val="21"/>
          <w:lang w:eastAsia="zh-CN"/>
        </w:rPr>
        <w:t>应识别出组织和信息系统中潜在的对组织和信息造成影响的威胁</w:t>
      </w:r>
      <w:r>
        <w:rPr>
          <w:rFonts w:hint="eastAsia"/>
          <w:sz w:val="21"/>
          <w:szCs w:val="21"/>
          <w:lang w:eastAsia="zh-CN"/>
        </w:rPr>
        <w:t>；</w:t>
      </w:r>
    </w:p>
    <w:p>
      <w:pPr>
        <w:pStyle w:val="34"/>
        <w:numPr>
          <w:ilvl w:val="0"/>
          <w:numId w:val="106"/>
        </w:numPr>
        <w:tabs>
          <w:tab w:val="left" w:pos="899"/>
        </w:tabs>
        <w:spacing w:before="0" w:line="440" w:lineRule="exact"/>
        <w:ind w:left="839" w:hanging="420"/>
        <w:rPr>
          <w:sz w:val="21"/>
          <w:lang w:eastAsia="zh-CN"/>
        </w:rPr>
      </w:pPr>
      <w:r>
        <w:rPr>
          <w:rFonts w:hint="eastAsia"/>
          <w:sz w:val="21"/>
          <w:lang w:eastAsia="zh-CN"/>
        </w:rPr>
        <w:t>应采用多种方法进行威胁调查，并在威胁调查和威胁分析的基础上，形成威胁分析报告。</w:t>
      </w:r>
    </w:p>
    <w:p>
      <w:pPr>
        <w:pStyle w:val="34"/>
        <w:numPr>
          <w:ilvl w:val="0"/>
          <w:numId w:val="103"/>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已有安全措施确认</w:t>
      </w:r>
    </w:p>
    <w:p>
      <w:pPr>
        <w:pStyle w:val="34"/>
        <w:numPr>
          <w:ilvl w:val="0"/>
          <w:numId w:val="107"/>
        </w:numPr>
        <w:tabs>
          <w:tab w:val="left" w:pos="897"/>
        </w:tabs>
        <w:spacing w:before="0" w:line="440" w:lineRule="exact"/>
        <w:ind w:left="839" w:hanging="420"/>
        <w:rPr>
          <w:sz w:val="21"/>
          <w:lang w:eastAsia="zh-CN"/>
        </w:rPr>
      </w:pPr>
      <w:r>
        <w:rPr>
          <w:rFonts w:hint="eastAsia"/>
          <w:spacing w:val="-3"/>
          <w:sz w:val="21"/>
          <w:lang w:eastAsia="zh-CN"/>
        </w:rPr>
        <w:t>应识别组织已采取的安全措施；</w:t>
      </w:r>
    </w:p>
    <w:p>
      <w:pPr>
        <w:pStyle w:val="34"/>
        <w:numPr>
          <w:ilvl w:val="0"/>
          <w:numId w:val="107"/>
        </w:numPr>
        <w:tabs>
          <w:tab w:val="left" w:pos="897"/>
        </w:tabs>
        <w:spacing w:before="0" w:line="440" w:lineRule="exact"/>
        <w:ind w:left="839" w:hanging="420"/>
        <w:rPr>
          <w:sz w:val="21"/>
          <w:lang w:eastAsia="zh-CN"/>
        </w:rPr>
      </w:pPr>
      <w:r>
        <w:rPr>
          <w:rFonts w:hint="eastAsia"/>
          <w:spacing w:val="-3"/>
          <w:sz w:val="21"/>
          <w:lang w:eastAsia="zh-CN"/>
        </w:rPr>
        <w:t>应评价已采取的安全措施的有效性。</w:t>
      </w:r>
    </w:p>
    <w:p>
      <w:pPr>
        <w:pStyle w:val="34"/>
        <w:numPr>
          <w:ilvl w:val="0"/>
          <w:numId w:val="108"/>
        </w:numPr>
        <w:tabs>
          <w:tab w:val="left" w:pos="853"/>
          <w:tab w:val="left" w:pos="854"/>
        </w:tabs>
        <w:spacing w:line="440" w:lineRule="exact"/>
        <w:rPr>
          <w:rFonts w:ascii="黑体" w:eastAsia="黑体"/>
          <w:vanish/>
          <w:spacing w:val="-1"/>
          <w:sz w:val="21"/>
          <w:lang w:eastAsia="zh-CN"/>
        </w:rPr>
      </w:pPr>
    </w:p>
    <w:p>
      <w:pPr>
        <w:pStyle w:val="34"/>
        <w:numPr>
          <w:ilvl w:val="0"/>
          <w:numId w:val="108"/>
        </w:numPr>
        <w:tabs>
          <w:tab w:val="left" w:pos="853"/>
          <w:tab w:val="left" w:pos="854"/>
        </w:tabs>
        <w:spacing w:line="440" w:lineRule="exact"/>
        <w:rPr>
          <w:rFonts w:ascii="黑体" w:eastAsia="黑体"/>
          <w:vanish/>
          <w:spacing w:val="-1"/>
          <w:sz w:val="21"/>
          <w:lang w:eastAsia="zh-CN"/>
        </w:rPr>
      </w:pPr>
    </w:p>
    <w:p>
      <w:pPr>
        <w:pStyle w:val="34"/>
        <w:numPr>
          <w:ilvl w:val="0"/>
          <w:numId w:val="98"/>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2" w:name="_Toc16273"/>
      <w:r>
        <w:rPr>
          <w:rFonts w:hint="eastAsia" w:ascii="黑体" w:eastAsia="黑体"/>
          <w:spacing w:val="-1"/>
          <w:sz w:val="21"/>
          <w:lang w:eastAsia="zh-CN"/>
        </w:rPr>
        <w:t>风险分析阶段</w:t>
      </w:r>
      <w:bookmarkEnd w:id="472"/>
    </w:p>
    <w:p>
      <w:pPr>
        <w:pStyle w:val="34"/>
        <w:numPr>
          <w:ilvl w:val="0"/>
          <w:numId w:val="109"/>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风险分析模型建立</w:t>
      </w:r>
    </w:p>
    <w:p>
      <w:pPr>
        <w:pStyle w:val="34"/>
        <w:numPr>
          <w:ilvl w:val="0"/>
          <w:numId w:val="110"/>
        </w:numPr>
        <w:tabs>
          <w:tab w:val="left" w:pos="899"/>
        </w:tabs>
        <w:spacing w:before="0" w:line="440" w:lineRule="exact"/>
        <w:ind w:left="839" w:hanging="420"/>
        <w:rPr>
          <w:sz w:val="21"/>
          <w:lang w:eastAsia="zh-CN"/>
        </w:rPr>
      </w:pPr>
      <w:r>
        <w:rPr>
          <w:rFonts w:hint="eastAsia"/>
          <w:sz w:val="21"/>
          <w:lang w:eastAsia="zh-CN"/>
        </w:rPr>
        <w:t>应构建风险分析模型；</w:t>
      </w:r>
    </w:p>
    <w:p>
      <w:pPr>
        <w:pStyle w:val="34"/>
        <w:numPr>
          <w:ilvl w:val="0"/>
          <w:numId w:val="110"/>
        </w:numPr>
        <w:tabs>
          <w:tab w:val="left" w:pos="899"/>
        </w:tabs>
        <w:spacing w:before="0" w:line="440" w:lineRule="exact"/>
        <w:ind w:left="839" w:hanging="420"/>
        <w:rPr>
          <w:sz w:val="21"/>
          <w:lang w:eastAsia="zh-CN"/>
        </w:rPr>
      </w:pPr>
      <w:r>
        <w:rPr>
          <w:rFonts w:hint="eastAsia"/>
          <w:sz w:val="21"/>
          <w:lang w:eastAsia="zh-CN"/>
        </w:rPr>
        <w:t>应根据风险分析模型对已识别的重要资产的威胁、脆弱性及安全措施进行分析；</w:t>
      </w:r>
    </w:p>
    <w:p>
      <w:pPr>
        <w:pStyle w:val="34"/>
        <w:numPr>
          <w:ilvl w:val="0"/>
          <w:numId w:val="110"/>
        </w:numPr>
        <w:tabs>
          <w:tab w:val="left" w:pos="899"/>
        </w:tabs>
        <w:spacing w:before="0" w:line="440" w:lineRule="exact"/>
        <w:ind w:left="839" w:hanging="420"/>
        <w:rPr>
          <w:sz w:val="21"/>
          <w:lang w:eastAsia="zh-CN"/>
        </w:rPr>
      </w:pPr>
      <w:r>
        <w:rPr>
          <w:rFonts w:hint="eastAsia"/>
          <w:sz w:val="21"/>
          <w:lang w:eastAsia="zh-CN"/>
        </w:rPr>
        <w:t>应根据分析模型确定的方法计算出风险值。</w:t>
      </w:r>
    </w:p>
    <w:p>
      <w:pPr>
        <w:pStyle w:val="34"/>
        <w:numPr>
          <w:ilvl w:val="0"/>
          <w:numId w:val="109"/>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风险评价</w:t>
      </w:r>
    </w:p>
    <w:p>
      <w:pPr>
        <w:pStyle w:val="34"/>
        <w:tabs>
          <w:tab w:val="left" w:pos="899"/>
        </w:tabs>
        <w:spacing w:before="0" w:line="440" w:lineRule="exact"/>
        <w:ind w:left="0" w:firstLine="420" w:firstLineChars="200"/>
        <w:rPr>
          <w:sz w:val="21"/>
          <w:lang w:eastAsia="zh-CN"/>
        </w:rPr>
      </w:pPr>
      <w:r>
        <w:rPr>
          <w:rFonts w:hint="eastAsia"/>
          <w:sz w:val="21"/>
          <w:lang w:eastAsia="zh-CN"/>
        </w:rPr>
        <w:t>应根据风险评价准则确定风险等级。</w:t>
      </w:r>
    </w:p>
    <w:p>
      <w:pPr>
        <w:pStyle w:val="34"/>
        <w:numPr>
          <w:ilvl w:val="0"/>
          <w:numId w:val="109"/>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风险评估报告</w:t>
      </w:r>
    </w:p>
    <w:p>
      <w:pPr>
        <w:pStyle w:val="34"/>
        <w:numPr>
          <w:ilvl w:val="0"/>
          <w:numId w:val="111"/>
        </w:numPr>
        <w:tabs>
          <w:tab w:val="left" w:pos="897"/>
        </w:tabs>
        <w:spacing w:before="0" w:line="440" w:lineRule="exact"/>
        <w:ind w:left="839" w:hanging="420"/>
        <w:rPr>
          <w:sz w:val="21"/>
          <w:lang w:eastAsia="zh-CN"/>
        </w:rPr>
      </w:pPr>
      <w:r>
        <w:rPr>
          <w:rFonts w:hint="eastAsia"/>
          <w:sz w:val="21"/>
          <w:lang w:eastAsia="zh-CN"/>
        </w:rPr>
        <w:t>应向客户提供风险评估报告；</w:t>
      </w:r>
    </w:p>
    <w:p>
      <w:pPr>
        <w:pStyle w:val="34"/>
        <w:numPr>
          <w:ilvl w:val="0"/>
          <w:numId w:val="111"/>
        </w:numPr>
        <w:tabs>
          <w:tab w:val="left" w:pos="897"/>
        </w:tabs>
        <w:spacing w:before="0" w:line="440" w:lineRule="exact"/>
        <w:ind w:left="839" w:hanging="420"/>
        <w:rPr>
          <w:sz w:val="21"/>
          <w:lang w:eastAsia="zh-CN"/>
        </w:rPr>
      </w:pPr>
      <w:r>
        <w:rPr>
          <w:rFonts w:hint="eastAsia"/>
          <w:sz w:val="21"/>
          <w:lang w:eastAsia="zh-CN"/>
        </w:rPr>
        <w:t>报告应包括但不限于评估过程、评估方法、评估结果、处置建议等内容。</w:t>
      </w:r>
    </w:p>
    <w:p>
      <w:pPr>
        <w:pStyle w:val="42"/>
        <w:numPr>
          <w:ilvl w:val="0"/>
          <w:numId w:val="97"/>
        </w:numPr>
        <w:spacing w:before="120" w:beforeLines="50" w:after="120" w:afterLines="50" w:line="440" w:lineRule="exact"/>
        <w:ind w:left="527" w:hanging="527"/>
        <w:outlineLvl w:val="1"/>
        <w:rPr>
          <w:spacing w:val="-17"/>
          <w:lang w:eastAsia="zh-CN"/>
        </w:rPr>
      </w:pPr>
      <w:bookmarkStart w:id="473" w:name="_Toc15260"/>
      <w:bookmarkStart w:id="474" w:name="_Toc5504"/>
      <w:r>
        <w:rPr>
          <w:rFonts w:hint="eastAsia"/>
          <w:spacing w:val="-17"/>
          <w:lang w:eastAsia="zh-CN"/>
        </w:rPr>
        <w:t>第二级要求</w:t>
      </w:r>
      <w:bookmarkEnd w:id="473"/>
      <w:bookmarkEnd w:id="474"/>
    </w:p>
    <w:p>
      <w:pPr>
        <w:pStyle w:val="34"/>
        <w:numPr>
          <w:ilvl w:val="0"/>
          <w:numId w:val="112"/>
        </w:numPr>
        <w:tabs>
          <w:tab w:val="left" w:pos="853"/>
          <w:tab w:val="left" w:pos="854"/>
        </w:tabs>
        <w:spacing w:before="120" w:beforeLines="50" w:after="120" w:afterLines="50" w:line="440" w:lineRule="exact"/>
        <w:ind w:left="737" w:hanging="737"/>
        <w:outlineLvl w:val="2"/>
        <w:rPr>
          <w:rFonts w:ascii="黑体" w:eastAsia="黑体"/>
          <w:sz w:val="21"/>
          <w:lang w:eastAsia="zh-CN"/>
        </w:rPr>
      </w:pPr>
      <w:bookmarkStart w:id="475" w:name="_Toc24690"/>
      <w:r>
        <w:rPr>
          <w:rFonts w:hint="eastAsia" w:ascii="黑体" w:eastAsia="黑体"/>
          <w:spacing w:val="-1"/>
          <w:sz w:val="21"/>
          <w:lang w:eastAsia="zh-CN"/>
        </w:rPr>
        <w:t>基本要求</w:t>
      </w:r>
      <w:bookmarkEnd w:id="475"/>
    </w:p>
    <w:p>
      <w:pPr>
        <w:pStyle w:val="34"/>
        <w:tabs>
          <w:tab w:val="left" w:pos="899"/>
        </w:tabs>
        <w:spacing w:before="0" w:line="440" w:lineRule="exact"/>
        <w:ind w:left="0" w:firstLine="420" w:firstLineChars="200"/>
        <w:rPr>
          <w:sz w:val="21"/>
          <w:lang w:eastAsia="zh-CN"/>
        </w:rPr>
      </w:pPr>
      <w:r>
        <w:rPr>
          <w:sz w:val="21"/>
          <w:lang w:eastAsia="zh-CN"/>
        </w:rPr>
        <w:t>除满足</w:t>
      </w:r>
      <w:r>
        <w:rPr>
          <w:rFonts w:hint="eastAsia"/>
          <w:sz w:val="21"/>
          <w:lang w:eastAsia="zh-CN"/>
        </w:rPr>
        <w:t>一</w:t>
      </w:r>
      <w:r>
        <w:rPr>
          <w:sz w:val="21"/>
          <w:lang w:eastAsia="zh-CN"/>
        </w:rPr>
        <w:t>级能力要求外，还</w:t>
      </w:r>
      <w:r>
        <w:rPr>
          <w:rFonts w:hint="eastAsia"/>
          <w:sz w:val="21"/>
          <w:lang w:eastAsia="zh-CN"/>
        </w:rPr>
        <w:t>应</w:t>
      </w:r>
      <w:r>
        <w:rPr>
          <w:sz w:val="21"/>
          <w:lang w:eastAsia="zh-CN"/>
        </w:rPr>
        <w:t>满足</w:t>
      </w:r>
      <w:r>
        <w:rPr>
          <w:rFonts w:hint="eastAsia"/>
          <w:sz w:val="21"/>
          <w:lang w:eastAsia="zh-CN"/>
        </w:rPr>
        <w:t>J</w:t>
      </w:r>
      <w:r>
        <w:rPr>
          <w:sz w:val="21"/>
          <w:lang w:eastAsia="zh-CN"/>
        </w:rPr>
        <w:t>.2.2～</w:t>
      </w:r>
      <w:r>
        <w:rPr>
          <w:rFonts w:hint="eastAsia"/>
          <w:sz w:val="21"/>
          <w:lang w:eastAsia="zh-CN"/>
        </w:rPr>
        <w:t>J</w:t>
      </w:r>
      <w:r>
        <w:rPr>
          <w:sz w:val="21"/>
          <w:lang w:eastAsia="zh-CN"/>
        </w:rPr>
        <w:t>.2.4的要求。</w:t>
      </w:r>
    </w:p>
    <w:p>
      <w:pPr>
        <w:pStyle w:val="34"/>
        <w:numPr>
          <w:ilvl w:val="0"/>
          <w:numId w:val="112"/>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6" w:name="_Toc2448"/>
      <w:r>
        <w:rPr>
          <w:rFonts w:hint="eastAsia" w:ascii="黑体" w:eastAsia="黑体"/>
          <w:spacing w:val="-1"/>
          <w:sz w:val="21"/>
          <w:lang w:eastAsia="zh-CN"/>
        </w:rPr>
        <w:t>准备阶段</w:t>
      </w:r>
      <w:bookmarkEnd w:id="476"/>
    </w:p>
    <w:p>
      <w:pPr>
        <w:pStyle w:val="34"/>
        <w:numPr>
          <w:ilvl w:val="0"/>
          <w:numId w:val="113"/>
        </w:numPr>
        <w:spacing w:before="120" w:beforeLines="50" w:after="120" w:afterLines="50" w:line="440" w:lineRule="exact"/>
        <w:ind w:left="947" w:hanging="947"/>
        <w:outlineLvl w:val="3"/>
        <w:rPr>
          <w:rFonts w:ascii="黑体" w:eastAsia="黑体"/>
          <w:sz w:val="21"/>
          <w:lang w:eastAsia="zh-CN"/>
        </w:rPr>
      </w:pPr>
      <w:r>
        <w:rPr>
          <w:rFonts w:hint="eastAsia" w:ascii="黑体" w:eastAsia="黑体"/>
          <w:spacing w:val="-1"/>
          <w:sz w:val="21"/>
          <w:lang w:eastAsia="zh-CN"/>
        </w:rPr>
        <w:t>人员和工具准备</w:t>
      </w:r>
    </w:p>
    <w:p>
      <w:pPr>
        <w:pStyle w:val="34"/>
        <w:numPr>
          <w:ilvl w:val="0"/>
          <w:numId w:val="114"/>
        </w:numPr>
        <w:tabs>
          <w:tab w:val="left" w:pos="897"/>
        </w:tabs>
        <w:spacing w:before="0" w:line="440" w:lineRule="exact"/>
        <w:ind w:left="839" w:hanging="420"/>
        <w:rPr>
          <w:sz w:val="21"/>
          <w:lang w:eastAsia="zh-CN"/>
        </w:rPr>
      </w:pPr>
      <w:r>
        <w:rPr>
          <w:rFonts w:hint="eastAsia"/>
          <w:spacing w:val="-3"/>
          <w:sz w:val="21"/>
          <w:lang w:eastAsia="zh-CN"/>
        </w:rPr>
        <w:t>应对评估团队实施风险评估前安全教育、保密教育和技术培训，制定风险评估过程管理的相关规定。可根据被评估要求，双方签署保密合同，适情签署个人保密协议</w:t>
      </w:r>
      <w:r>
        <w:rPr>
          <w:rFonts w:hint="eastAsia"/>
          <w:sz w:val="21"/>
          <w:szCs w:val="21"/>
          <w:lang w:eastAsia="zh-CN"/>
        </w:rPr>
        <w:t>；</w:t>
      </w:r>
    </w:p>
    <w:p>
      <w:pPr>
        <w:pStyle w:val="34"/>
        <w:numPr>
          <w:ilvl w:val="0"/>
          <w:numId w:val="114"/>
        </w:numPr>
        <w:tabs>
          <w:tab w:val="left" w:pos="897"/>
        </w:tabs>
        <w:spacing w:before="0" w:line="440" w:lineRule="exact"/>
        <w:ind w:left="839" w:hanging="420"/>
        <w:rPr>
          <w:sz w:val="21"/>
          <w:lang w:eastAsia="zh-CN"/>
        </w:rPr>
      </w:pPr>
      <w:r>
        <w:rPr>
          <w:rFonts w:hint="eastAsia"/>
          <w:spacing w:val="-3"/>
          <w:sz w:val="21"/>
          <w:lang w:eastAsia="zh-CN"/>
        </w:rPr>
        <w:t>为确保风险评估工作顺利有效进行，应采用合理的项目管理机制，明确主要相关人员的角色与职责。</w:t>
      </w:r>
    </w:p>
    <w:p>
      <w:pPr>
        <w:pStyle w:val="34"/>
        <w:numPr>
          <w:ilvl w:val="0"/>
          <w:numId w:val="112"/>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7" w:name="_Toc24519"/>
      <w:r>
        <w:rPr>
          <w:rFonts w:hint="eastAsia" w:ascii="黑体" w:eastAsia="黑体"/>
          <w:spacing w:val="-1"/>
          <w:sz w:val="21"/>
          <w:lang w:eastAsia="zh-CN"/>
        </w:rPr>
        <w:t>风险识别阶段</w:t>
      </w:r>
      <w:bookmarkEnd w:id="477"/>
    </w:p>
    <w:p>
      <w:pPr>
        <w:pStyle w:val="34"/>
        <w:numPr>
          <w:ilvl w:val="0"/>
          <w:numId w:val="115"/>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威胁识别</w:t>
      </w:r>
    </w:p>
    <w:p>
      <w:pPr>
        <w:pStyle w:val="34"/>
        <w:tabs>
          <w:tab w:val="left" w:pos="899"/>
        </w:tabs>
        <w:spacing w:before="0" w:line="440" w:lineRule="exact"/>
        <w:ind w:left="0" w:firstLine="420" w:firstLineChars="200"/>
        <w:rPr>
          <w:sz w:val="21"/>
          <w:lang w:eastAsia="zh-CN"/>
        </w:rPr>
      </w:pPr>
      <w:r>
        <w:rPr>
          <w:rFonts w:hint="eastAsia"/>
          <w:sz w:val="21"/>
          <w:lang w:eastAsia="zh-CN"/>
        </w:rPr>
        <w:t>应识别出组织和信息系统中潜在的对组织和信息造成影响的威胁。</w:t>
      </w:r>
    </w:p>
    <w:p>
      <w:pPr>
        <w:pStyle w:val="34"/>
        <w:numPr>
          <w:ilvl w:val="0"/>
          <w:numId w:val="112"/>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8" w:name="_Toc23072"/>
      <w:r>
        <w:rPr>
          <w:rFonts w:hint="eastAsia" w:ascii="黑体" w:eastAsia="黑体"/>
          <w:spacing w:val="-1"/>
          <w:sz w:val="21"/>
          <w:lang w:eastAsia="zh-CN"/>
        </w:rPr>
        <w:t>风险分析阶段</w:t>
      </w:r>
      <w:bookmarkEnd w:id="478"/>
    </w:p>
    <w:p>
      <w:pPr>
        <w:pStyle w:val="34"/>
        <w:numPr>
          <w:ilvl w:val="0"/>
          <w:numId w:val="116"/>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风险分析模型建立</w:t>
      </w:r>
    </w:p>
    <w:p>
      <w:pPr>
        <w:pStyle w:val="34"/>
        <w:tabs>
          <w:tab w:val="left" w:pos="899"/>
        </w:tabs>
        <w:spacing w:before="0" w:line="440" w:lineRule="exact"/>
        <w:ind w:left="0" w:firstLine="420" w:firstLineChars="200"/>
        <w:rPr>
          <w:sz w:val="21"/>
          <w:lang w:eastAsia="zh-CN"/>
        </w:rPr>
      </w:pPr>
      <w:r>
        <w:rPr>
          <w:rFonts w:hint="eastAsia"/>
          <w:sz w:val="21"/>
          <w:lang w:eastAsia="zh-CN"/>
        </w:rPr>
        <w:t>构建风险分析模型应将资产、威胁、脆弱性三个基本要素及每个要素各自的属性进行关联。</w:t>
      </w:r>
    </w:p>
    <w:p>
      <w:pPr>
        <w:pStyle w:val="34"/>
        <w:numPr>
          <w:ilvl w:val="0"/>
          <w:numId w:val="116"/>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风险计算方法确定</w:t>
      </w:r>
    </w:p>
    <w:p>
      <w:pPr>
        <w:pStyle w:val="34"/>
        <w:tabs>
          <w:tab w:val="left" w:pos="899"/>
        </w:tabs>
        <w:spacing w:before="0" w:line="440" w:lineRule="exact"/>
        <w:ind w:left="0" w:firstLine="420" w:firstLineChars="200"/>
        <w:rPr>
          <w:sz w:val="21"/>
          <w:lang w:eastAsia="zh-CN"/>
        </w:rPr>
      </w:pPr>
      <w:r>
        <w:rPr>
          <w:rFonts w:hint="eastAsia"/>
          <w:sz w:val="21"/>
          <w:lang w:eastAsia="zh-CN"/>
        </w:rPr>
        <w:t>在风险计算时应根据实际情况选择定性计算方法或定量计算方法。</w:t>
      </w:r>
    </w:p>
    <w:p>
      <w:pPr>
        <w:pStyle w:val="34"/>
        <w:numPr>
          <w:ilvl w:val="0"/>
          <w:numId w:val="116"/>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风险评价</w:t>
      </w:r>
    </w:p>
    <w:p>
      <w:pPr>
        <w:pStyle w:val="34"/>
        <w:tabs>
          <w:tab w:val="left" w:pos="899"/>
        </w:tabs>
        <w:spacing w:before="0" w:line="440" w:lineRule="exact"/>
        <w:ind w:left="0" w:firstLine="420" w:firstLineChars="200"/>
        <w:rPr>
          <w:sz w:val="21"/>
          <w:lang w:eastAsia="zh-CN"/>
        </w:rPr>
      </w:pPr>
      <w:r>
        <w:rPr>
          <w:rFonts w:hint="eastAsia"/>
          <w:sz w:val="21"/>
          <w:lang w:eastAsia="zh-CN"/>
        </w:rPr>
        <w:t>应对不同等级的安全风险进行统计、评价、形成最终的总体安全评价。</w:t>
      </w:r>
    </w:p>
    <w:p>
      <w:pPr>
        <w:pStyle w:val="34"/>
        <w:numPr>
          <w:ilvl w:val="0"/>
          <w:numId w:val="116"/>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风险评估报告</w:t>
      </w:r>
    </w:p>
    <w:p>
      <w:pPr>
        <w:pStyle w:val="34"/>
        <w:numPr>
          <w:ilvl w:val="0"/>
          <w:numId w:val="117"/>
        </w:numPr>
        <w:tabs>
          <w:tab w:val="left" w:pos="897"/>
        </w:tabs>
        <w:spacing w:before="0" w:line="440" w:lineRule="exact"/>
        <w:ind w:left="839" w:hanging="420"/>
        <w:rPr>
          <w:sz w:val="21"/>
          <w:lang w:eastAsia="zh-CN"/>
        </w:rPr>
      </w:pPr>
      <w:r>
        <w:rPr>
          <w:rFonts w:hint="eastAsia"/>
          <w:sz w:val="21"/>
          <w:lang w:eastAsia="zh-CN"/>
        </w:rPr>
        <w:t>风险评估报告中应对本次评估建立的风险分析模型进行说明，并应阐明本次评估采用的风险计算方法及风险评价方法；</w:t>
      </w:r>
    </w:p>
    <w:p>
      <w:pPr>
        <w:pStyle w:val="34"/>
        <w:numPr>
          <w:ilvl w:val="0"/>
          <w:numId w:val="117"/>
        </w:numPr>
        <w:tabs>
          <w:tab w:val="left" w:pos="897"/>
        </w:tabs>
        <w:spacing w:before="0" w:line="440" w:lineRule="exact"/>
        <w:ind w:left="839" w:hanging="420"/>
        <w:rPr>
          <w:lang w:eastAsia="zh-CN"/>
        </w:rPr>
      </w:pPr>
      <w:r>
        <w:rPr>
          <w:rFonts w:hint="eastAsia"/>
          <w:sz w:val="21"/>
          <w:lang w:eastAsia="zh-CN"/>
        </w:rPr>
        <w:t>风险评估报告中应对计算分析出的风险给予比较详细的说明。</w:t>
      </w:r>
    </w:p>
    <w:p>
      <w:pPr>
        <w:pStyle w:val="34"/>
        <w:numPr>
          <w:ilvl w:val="0"/>
          <w:numId w:val="112"/>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79" w:name="_Toc24330"/>
      <w:r>
        <w:rPr>
          <w:rFonts w:hint="eastAsia" w:ascii="黑体" w:eastAsia="黑体"/>
          <w:spacing w:val="-1"/>
          <w:sz w:val="21"/>
          <w:lang w:eastAsia="zh-CN"/>
        </w:rPr>
        <w:t>风险处置阶段</w:t>
      </w:r>
      <w:bookmarkEnd w:id="479"/>
    </w:p>
    <w:p>
      <w:pPr>
        <w:pStyle w:val="34"/>
        <w:numPr>
          <w:ilvl w:val="0"/>
          <w:numId w:val="118"/>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风险处置原则确定</w:t>
      </w:r>
    </w:p>
    <w:p>
      <w:pPr>
        <w:pStyle w:val="34"/>
        <w:tabs>
          <w:tab w:val="left" w:pos="899"/>
        </w:tabs>
        <w:spacing w:before="0" w:line="440" w:lineRule="exact"/>
        <w:ind w:left="0" w:firstLine="420" w:firstLineChars="200"/>
        <w:rPr>
          <w:sz w:val="21"/>
          <w:lang w:eastAsia="zh-CN"/>
        </w:rPr>
      </w:pPr>
      <w:r>
        <w:rPr>
          <w:rFonts w:hint="eastAsia"/>
          <w:sz w:val="21"/>
          <w:lang w:eastAsia="zh-CN"/>
        </w:rPr>
        <w:t>应协助被评估组织确定风险处置原则，以及风险处置原则适用的范围和例外情况。</w:t>
      </w:r>
    </w:p>
    <w:p>
      <w:pPr>
        <w:pStyle w:val="34"/>
        <w:numPr>
          <w:ilvl w:val="0"/>
          <w:numId w:val="118"/>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安全整改建议</w:t>
      </w:r>
    </w:p>
    <w:p>
      <w:pPr>
        <w:pStyle w:val="34"/>
        <w:tabs>
          <w:tab w:val="left" w:pos="899"/>
        </w:tabs>
        <w:spacing w:before="0" w:line="440" w:lineRule="exact"/>
        <w:ind w:left="0" w:firstLine="420" w:firstLineChars="200"/>
        <w:rPr>
          <w:sz w:val="21"/>
          <w:lang w:eastAsia="zh-CN"/>
        </w:rPr>
      </w:pPr>
      <w:r>
        <w:rPr>
          <w:rFonts w:hint="eastAsia"/>
          <w:sz w:val="21"/>
          <w:lang w:eastAsia="zh-CN"/>
        </w:rPr>
        <w:t>对组织不可接受的风险</w:t>
      </w:r>
      <w:r>
        <w:rPr>
          <w:rFonts w:hint="eastAsia"/>
          <w:spacing w:val="-4"/>
          <w:sz w:val="21"/>
          <w:szCs w:val="21"/>
          <w:lang w:eastAsia="zh-CN"/>
        </w:rPr>
        <w:t>应</w:t>
      </w:r>
      <w:r>
        <w:rPr>
          <w:rFonts w:hint="eastAsia"/>
          <w:sz w:val="21"/>
          <w:lang w:eastAsia="zh-CN"/>
        </w:rPr>
        <w:t>提出风险处置措施。</w:t>
      </w:r>
    </w:p>
    <w:p>
      <w:pPr>
        <w:pStyle w:val="42"/>
        <w:numPr>
          <w:ilvl w:val="0"/>
          <w:numId w:val="97"/>
        </w:numPr>
        <w:spacing w:before="120" w:beforeLines="50" w:after="120" w:afterLines="50" w:line="440" w:lineRule="exact"/>
        <w:ind w:left="527" w:hanging="527"/>
        <w:outlineLvl w:val="1"/>
        <w:rPr>
          <w:spacing w:val="-17"/>
          <w:lang w:eastAsia="zh-CN"/>
        </w:rPr>
      </w:pPr>
      <w:bookmarkStart w:id="480" w:name="_Toc29595"/>
      <w:bookmarkStart w:id="481" w:name="_Toc18313"/>
      <w:r>
        <w:rPr>
          <w:rFonts w:hint="eastAsia"/>
          <w:spacing w:val="-17"/>
          <w:lang w:eastAsia="zh-CN"/>
        </w:rPr>
        <w:t>第三级要求</w:t>
      </w:r>
      <w:bookmarkEnd w:id="480"/>
      <w:bookmarkEnd w:id="481"/>
    </w:p>
    <w:p>
      <w:pPr>
        <w:pStyle w:val="34"/>
        <w:numPr>
          <w:ilvl w:val="0"/>
          <w:numId w:val="119"/>
        </w:numPr>
        <w:tabs>
          <w:tab w:val="left" w:pos="853"/>
          <w:tab w:val="left" w:pos="854"/>
        </w:tabs>
        <w:spacing w:before="120" w:beforeLines="50" w:after="120" w:afterLines="50" w:line="440" w:lineRule="exact"/>
        <w:ind w:left="737" w:hanging="737"/>
        <w:outlineLvl w:val="2"/>
        <w:rPr>
          <w:rFonts w:ascii="黑体" w:eastAsia="黑体"/>
          <w:sz w:val="21"/>
          <w:lang w:eastAsia="zh-CN"/>
        </w:rPr>
      </w:pPr>
      <w:bookmarkStart w:id="482" w:name="_Toc3693"/>
      <w:r>
        <w:rPr>
          <w:rFonts w:hint="eastAsia" w:ascii="黑体" w:eastAsia="黑体"/>
          <w:spacing w:val="-1"/>
          <w:sz w:val="21"/>
          <w:lang w:eastAsia="zh-CN"/>
        </w:rPr>
        <w:t>基本要求</w:t>
      </w:r>
      <w:bookmarkEnd w:id="482"/>
    </w:p>
    <w:p>
      <w:pPr>
        <w:pStyle w:val="9"/>
        <w:spacing w:line="440" w:lineRule="exact"/>
        <w:ind w:firstLine="420" w:firstLineChars="200"/>
        <w:rPr>
          <w:lang w:eastAsia="zh-CN"/>
        </w:rPr>
      </w:pPr>
      <w:r>
        <w:rPr>
          <w:lang w:eastAsia="zh-CN"/>
        </w:rPr>
        <w:t>除满足</w:t>
      </w:r>
      <w:r>
        <w:rPr>
          <w:rFonts w:hint="eastAsia"/>
          <w:lang w:eastAsia="zh-CN"/>
        </w:rPr>
        <w:t>二</w:t>
      </w:r>
      <w:r>
        <w:rPr>
          <w:lang w:eastAsia="zh-CN"/>
        </w:rPr>
        <w:t>级能力要求外，还要满足</w:t>
      </w:r>
      <w:r>
        <w:rPr>
          <w:rFonts w:hint="eastAsia"/>
          <w:lang w:eastAsia="zh-CN"/>
        </w:rPr>
        <w:t>J</w:t>
      </w:r>
      <w:r>
        <w:rPr>
          <w:lang w:eastAsia="zh-CN"/>
        </w:rPr>
        <w:t>.3.2～</w:t>
      </w:r>
      <w:r>
        <w:rPr>
          <w:rFonts w:hint="eastAsia"/>
          <w:lang w:eastAsia="zh-CN"/>
        </w:rPr>
        <w:t>J</w:t>
      </w:r>
      <w:r>
        <w:rPr>
          <w:lang w:eastAsia="zh-CN"/>
        </w:rPr>
        <w:t>.3.4的要求。</w:t>
      </w:r>
    </w:p>
    <w:p>
      <w:pPr>
        <w:pStyle w:val="34"/>
        <w:numPr>
          <w:ilvl w:val="0"/>
          <w:numId w:val="119"/>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83" w:name="_Toc11542"/>
      <w:r>
        <w:rPr>
          <w:rFonts w:hint="eastAsia" w:ascii="黑体" w:eastAsia="黑体"/>
          <w:spacing w:val="-1"/>
          <w:sz w:val="21"/>
          <w:lang w:eastAsia="zh-CN"/>
        </w:rPr>
        <w:t>准备阶段</w:t>
      </w:r>
      <w:bookmarkEnd w:id="483"/>
    </w:p>
    <w:p>
      <w:pPr>
        <w:pStyle w:val="34"/>
        <w:numPr>
          <w:ilvl w:val="0"/>
          <w:numId w:val="120"/>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人员和工具准备</w:t>
      </w:r>
    </w:p>
    <w:p>
      <w:pPr>
        <w:pStyle w:val="34"/>
        <w:tabs>
          <w:tab w:val="left" w:pos="899"/>
        </w:tabs>
        <w:spacing w:before="0" w:line="440" w:lineRule="exact"/>
        <w:ind w:left="0" w:firstLine="404" w:firstLineChars="200"/>
        <w:rPr>
          <w:sz w:val="21"/>
          <w:lang w:eastAsia="zh-CN"/>
        </w:rPr>
      </w:pPr>
      <w:r>
        <w:rPr>
          <w:rFonts w:hint="eastAsia"/>
          <w:spacing w:val="-4"/>
          <w:sz w:val="21"/>
          <w:szCs w:val="21"/>
          <w:lang w:eastAsia="zh-CN"/>
        </w:rPr>
        <w:t>应</w:t>
      </w:r>
      <w:r>
        <w:rPr>
          <w:rFonts w:hint="eastAsia"/>
          <w:sz w:val="21"/>
          <w:lang w:eastAsia="zh-CN"/>
        </w:rPr>
        <w:t>采取相关措施，保障工具管理的规范性。</w:t>
      </w:r>
    </w:p>
    <w:p>
      <w:pPr>
        <w:pStyle w:val="34"/>
        <w:numPr>
          <w:ilvl w:val="0"/>
          <w:numId w:val="119"/>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84" w:name="_Toc22965"/>
      <w:r>
        <w:rPr>
          <w:rFonts w:hint="eastAsia" w:ascii="黑体" w:eastAsia="黑体"/>
          <w:spacing w:val="-1"/>
          <w:sz w:val="21"/>
          <w:lang w:eastAsia="zh-CN"/>
        </w:rPr>
        <w:t>风险识别阶段</w:t>
      </w:r>
      <w:bookmarkEnd w:id="484"/>
    </w:p>
    <w:p>
      <w:pPr>
        <w:pStyle w:val="34"/>
        <w:numPr>
          <w:ilvl w:val="0"/>
          <w:numId w:val="121"/>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脆弱性识别</w:t>
      </w:r>
    </w:p>
    <w:p>
      <w:pPr>
        <w:pStyle w:val="34"/>
        <w:tabs>
          <w:tab w:val="left" w:pos="897"/>
        </w:tabs>
        <w:spacing w:before="0" w:line="440" w:lineRule="exact"/>
        <w:ind w:left="0" w:firstLine="404" w:firstLineChars="200"/>
        <w:rPr>
          <w:sz w:val="21"/>
          <w:lang w:eastAsia="zh-CN"/>
        </w:rPr>
      </w:pPr>
      <w:r>
        <w:rPr>
          <w:rFonts w:hint="eastAsia"/>
          <w:spacing w:val="-4"/>
          <w:sz w:val="21"/>
          <w:szCs w:val="21"/>
          <w:lang w:eastAsia="zh-CN"/>
        </w:rPr>
        <w:t>应</w:t>
      </w:r>
      <w:r>
        <w:rPr>
          <w:rFonts w:hint="eastAsia"/>
          <w:sz w:val="21"/>
          <w:lang w:eastAsia="zh-CN"/>
        </w:rPr>
        <w:t>对脆弱性严重程度进行等级化处理，并形成脆弱性分析报告。</w:t>
      </w:r>
    </w:p>
    <w:p>
      <w:pPr>
        <w:pStyle w:val="34"/>
        <w:numPr>
          <w:ilvl w:val="0"/>
          <w:numId w:val="121"/>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威胁识别</w:t>
      </w:r>
    </w:p>
    <w:p>
      <w:pPr>
        <w:pStyle w:val="34"/>
        <w:tabs>
          <w:tab w:val="left" w:pos="899"/>
        </w:tabs>
        <w:spacing w:before="0" w:line="440" w:lineRule="exact"/>
        <w:ind w:left="0" w:firstLine="420" w:firstLineChars="200"/>
        <w:rPr>
          <w:sz w:val="21"/>
          <w:lang w:eastAsia="zh-CN"/>
        </w:rPr>
      </w:pPr>
      <w:r>
        <w:rPr>
          <w:rFonts w:hint="eastAsia"/>
          <w:sz w:val="21"/>
          <w:lang w:eastAsia="zh-CN"/>
        </w:rPr>
        <w:t>应采用多种方法进行威胁调查，并在威胁调查和威胁分析的基础上，形成威胁分析报告。</w:t>
      </w:r>
    </w:p>
    <w:p>
      <w:pPr>
        <w:pStyle w:val="34"/>
        <w:numPr>
          <w:ilvl w:val="0"/>
          <w:numId w:val="119"/>
        </w:numPr>
        <w:tabs>
          <w:tab w:val="left" w:pos="853"/>
          <w:tab w:val="left" w:pos="854"/>
        </w:tabs>
        <w:spacing w:before="120" w:beforeLines="50" w:after="120" w:afterLines="50" w:line="440" w:lineRule="exact"/>
        <w:ind w:left="737" w:hanging="737"/>
        <w:outlineLvl w:val="2"/>
        <w:rPr>
          <w:rFonts w:ascii="黑体" w:eastAsia="黑体"/>
          <w:spacing w:val="-1"/>
          <w:sz w:val="21"/>
          <w:lang w:eastAsia="zh-CN"/>
        </w:rPr>
      </w:pPr>
      <w:bookmarkStart w:id="485" w:name="_Toc30778"/>
      <w:r>
        <w:rPr>
          <w:rFonts w:hint="eastAsia" w:ascii="黑体" w:eastAsia="黑体"/>
          <w:spacing w:val="-1"/>
          <w:sz w:val="21"/>
          <w:lang w:eastAsia="zh-CN"/>
        </w:rPr>
        <w:t>风险处置阶段</w:t>
      </w:r>
      <w:bookmarkEnd w:id="485"/>
    </w:p>
    <w:p>
      <w:pPr>
        <w:pStyle w:val="34"/>
        <w:numPr>
          <w:ilvl w:val="0"/>
          <w:numId w:val="122"/>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组织评审会</w:t>
      </w:r>
    </w:p>
    <w:p>
      <w:pPr>
        <w:pStyle w:val="34"/>
        <w:numPr>
          <w:ilvl w:val="0"/>
          <w:numId w:val="123"/>
        </w:numPr>
        <w:tabs>
          <w:tab w:val="left" w:pos="899"/>
        </w:tabs>
        <w:spacing w:before="0" w:line="440" w:lineRule="exact"/>
        <w:ind w:left="839" w:hanging="420"/>
        <w:rPr>
          <w:sz w:val="21"/>
          <w:lang w:eastAsia="zh-CN"/>
        </w:rPr>
      </w:pPr>
      <w:r>
        <w:rPr>
          <w:rFonts w:hint="eastAsia"/>
          <w:spacing w:val="-4"/>
          <w:sz w:val="21"/>
          <w:szCs w:val="21"/>
          <w:lang w:eastAsia="zh-CN"/>
        </w:rPr>
        <w:t>应</w:t>
      </w:r>
      <w:r>
        <w:rPr>
          <w:rFonts w:hint="eastAsia"/>
          <w:sz w:val="21"/>
          <w:lang w:eastAsia="zh-CN"/>
        </w:rPr>
        <w:t>协助被评估组织召开评审会；</w:t>
      </w:r>
    </w:p>
    <w:p>
      <w:pPr>
        <w:pStyle w:val="34"/>
        <w:numPr>
          <w:ilvl w:val="0"/>
          <w:numId w:val="123"/>
        </w:numPr>
        <w:tabs>
          <w:tab w:val="left" w:pos="899"/>
        </w:tabs>
        <w:spacing w:before="0" w:line="440" w:lineRule="exact"/>
        <w:ind w:left="839" w:hanging="420"/>
        <w:rPr>
          <w:sz w:val="21"/>
          <w:lang w:eastAsia="zh-CN"/>
        </w:rPr>
      </w:pPr>
      <w:r>
        <w:rPr>
          <w:rFonts w:hint="eastAsia"/>
          <w:spacing w:val="-4"/>
          <w:sz w:val="21"/>
          <w:szCs w:val="21"/>
          <w:lang w:eastAsia="zh-CN"/>
        </w:rPr>
        <w:t>应</w:t>
      </w:r>
      <w:r>
        <w:rPr>
          <w:rFonts w:hint="eastAsia"/>
          <w:sz w:val="21"/>
          <w:lang w:eastAsia="zh-CN"/>
        </w:rPr>
        <w:t>依据最终的评审意见进行相应的整改，形成最终的整改材料。</w:t>
      </w:r>
    </w:p>
    <w:p>
      <w:pPr>
        <w:pStyle w:val="34"/>
        <w:numPr>
          <w:ilvl w:val="0"/>
          <w:numId w:val="122"/>
        </w:numPr>
        <w:spacing w:before="120" w:beforeLines="50" w:after="120" w:afterLines="50" w:line="440" w:lineRule="exact"/>
        <w:ind w:left="947" w:hanging="947"/>
        <w:outlineLvl w:val="3"/>
        <w:rPr>
          <w:rFonts w:ascii="黑体" w:eastAsia="黑体"/>
          <w:spacing w:val="-1"/>
          <w:sz w:val="21"/>
          <w:lang w:eastAsia="zh-CN"/>
        </w:rPr>
      </w:pPr>
      <w:r>
        <w:rPr>
          <w:rFonts w:hint="eastAsia" w:ascii="黑体" w:eastAsia="黑体"/>
          <w:spacing w:val="-1"/>
          <w:sz w:val="21"/>
          <w:lang w:eastAsia="zh-CN"/>
        </w:rPr>
        <w:t>残余风险处置</w:t>
      </w:r>
    </w:p>
    <w:p>
      <w:pPr>
        <w:pStyle w:val="34"/>
        <w:numPr>
          <w:ilvl w:val="0"/>
          <w:numId w:val="124"/>
        </w:numPr>
        <w:tabs>
          <w:tab w:val="left" w:pos="899"/>
        </w:tabs>
        <w:spacing w:before="0" w:line="440" w:lineRule="exact"/>
        <w:ind w:left="839" w:hanging="420"/>
        <w:rPr>
          <w:sz w:val="21"/>
          <w:lang w:eastAsia="zh-CN"/>
        </w:rPr>
      </w:pPr>
      <w:r>
        <w:rPr>
          <w:rFonts w:hint="eastAsia"/>
          <w:spacing w:val="-4"/>
          <w:sz w:val="21"/>
          <w:szCs w:val="21"/>
          <w:lang w:eastAsia="zh-CN"/>
        </w:rPr>
        <w:t>应</w:t>
      </w:r>
      <w:r>
        <w:rPr>
          <w:rFonts w:hint="eastAsia"/>
          <w:sz w:val="21"/>
          <w:lang w:eastAsia="zh-CN"/>
        </w:rPr>
        <w:t>对组织提出完整的风险处置方案；</w:t>
      </w:r>
    </w:p>
    <w:p>
      <w:pPr>
        <w:pStyle w:val="34"/>
        <w:numPr>
          <w:ilvl w:val="0"/>
          <w:numId w:val="124"/>
        </w:numPr>
        <w:tabs>
          <w:tab w:val="left" w:pos="899"/>
        </w:tabs>
        <w:spacing w:before="0" w:line="440" w:lineRule="exact"/>
        <w:ind w:left="839" w:hanging="420"/>
        <w:rPr>
          <w:sz w:val="25"/>
          <w:lang w:eastAsia="zh-CN"/>
        </w:rPr>
      </w:pPr>
      <w:r>
        <w:rPr>
          <w:rFonts w:hint="eastAsia"/>
          <w:sz w:val="21"/>
          <w:lang w:eastAsia="zh-CN"/>
        </w:rPr>
        <w:t>必要时，</w:t>
      </w:r>
      <w:r>
        <w:rPr>
          <w:rFonts w:hint="eastAsia"/>
          <w:spacing w:val="-4"/>
          <w:sz w:val="21"/>
          <w:szCs w:val="21"/>
          <w:lang w:eastAsia="zh-CN"/>
        </w:rPr>
        <w:t>应</w:t>
      </w:r>
      <w:r>
        <w:rPr>
          <w:rFonts w:hint="eastAsia"/>
          <w:sz w:val="21"/>
          <w:lang w:eastAsia="zh-CN"/>
        </w:rPr>
        <w:t>对残余风险进行再评估。</w:t>
      </w:r>
    </w:p>
    <w:p>
      <w:pPr>
        <w:pStyle w:val="42"/>
        <w:numPr>
          <w:ilvl w:val="0"/>
          <w:numId w:val="97"/>
        </w:numPr>
        <w:spacing w:before="120" w:beforeLines="50" w:after="120" w:afterLines="50" w:line="440" w:lineRule="exact"/>
        <w:ind w:left="527" w:hanging="527"/>
        <w:outlineLvl w:val="1"/>
        <w:rPr>
          <w:spacing w:val="-17"/>
          <w:lang w:eastAsia="zh-CN"/>
        </w:rPr>
      </w:pPr>
      <w:bookmarkStart w:id="486" w:name="_Toc13376"/>
      <w:bookmarkStart w:id="487" w:name="_Toc13554"/>
      <w:r>
        <w:rPr>
          <w:rFonts w:hint="eastAsia"/>
          <w:spacing w:val="-17"/>
          <w:lang w:eastAsia="zh-CN"/>
        </w:rPr>
        <w:t>第四级要求</w:t>
      </w:r>
      <w:bookmarkEnd w:id="486"/>
      <w:bookmarkEnd w:id="487"/>
    </w:p>
    <w:p>
      <w:pPr>
        <w:pStyle w:val="34"/>
        <w:tabs>
          <w:tab w:val="left" w:pos="899"/>
        </w:tabs>
        <w:spacing w:before="0" w:line="440" w:lineRule="exact"/>
        <w:ind w:left="0" w:firstLine="420" w:firstLineChars="200"/>
        <w:rPr>
          <w:sz w:val="21"/>
          <w:lang w:eastAsia="zh-CN"/>
        </w:rPr>
        <w:sectPr>
          <w:headerReference r:id="rId14" w:type="even"/>
          <w:footerReference r:id="rId15" w:type="even"/>
          <w:pgSz w:w="11907" w:h="16840"/>
          <w:pgMar w:top="1418" w:right="1134" w:bottom="1134" w:left="1418" w:header="1440" w:footer="1172" w:gutter="0"/>
          <w:cols w:space="720" w:num="1"/>
        </w:sectPr>
      </w:pPr>
      <w:r>
        <w:rPr>
          <w:sz w:val="21"/>
          <w:lang w:eastAsia="zh-CN"/>
        </w:rPr>
        <w:t>满足</w:t>
      </w:r>
      <w:r>
        <w:rPr>
          <w:rFonts w:hint="eastAsia"/>
          <w:sz w:val="21"/>
          <w:lang w:eastAsia="zh-CN"/>
        </w:rPr>
        <w:t>三</w:t>
      </w:r>
      <w:r>
        <w:rPr>
          <w:sz w:val="21"/>
          <w:lang w:eastAsia="zh-CN"/>
        </w:rPr>
        <w:t>级能力</w:t>
      </w:r>
      <w:r>
        <w:rPr>
          <w:rFonts w:hint="eastAsia"/>
          <w:sz w:val="21"/>
          <w:lang w:eastAsia="zh-CN"/>
        </w:rPr>
        <w:t>全部</w:t>
      </w:r>
      <w:r>
        <w:rPr>
          <w:sz w:val="21"/>
          <w:lang w:eastAsia="zh-CN"/>
        </w:rPr>
        <w:t>要求。</w:t>
      </w:r>
    </w:p>
    <w:p>
      <w:pPr>
        <w:widowControl/>
        <w:autoSpaceDE/>
        <w:autoSpaceDN/>
        <w:rPr>
          <w:sz w:val="20"/>
          <w:szCs w:val="21"/>
          <w:lang w:eastAsia="zh-CN"/>
        </w:rPr>
      </w:pPr>
    </w:p>
    <w:p>
      <w:pPr>
        <w:pStyle w:val="9"/>
        <w:tabs>
          <w:tab w:val="left" w:pos="422"/>
          <w:tab w:val="left" w:pos="842"/>
        </w:tabs>
        <w:spacing w:before="567"/>
        <w:ind w:right="96"/>
        <w:jc w:val="center"/>
        <w:outlineLvl w:val="0"/>
        <w:rPr>
          <w:rFonts w:ascii="黑体" w:eastAsia="黑体"/>
          <w:lang w:eastAsia="zh-CN"/>
        </w:rPr>
      </w:pPr>
      <w:bookmarkStart w:id="488" w:name="_Toc67415363"/>
      <w:bookmarkStart w:id="489" w:name="_Toc26016"/>
      <w:bookmarkStart w:id="490" w:name="_Toc31510"/>
      <w:r>
        <w:rPr>
          <w:rFonts w:hint="eastAsia" w:ascii="黑体" w:eastAsia="黑体"/>
          <w:lang w:eastAsia="zh-CN"/>
        </w:rPr>
        <w:t>附 录 K</w:t>
      </w:r>
      <w:bookmarkEnd w:id="488"/>
      <w:bookmarkEnd w:id="489"/>
      <w:bookmarkEnd w:id="490"/>
    </w:p>
    <w:p>
      <w:pPr>
        <w:pStyle w:val="9"/>
        <w:spacing w:before="91"/>
        <w:ind w:right="96"/>
        <w:jc w:val="center"/>
        <w:rPr>
          <w:rFonts w:ascii="黑体" w:eastAsia="黑体"/>
          <w:lang w:eastAsia="zh-CN"/>
        </w:rPr>
      </w:pPr>
      <w:r>
        <w:rPr>
          <w:rFonts w:hint="eastAsia" w:ascii="黑体" w:eastAsia="黑体"/>
          <w:lang w:eastAsia="zh-CN"/>
        </w:rPr>
        <w:t>(规范性附录）</w:t>
      </w:r>
    </w:p>
    <w:p>
      <w:pPr>
        <w:pStyle w:val="9"/>
        <w:spacing w:before="91" w:after="284"/>
        <w:ind w:right="96"/>
        <w:jc w:val="center"/>
        <w:rPr>
          <w:rFonts w:ascii="黑体" w:eastAsia="黑体"/>
          <w:lang w:eastAsia="zh-CN"/>
        </w:rPr>
      </w:pPr>
      <w:r>
        <w:rPr>
          <w:rFonts w:hint="eastAsia" w:ascii="黑体" w:eastAsia="黑体"/>
          <w:lang w:eastAsia="zh-CN"/>
        </w:rPr>
        <w:t>云计算安全服务机构评价要求</w:t>
      </w:r>
    </w:p>
    <w:p>
      <w:pPr>
        <w:pStyle w:val="45"/>
        <w:numPr>
          <w:ilvl w:val="0"/>
          <w:numId w:val="125"/>
        </w:numPr>
        <w:tabs>
          <w:tab w:val="left" w:pos="0"/>
        </w:tabs>
        <w:spacing w:before="120" w:beforeLines="50" w:after="120" w:afterLines="50" w:line="440" w:lineRule="exact"/>
        <w:ind w:left="527" w:hanging="527"/>
        <w:outlineLvl w:val="1"/>
      </w:pPr>
      <w:bookmarkStart w:id="491" w:name="_Toc1110"/>
      <w:bookmarkStart w:id="492" w:name="_Toc20480"/>
      <w:r>
        <w:rPr>
          <w:rFonts w:hint="eastAsia"/>
        </w:rPr>
        <w:t>第一级要求</w:t>
      </w:r>
      <w:bookmarkEnd w:id="491"/>
      <w:bookmarkEnd w:id="492"/>
    </w:p>
    <w:p>
      <w:pPr>
        <w:pStyle w:val="48"/>
        <w:numPr>
          <w:ilvl w:val="3"/>
          <w:numId w:val="1"/>
        </w:numPr>
        <w:spacing w:before="120" w:beforeLines="50" w:after="120" w:afterLines="50" w:line="440" w:lineRule="exact"/>
        <w:ind w:left="737" w:hanging="737"/>
        <w:outlineLvl w:val="2"/>
        <w:rPr>
          <w:rFonts w:ascii="黑体" w:hAnsi="黑体" w:eastAsia="黑体" w:cs="黑体"/>
          <w:sz w:val="21"/>
          <w:szCs w:val="21"/>
        </w:rPr>
      </w:pPr>
      <w:bookmarkStart w:id="493" w:name="_Toc18645"/>
      <w:r>
        <w:rPr>
          <w:rFonts w:hint="eastAsia" w:ascii="黑体" w:hAnsi="黑体" w:eastAsia="黑体" w:cs="黑体"/>
          <w:sz w:val="21"/>
          <w:szCs w:val="21"/>
        </w:rPr>
        <w:t>基础能力要求</w:t>
      </w:r>
      <w:bookmarkEnd w:id="493"/>
    </w:p>
    <w:p>
      <w:pPr>
        <w:numPr>
          <w:ilvl w:val="0"/>
          <w:numId w:val="126"/>
        </w:numPr>
        <w:adjustRightInd w:val="0"/>
        <w:spacing w:line="440" w:lineRule="exact"/>
        <w:rPr>
          <w:sz w:val="21"/>
          <w:szCs w:val="21"/>
          <w:lang w:eastAsia="zh-CN"/>
        </w:rPr>
      </w:pPr>
      <w:r>
        <w:rPr>
          <w:rFonts w:hint="eastAsia"/>
          <w:sz w:val="21"/>
          <w:szCs w:val="21"/>
          <w:lang w:eastAsia="zh-CN"/>
        </w:rPr>
        <w:t>服务团队</w:t>
      </w:r>
      <w:r>
        <w:rPr>
          <w:rFonts w:hint="eastAsia"/>
          <w:spacing w:val="-4"/>
          <w:sz w:val="21"/>
          <w:szCs w:val="21"/>
          <w:lang w:eastAsia="zh-CN"/>
        </w:rPr>
        <w:t>应</w:t>
      </w:r>
      <w:r>
        <w:rPr>
          <w:rFonts w:hint="eastAsia"/>
          <w:sz w:val="21"/>
          <w:szCs w:val="21"/>
          <w:lang w:eastAsia="zh-CN"/>
        </w:rPr>
        <w:t>至少具有5人的服务团队和5人的软件技术团队；</w:t>
      </w:r>
    </w:p>
    <w:p>
      <w:pPr>
        <w:numPr>
          <w:ilvl w:val="0"/>
          <w:numId w:val="126"/>
        </w:numPr>
        <w:adjustRightInd w:val="0"/>
        <w:spacing w:line="440" w:lineRule="exact"/>
        <w:rPr>
          <w:sz w:val="21"/>
          <w:szCs w:val="21"/>
          <w:lang w:eastAsia="zh-CN"/>
        </w:rPr>
      </w:pPr>
      <w:r>
        <w:rPr>
          <w:rFonts w:hint="eastAsia"/>
          <w:sz w:val="21"/>
          <w:szCs w:val="21"/>
          <w:lang w:eastAsia="zh-CN"/>
        </w:rPr>
        <w:t>服务机构成立组织机构，</w:t>
      </w:r>
      <w:r>
        <w:rPr>
          <w:rFonts w:hint="eastAsia"/>
          <w:spacing w:val="-4"/>
          <w:sz w:val="21"/>
          <w:szCs w:val="21"/>
          <w:lang w:eastAsia="zh-CN"/>
        </w:rPr>
        <w:t>应</w:t>
      </w:r>
      <w:r>
        <w:rPr>
          <w:rFonts w:hint="eastAsia"/>
          <w:sz w:val="21"/>
          <w:szCs w:val="21"/>
          <w:lang w:eastAsia="zh-CN"/>
        </w:rPr>
        <w:t>确定项目负责人和安全负责人，其中项目负责人和安全服务负责人应具备2年以上计算机信息系统安全服务领域工作经历，安全负责人具有相应安全资质；</w:t>
      </w:r>
    </w:p>
    <w:p>
      <w:pPr>
        <w:numPr>
          <w:ilvl w:val="0"/>
          <w:numId w:val="126"/>
        </w:numPr>
        <w:adjustRightInd w:val="0"/>
        <w:spacing w:line="440" w:lineRule="exact"/>
        <w:rPr>
          <w:sz w:val="21"/>
          <w:szCs w:val="21"/>
          <w:lang w:eastAsia="zh-CN"/>
        </w:rPr>
      </w:pPr>
      <w:r>
        <w:rPr>
          <w:rFonts w:hint="eastAsia"/>
          <w:sz w:val="21"/>
          <w:szCs w:val="21"/>
          <w:lang w:eastAsia="zh-CN"/>
        </w:rPr>
        <w:t>服务机构</w:t>
      </w:r>
      <w:r>
        <w:rPr>
          <w:rFonts w:hint="eastAsia"/>
          <w:spacing w:val="-4"/>
          <w:sz w:val="21"/>
          <w:szCs w:val="21"/>
          <w:lang w:eastAsia="zh-CN"/>
        </w:rPr>
        <w:t>应</w:t>
      </w:r>
      <w:r>
        <w:rPr>
          <w:rFonts w:hint="eastAsia"/>
          <w:sz w:val="21"/>
          <w:szCs w:val="21"/>
          <w:lang w:eastAsia="zh-CN"/>
        </w:rPr>
        <w:t>至少有1项计算机信息系统安全服务项目，工程按合同要求质量合格，已通过验收并投入实际应用；</w:t>
      </w:r>
    </w:p>
    <w:p>
      <w:pPr>
        <w:numPr>
          <w:ilvl w:val="0"/>
          <w:numId w:val="126"/>
        </w:numPr>
        <w:adjustRightInd w:val="0"/>
        <w:spacing w:line="440" w:lineRule="exact"/>
        <w:rPr>
          <w:sz w:val="21"/>
          <w:szCs w:val="21"/>
          <w:lang w:eastAsia="zh-CN"/>
        </w:rPr>
      </w:pPr>
      <w:r>
        <w:rPr>
          <w:rFonts w:hint="eastAsia"/>
          <w:spacing w:val="-4"/>
          <w:sz w:val="21"/>
          <w:szCs w:val="21"/>
          <w:lang w:eastAsia="zh-CN"/>
        </w:rPr>
        <w:t>应</w:t>
      </w:r>
      <w:r>
        <w:rPr>
          <w:rFonts w:hint="eastAsia"/>
          <w:sz w:val="21"/>
          <w:szCs w:val="21"/>
          <w:lang w:eastAsia="zh-CN"/>
        </w:rPr>
        <w:t>具备本地12小时、外地24小时应急响应服务能力；</w:t>
      </w:r>
    </w:p>
    <w:p>
      <w:pPr>
        <w:numPr>
          <w:ilvl w:val="0"/>
          <w:numId w:val="126"/>
        </w:numPr>
        <w:adjustRightInd w:val="0"/>
        <w:spacing w:line="440" w:lineRule="exact"/>
        <w:rPr>
          <w:sz w:val="21"/>
          <w:szCs w:val="21"/>
          <w:lang w:eastAsia="zh-CN"/>
        </w:rPr>
      </w:pPr>
      <w:r>
        <w:rPr>
          <w:rFonts w:hint="eastAsia"/>
          <w:spacing w:val="-4"/>
          <w:sz w:val="21"/>
          <w:szCs w:val="21"/>
          <w:lang w:eastAsia="zh-CN"/>
        </w:rPr>
        <w:t>应</w:t>
      </w:r>
      <w:r>
        <w:rPr>
          <w:rFonts w:hint="eastAsia"/>
          <w:sz w:val="21"/>
          <w:szCs w:val="21"/>
          <w:lang w:eastAsia="zh-CN"/>
        </w:rPr>
        <w:t>提供云计算安全服务完整解决方案，能制定持续改进计划并实施。</w:t>
      </w:r>
    </w:p>
    <w:p>
      <w:pPr>
        <w:pStyle w:val="48"/>
        <w:numPr>
          <w:ilvl w:val="3"/>
          <w:numId w:val="1"/>
        </w:numPr>
        <w:spacing w:before="120" w:beforeLines="50" w:after="120" w:afterLines="50" w:line="440" w:lineRule="exact"/>
        <w:ind w:left="737" w:hanging="737"/>
        <w:outlineLvl w:val="2"/>
        <w:rPr>
          <w:rFonts w:ascii="黑体" w:hAnsi="黑体" w:eastAsia="黑体" w:cs="黑体"/>
          <w:sz w:val="21"/>
          <w:szCs w:val="21"/>
        </w:rPr>
      </w:pPr>
      <w:bookmarkStart w:id="494" w:name="_Toc28395"/>
      <w:bookmarkStart w:id="495" w:name="_Hlk66785185"/>
      <w:r>
        <w:rPr>
          <w:rFonts w:hint="eastAsia" w:ascii="黑体" w:hAnsi="黑体" w:eastAsia="黑体" w:cs="黑体"/>
          <w:sz w:val="21"/>
          <w:szCs w:val="21"/>
        </w:rPr>
        <w:t>云计算安全技术要求</w:t>
      </w:r>
      <w:bookmarkEnd w:id="494"/>
    </w:p>
    <w:bookmarkEnd w:id="495"/>
    <w:p>
      <w:pPr>
        <w:pStyle w:val="56"/>
        <w:numPr>
          <w:ilvl w:val="0"/>
          <w:numId w:val="127"/>
        </w:numPr>
        <w:tabs>
          <w:tab w:val="left" w:pos="0"/>
        </w:tabs>
        <w:spacing w:before="120" w:beforeLines="50" w:after="120" w:afterLines="50" w:line="440" w:lineRule="exact"/>
        <w:ind w:left="947" w:hanging="947"/>
        <w:outlineLvl w:val="3"/>
        <w:rPr>
          <w:rFonts w:ascii="黑体" w:hAnsi="黑体" w:eastAsia="黑体" w:cs="黑体"/>
          <w:sz w:val="21"/>
          <w:szCs w:val="21"/>
        </w:rPr>
      </w:pPr>
      <w:bookmarkStart w:id="496" w:name="_Hlk66785198"/>
      <w:r>
        <w:rPr>
          <w:rFonts w:hint="eastAsia" w:ascii="黑体" w:hAnsi="黑体" w:eastAsia="黑体" w:cs="黑体"/>
          <w:sz w:val="21"/>
          <w:szCs w:val="21"/>
        </w:rPr>
        <w:t>安全运营技术</w:t>
      </w:r>
    </w:p>
    <w:bookmarkEnd w:id="496"/>
    <w:p>
      <w:pPr>
        <w:numPr>
          <w:ilvl w:val="0"/>
          <w:numId w:val="128"/>
        </w:numPr>
        <w:adjustRightInd w:val="0"/>
        <w:spacing w:line="440" w:lineRule="exact"/>
        <w:rPr>
          <w:sz w:val="21"/>
          <w:szCs w:val="21"/>
          <w:lang w:eastAsia="zh-CN"/>
        </w:rPr>
      </w:pPr>
      <w:bookmarkStart w:id="497" w:name="_Hlk66785163"/>
      <w:r>
        <w:rPr>
          <w:rFonts w:hint="eastAsia"/>
          <w:sz w:val="21"/>
          <w:szCs w:val="21"/>
          <w:lang w:eastAsia="zh-CN"/>
        </w:rPr>
        <w:t>应具备身份鉴别能力。应具备基于口令认证的方式对登录云计算平台或应用系统的云用户进行身份鉴别的能力；</w:t>
      </w:r>
    </w:p>
    <w:p>
      <w:pPr>
        <w:numPr>
          <w:ilvl w:val="0"/>
          <w:numId w:val="128"/>
        </w:numPr>
        <w:adjustRightInd w:val="0"/>
        <w:spacing w:line="440" w:lineRule="exact"/>
        <w:rPr>
          <w:sz w:val="21"/>
          <w:szCs w:val="21"/>
          <w:lang w:eastAsia="zh-CN"/>
        </w:rPr>
      </w:pPr>
      <w:r>
        <w:rPr>
          <w:rFonts w:hint="eastAsia"/>
          <w:sz w:val="21"/>
          <w:szCs w:val="21"/>
          <w:lang w:eastAsia="zh-CN"/>
        </w:rPr>
        <w:t>应具备授权管理能力。应具备基于主体角色的授权机制，基于主体角色授权的访问控制能力。</w:t>
      </w:r>
    </w:p>
    <w:p>
      <w:pPr>
        <w:numPr>
          <w:ilvl w:val="0"/>
          <w:numId w:val="128"/>
        </w:numPr>
        <w:adjustRightInd w:val="0"/>
        <w:spacing w:line="440" w:lineRule="exact"/>
        <w:rPr>
          <w:sz w:val="21"/>
          <w:szCs w:val="21"/>
          <w:lang w:eastAsia="zh-CN"/>
        </w:rPr>
      </w:pPr>
      <w:r>
        <w:rPr>
          <w:rFonts w:hint="eastAsia"/>
          <w:sz w:val="21"/>
          <w:szCs w:val="21"/>
          <w:lang w:eastAsia="zh-CN"/>
        </w:rPr>
        <w:t>应具备安全审计能力。应具备建立操作日志能力，能记录对信息采集、传输、存储、使用等处理环节的操作日志，日志内容包括但不限于：时间、IP地址、用户ID、操作内容、操作对象等；</w:t>
      </w:r>
    </w:p>
    <w:p>
      <w:pPr>
        <w:numPr>
          <w:ilvl w:val="0"/>
          <w:numId w:val="128"/>
        </w:numPr>
        <w:adjustRightInd w:val="0"/>
        <w:spacing w:line="440" w:lineRule="exact"/>
        <w:rPr>
          <w:sz w:val="21"/>
          <w:szCs w:val="21"/>
          <w:lang w:eastAsia="zh-CN"/>
        </w:rPr>
      </w:pPr>
      <w:r>
        <w:rPr>
          <w:rFonts w:hint="eastAsia"/>
          <w:sz w:val="21"/>
          <w:szCs w:val="21"/>
          <w:lang w:eastAsia="zh-CN"/>
        </w:rPr>
        <w:t>应具备实时监控和可视化展示能力。应有能力对云基础设施、安全设备、业务应用运行状态等进行实时监控以及以可视化方式展示；</w:t>
      </w:r>
    </w:p>
    <w:p>
      <w:pPr>
        <w:numPr>
          <w:ilvl w:val="0"/>
          <w:numId w:val="128"/>
        </w:numPr>
        <w:adjustRightInd w:val="0"/>
        <w:spacing w:line="440" w:lineRule="exact"/>
        <w:rPr>
          <w:sz w:val="21"/>
          <w:szCs w:val="21"/>
          <w:lang w:eastAsia="zh-CN"/>
        </w:rPr>
      </w:pPr>
      <w:r>
        <w:rPr>
          <w:rFonts w:hint="eastAsia"/>
          <w:sz w:val="21"/>
          <w:szCs w:val="21"/>
          <w:lang w:eastAsia="zh-CN"/>
        </w:rPr>
        <w:t>应具备安全漏洞和补丁管理能力。应具备发现云资产安全漏洞的能力，并能对云资产补丁信息进行获取和管理的能力；</w:t>
      </w:r>
    </w:p>
    <w:p>
      <w:pPr>
        <w:numPr>
          <w:ilvl w:val="0"/>
          <w:numId w:val="128"/>
        </w:numPr>
        <w:adjustRightInd w:val="0"/>
        <w:spacing w:line="440" w:lineRule="exact"/>
        <w:rPr>
          <w:sz w:val="21"/>
          <w:szCs w:val="21"/>
          <w:lang w:eastAsia="zh-CN"/>
        </w:rPr>
      </w:pPr>
      <w:r>
        <w:rPr>
          <w:rFonts w:hint="eastAsia"/>
          <w:sz w:val="21"/>
          <w:szCs w:val="21"/>
          <w:lang w:eastAsia="zh-CN"/>
        </w:rPr>
        <w:t>应具备安全事件分析和告警的能力。应具备结合威胁情报信息进行安全事件分析、确认的能力；对威胁事件、安全事件内容可以使用但不限于短信、邮件、工单等方式进行告警发送。</w:t>
      </w:r>
    </w:p>
    <w:p>
      <w:pPr>
        <w:pStyle w:val="56"/>
        <w:numPr>
          <w:ilvl w:val="0"/>
          <w:numId w:val="127"/>
        </w:numPr>
        <w:tabs>
          <w:tab w:val="left" w:pos="0"/>
        </w:tabs>
        <w:spacing w:before="120" w:beforeLines="50" w:after="120" w:afterLines="50" w:line="440" w:lineRule="exact"/>
        <w:ind w:left="947" w:hanging="947"/>
        <w:outlineLvl w:val="3"/>
        <w:rPr>
          <w:rFonts w:ascii="黑体" w:hAnsi="黑体" w:eastAsia="黑体" w:cs="黑体"/>
          <w:sz w:val="21"/>
          <w:szCs w:val="21"/>
        </w:rPr>
      </w:pPr>
      <w:r>
        <w:rPr>
          <w:rFonts w:hint="eastAsia" w:ascii="黑体" w:hAnsi="黑体" w:eastAsia="黑体" w:cs="黑体"/>
          <w:sz w:val="21"/>
          <w:szCs w:val="21"/>
        </w:rPr>
        <w:t>安全防护技术</w:t>
      </w:r>
    </w:p>
    <w:p>
      <w:pPr>
        <w:numPr>
          <w:ilvl w:val="0"/>
          <w:numId w:val="129"/>
        </w:numPr>
        <w:adjustRightInd w:val="0"/>
        <w:spacing w:line="440" w:lineRule="exact"/>
        <w:rPr>
          <w:sz w:val="21"/>
          <w:szCs w:val="21"/>
          <w:lang w:eastAsia="zh-CN"/>
        </w:rPr>
      </w:pPr>
      <w:r>
        <w:rPr>
          <w:rFonts w:hint="eastAsia"/>
          <w:sz w:val="21"/>
          <w:szCs w:val="21"/>
          <w:lang w:eastAsia="zh-CN"/>
        </w:rPr>
        <w:t>应具备为云计算环境提供入侵防范、恶意代码防范安全防范措施的能力；</w:t>
      </w:r>
    </w:p>
    <w:p>
      <w:pPr>
        <w:numPr>
          <w:ilvl w:val="0"/>
          <w:numId w:val="129"/>
        </w:numPr>
        <w:adjustRightInd w:val="0"/>
        <w:spacing w:line="440" w:lineRule="exact"/>
        <w:rPr>
          <w:sz w:val="21"/>
          <w:szCs w:val="21"/>
          <w:lang w:eastAsia="zh-CN"/>
        </w:rPr>
      </w:pPr>
      <w:bookmarkStart w:id="498" w:name="_Hlk41409047"/>
      <w:r>
        <w:rPr>
          <w:rFonts w:hint="eastAsia"/>
          <w:sz w:val="21"/>
          <w:szCs w:val="21"/>
          <w:lang w:eastAsia="zh-CN"/>
        </w:rPr>
        <w:t>应具备入侵检测能力、实时监测能力、被动响应能力；</w:t>
      </w:r>
    </w:p>
    <w:p>
      <w:pPr>
        <w:numPr>
          <w:ilvl w:val="0"/>
          <w:numId w:val="129"/>
        </w:numPr>
        <w:adjustRightInd w:val="0"/>
        <w:spacing w:line="440" w:lineRule="exact"/>
        <w:rPr>
          <w:sz w:val="21"/>
          <w:szCs w:val="21"/>
          <w:lang w:eastAsia="zh-CN"/>
        </w:rPr>
      </w:pPr>
      <w:r>
        <w:rPr>
          <w:rFonts w:hint="eastAsia"/>
          <w:sz w:val="21"/>
          <w:szCs w:val="21"/>
          <w:lang w:eastAsia="zh-CN"/>
        </w:rPr>
        <w:t>应具备云计算环境下的风险评估能力；</w:t>
      </w:r>
    </w:p>
    <w:p>
      <w:pPr>
        <w:numPr>
          <w:ilvl w:val="0"/>
          <w:numId w:val="129"/>
        </w:numPr>
        <w:adjustRightInd w:val="0"/>
        <w:spacing w:line="440" w:lineRule="exact"/>
        <w:rPr>
          <w:sz w:val="21"/>
          <w:szCs w:val="21"/>
          <w:lang w:eastAsia="zh-CN"/>
        </w:rPr>
      </w:pPr>
      <w:r>
        <w:rPr>
          <w:rFonts w:hint="eastAsia"/>
          <w:sz w:val="21"/>
          <w:szCs w:val="21"/>
          <w:lang w:eastAsia="zh-CN"/>
        </w:rPr>
        <w:t>应具备数据备份与恢复能力。应具备定期执行云上数据备份及恢复、实现存储数据的冗余、保护数据的可用性的能力。</w:t>
      </w:r>
      <w:bookmarkEnd w:id="498"/>
    </w:p>
    <w:p>
      <w:pPr>
        <w:pStyle w:val="48"/>
        <w:numPr>
          <w:ilvl w:val="3"/>
          <w:numId w:val="1"/>
        </w:numPr>
        <w:spacing w:before="120" w:beforeLines="50" w:after="120" w:afterLines="50" w:line="440" w:lineRule="exact"/>
        <w:ind w:left="737" w:hanging="737"/>
        <w:outlineLvl w:val="2"/>
        <w:rPr>
          <w:rFonts w:ascii="黑体" w:hAnsi="黑体" w:eastAsia="黑体" w:cs="黑体"/>
          <w:sz w:val="21"/>
          <w:szCs w:val="21"/>
        </w:rPr>
      </w:pPr>
      <w:bookmarkStart w:id="499" w:name="_Toc24984"/>
      <w:r>
        <w:rPr>
          <w:rFonts w:hint="eastAsia" w:ascii="黑体" w:hAnsi="黑体" w:eastAsia="黑体" w:cs="黑体"/>
          <w:sz w:val="21"/>
          <w:szCs w:val="21"/>
        </w:rPr>
        <w:t>云计算安全管理要求</w:t>
      </w:r>
      <w:bookmarkEnd w:id="499"/>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安全策略</w:t>
      </w:r>
    </w:p>
    <w:p>
      <w:pPr>
        <w:pStyle w:val="46"/>
        <w:spacing w:line="440" w:lineRule="exact"/>
        <w:ind w:firstLine="420"/>
        <w:rPr>
          <w:rFonts w:hAnsi="宋体" w:cs="宋体"/>
          <w:szCs w:val="21"/>
          <w:lang w:bidi="en-US"/>
        </w:rPr>
      </w:pPr>
      <w:r>
        <w:rPr>
          <w:rFonts w:hint="eastAsia" w:hAnsi="宋体" w:cs="宋体"/>
          <w:szCs w:val="21"/>
          <w:lang w:bidi="en-US"/>
        </w:rPr>
        <w:t>应建立相应云计算安全服务流程，并进行规范，确保流程合规，满足相关法律法规要求。</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组织人员</w:t>
      </w:r>
    </w:p>
    <w:p>
      <w:pPr>
        <w:numPr>
          <w:ilvl w:val="0"/>
          <w:numId w:val="131"/>
        </w:numPr>
        <w:adjustRightInd w:val="0"/>
        <w:spacing w:line="440" w:lineRule="exact"/>
        <w:rPr>
          <w:sz w:val="21"/>
          <w:szCs w:val="21"/>
          <w:lang w:eastAsia="zh-CN"/>
        </w:rPr>
      </w:pPr>
      <w:r>
        <w:rPr>
          <w:rFonts w:hint="eastAsia"/>
          <w:sz w:val="21"/>
          <w:szCs w:val="21"/>
          <w:lang w:eastAsia="zh-CN"/>
        </w:rPr>
        <w:t>对安全团队应制定相应团队管理流程，明确安全团队的职责以及能力；</w:t>
      </w:r>
    </w:p>
    <w:p>
      <w:pPr>
        <w:numPr>
          <w:ilvl w:val="0"/>
          <w:numId w:val="131"/>
        </w:numPr>
        <w:adjustRightInd w:val="0"/>
        <w:spacing w:line="440" w:lineRule="exact"/>
        <w:rPr>
          <w:sz w:val="21"/>
          <w:szCs w:val="21"/>
          <w:lang w:eastAsia="zh-CN"/>
        </w:rPr>
      </w:pPr>
      <w:r>
        <w:rPr>
          <w:rFonts w:hint="eastAsia"/>
          <w:sz w:val="21"/>
          <w:szCs w:val="21"/>
          <w:lang w:eastAsia="zh-CN"/>
        </w:rPr>
        <w:t>应设立安全管理员等负责人岗位，明确岗位职责；</w:t>
      </w:r>
    </w:p>
    <w:p>
      <w:pPr>
        <w:numPr>
          <w:ilvl w:val="0"/>
          <w:numId w:val="131"/>
        </w:numPr>
        <w:adjustRightInd w:val="0"/>
        <w:spacing w:line="440" w:lineRule="exact"/>
        <w:rPr>
          <w:sz w:val="21"/>
          <w:szCs w:val="21"/>
          <w:lang w:eastAsia="zh-CN"/>
        </w:rPr>
      </w:pPr>
      <w:r>
        <w:rPr>
          <w:rFonts w:hint="eastAsia"/>
          <w:sz w:val="21"/>
          <w:szCs w:val="21"/>
          <w:lang w:eastAsia="zh-CN"/>
        </w:rPr>
        <w:t>应定期开展针对各岗位人员安全相关的安全知识和技能培训，并进行考核。</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云资产管理</w:t>
      </w:r>
    </w:p>
    <w:p>
      <w:pPr>
        <w:numPr>
          <w:ilvl w:val="0"/>
          <w:numId w:val="132"/>
        </w:numPr>
        <w:adjustRightInd w:val="0"/>
        <w:spacing w:line="440" w:lineRule="exact"/>
        <w:rPr>
          <w:sz w:val="21"/>
          <w:szCs w:val="21"/>
          <w:lang w:eastAsia="zh-CN"/>
        </w:rPr>
      </w:pPr>
      <w:r>
        <w:rPr>
          <w:rFonts w:hint="eastAsia"/>
          <w:sz w:val="21"/>
          <w:szCs w:val="21"/>
          <w:lang w:eastAsia="zh-CN"/>
        </w:rPr>
        <w:t>服务机构应掌控和确保云IT资产合规性，对于资产数据进行不同方式展现；</w:t>
      </w:r>
    </w:p>
    <w:p>
      <w:pPr>
        <w:numPr>
          <w:ilvl w:val="0"/>
          <w:numId w:val="132"/>
        </w:numPr>
        <w:adjustRightInd w:val="0"/>
        <w:spacing w:line="440" w:lineRule="exact"/>
        <w:rPr>
          <w:sz w:val="21"/>
          <w:szCs w:val="21"/>
          <w:lang w:eastAsia="zh-CN"/>
        </w:rPr>
      </w:pPr>
      <w:r>
        <w:rPr>
          <w:rFonts w:hint="eastAsia"/>
          <w:sz w:val="21"/>
          <w:szCs w:val="21"/>
          <w:lang w:eastAsia="zh-CN"/>
        </w:rPr>
        <w:t>服务机构应具备批量对于IT设备进行升级、加固等操作的能力；</w:t>
      </w:r>
    </w:p>
    <w:p>
      <w:pPr>
        <w:numPr>
          <w:ilvl w:val="0"/>
          <w:numId w:val="132"/>
        </w:numPr>
        <w:adjustRightInd w:val="0"/>
        <w:spacing w:line="440" w:lineRule="exact"/>
        <w:rPr>
          <w:sz w:val="21"/>
          <w:szCs w:val="21"/>
          <w:lang w:eastAsia="zh-CN"/>
        </w:rPr>
      </w:pPr>
      <w:r>
        <w:rPr>
          <w:rFonts w:hint="eastAsia"/>
          <w:sz w:val="21"/>
          <w:szCs w:val="21"/>
          <w:lang w:eastAsia="zh-CN"/>
        </w:rPr>
        <w:t>服务机构应制定云资产清单。包括资产类别、资产内容、资产位置、资产用途、资产级别、资产负责人等内容。</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云计算运营管理</w:t>
      </w:r>
    </w:p>
    <w:p>
      <w:pPr>
        <w:pStyle w:val="46"/>
        <w:spacing w:line="440" w:lineRule="exact"/>
        <w:ind w:firstLine="420"/>
        <w:rPr>
          <w:rFonts w:hAnsi="宋体" w:cs="宋体"/>
          <w:szCs w:val="21"/>
          <w:lang w:bidi="en-US"/>
        </w:rPr>
      </w:pPr>
      <w:r>
        <w:rPr>
          <w:rFonts w:hint="eastAsia" w:hAnsi="宋体" w:cs="宋体"/>
          <w:szCs w:val="21"/>
          <w:lang w:bidi="en-US"/>
        </w:rPr>
        <w:t>针对云服务，应建立相关的安全岗位及职责，制定并发布相关安全管理体系，对运营流程进行管理。</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合规性管理</w:t>
      </w:r>
    </w:p>
    <w:p>
      <w:pPr>
        <w:pStyle w:val="46"/>
        <w:spacing w:line="440" w:lineRule="exact"/>
        <w:ind w:firstLine="420"/>
        <w:rPr>
          <w:rFonts w:hAnsi="宋体" w:cs="宋体"/>
          <w:szCs w:val="21"/>
          <w:lang w:bidi="en-US"/>
        </w:rPr>
      </w:pPr>
      <w:r>
        <w:rPr>
          <w:rFonts w:hint="eastAsia" w:hAnsi="宋体" w:cs="宋体"/>
          <w:szCs w:val="21"/>
          <w:lang w:bidi="en-US"/>
        </w:rPr>
        <w:t>应建立符合网络安全法等法律法规的云安全策略、规范、制度和管控措施。</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安全评估</w:t>
      </w:r>
    </w:p>
    <w:p>
      <w:pPr>
        <w:numPr>
          <w:ilvl w:val="0"/>
          <w:numId w:val="133"/>
        </w:numPr>
        <w:adjustRightInd w:val="0"/>
        <w:spacing w:line="440" w:lineRule="exact"/>
        <w:rPr>
          <w:sz w:val="21"/>
          <w:szCs w:val="21"/>
          <w:lang w:eastAsia="zh-CN"/>
        </w:rPr>
      </w:pPr>
      <w:r>
        <w:rPr>
          <w:rFonts w:hint="eastAsia"/>
          <w:sz w:val="21"/>
          <w:szCs w:val="21"/>
          <w:lang w:eastAsia="zh-CN"/>
        </w:rPr>
        <w:t>应具备对云计算环境下的运营资产安全风险评估的能力；</w:t>
      </w:r>
    </w:p>
    <w:p>
      <w:pPr>
        <w:numPr>
          <w:ilvl w:val="0"/>
          <w:numId w:val="133"/>
        </w:numPr>
        <w:adjustRightInd w:val="0"/>
        <w:spacing w:line="440" w:lineRule="exact"/>
        <w:rPr>
          <w:sz w:val="21"/>
          <w:szCs w:val="21"/>
          <w:lang w:eastAsia="zh-CN"/>
        </w:rPr>
      </w:pPr>
      <w:r>
        <w:rPr>
          <w:rFonts w:hint="eastAsia"/>
          <w:sz w:val="21"/>
          <w:szCs w:val="21"/>
          <w:lang w:eastAsia="zh-CN"/>
        </w:rPr>
        <w:t>评估应包括但不限于系统安全评估和网络安全评估；</w:t>
      </w:r>
    </w:p>
    <w:p>
      <w:pPr>
        <w:numPr>
          <w:ilvl w:val="0"/>
          <w:numId w:val="133"/>
        </w:numPr>
        <w:adjustRightInd w:val="0"/>
        <w:spacing w:line="440" w:lineRule="exact"/>
        <w:rPr>
          <w:sz w:val="21"/>
          <w:szCs w:val="21"/>
          <w:lang w:eastAsia="zh-CN"/>
        </w:rPr>
      </w:pPr>
      <w:r>
        <w:rPr>
          <w:rFonts w:hint="eastAsia"/>
          <w:sz w:val="21"/>
          <w:szCs w:val="21"/>
          <w:lang w:eastAsia="zh-CN"/>
        </w:rPr>
        <w:t>系统安全评估应至少包括配置核查、漏洞核查和补丁核查等评估内容；</w:t>
      </w:r>
    </w:p>
    <w:p>
      <w:pPr>
        <w:numPr>
          <w:ilvl w:val="0"/>
          <w:numId w:val="133"/>
        </w:numPr>
        <w:adjustRightInd w:val="0"/>
        <w:spacing w:line="440" w:lineRule="exact"/>
        <w:rPr>
          <w:sz w:val="21"/>
          <w:szCs w:val="21"/>
          <w:lang w:eastAsia="zh-CN"/>
        </w:rPr>
      </w:pPr>
      <w:r>
        <w:rPr>
          <w:rFonts w:hint="eastAsia"/>
          <w:sz w:val="21"/>
          <w:szCs w:val="21"/>
          <w:lang w:eastAsia="zh-CN"/>
        </w:rPr>
        <w:t>网络安全评估应至少包含网络访问控制评估、入侵检测评估等评估内容。</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应急管理</w:t>
      </w:r>
    </w:p>
    <w:p>
      <w:pPr>
        <w:pStyle w:val="46"/>
        <w:spacing w:line="440" w:lineRule="exact"/>
        <w:ind w:firstLine="420"/>
      </w:pPr>
      <w:r>
        <w:rPr>
          <w:rFonts w:hint="eastAsia" w:hAnsi="宋体" w:cs="宋体"/>
          <w:szCs w:val="21"/>
          <w:lang w:bidi="en-US"/>
        </w:rPr>
        <w:t>应明确相关安全事件的应急响应要求和处置流程。</w:t>
      </w:r>
    </w:p>
    <w:p>
      <w:pPr>
        <w:pStyle w:val="49"/>
        <w:numPr>
          <w:ilvl w:val="4"/>
          <w:numId w:val="130"/>
        </w:numPr>
        <w:spacing w:before="120" w:beforeLines="50" w:after="120" w:afterLines="50" w:line="440" w:lineRule="exact"/>
        <w:ind w:left="947" w:hanging="947"/>
        <w:outlineLvl w:val="3"/>
        <w:rPr>
          <w:sz w:val="21"/>
          <w:szCs w:val="21"/>
        </w:rPr>
      </w:pPr>
      <w:r>
        <w:rPr>
          <w:rFonts w:hint="eastAsia"/>
          <w:sz w:val="21"/>
          <w:szCs w:val="21"/>
        </w:rPr>
        <w:t>安全监管</w:t>
      </w:r>
    </w:p>
    <w:p>
      <w:pPr>
        <w:numPr>
          <w:ilvl w:val="0"/>
          <w:numId w:val="134"/>
        </w:numPr>
        <w:adjustRightInd w:val="0"/>
        <w:spacing w:line="440" w:lineRule="exact"/>
        <w:rPr>
          <w:sz w:val="21"/>
          <w:szCs w:val="21"/>
          <w:lang w:eastAsia="zh-CN"/>
        </w:rPr>
      </w:pPr>
      <w:r>
        <w:rPr>
          <w:rFonts w:hint="eastAsia"/>
          <w:sz w:val="21"/>
          <w:szCs w:val="21"/>
          <w:lang w:eastAsia="zh-CN"/>
        </w:rPr>
        <w:t>对于制定的云服务安全运营、安全防护、安全管理要求，应具备落实情况并进行监管的能力；</w:t>
      </w:r>
    </w:p>
    <w:p>
      <w:pPr>
        <w:numPr>
          <w:ilvl w:val="0"/>
          <w:numId w:val="134"/>
        </w:numPr>
        <w:adjustRightInd w:val="0"/>
        <w:spacing w:line="440" w:lineRule="exact"/>
        <w:rPr>
          <w:sz w:val="21"/>
          <w:szCs w:val="21"/>
          <w:lang w:eastAsia="zh-CN"/>
        </w:rPr>
      </w:pPr>
      <w:r>
        <w:rPr>
          <w:rFonts w:hint="eastAsia"/>
          <w:sz w:val="21"/>
          <w:szCs w:val="21"/>
          <w:lang w:eastAsia="zh-CN"/>
        </w:rPr>
        <w:t>对发现的问题、识别的风险应具备进行督促整改的能力。</w:t>
      </w:r>
    </w:p>
    <w:bookmarkEnd w:id="497"/>
    <w:p>
      <w:pPr>
        <w:pStyle w:val="45"/>
        <w:numPr>
          <w:ilvl w:val="0"/>
          <w:numId w:val="125"/>
        </w:numPr>
        <w:tabs>
          <w:tab w:val="left" w:pos="0"/>
        </w:tabs>
        <w:spacing w:before="120" w:beforeLines="50" w:after="120" w:afterLines="50" w:line="440" w:lineRule="exact"/>
        <w:ind w:left="527" w:hanging="527"/>
        <w:outlineLvl w:val="1"/>
      </w:pPr>
      <w:bookmarkStart w:id="500" w:name="_Toc316"/>
      <w:bookmarkStart w:id="501" w:name="_Toc22197"/>
      <w:bookmarkStart w:id="502" w:name="_Toc40981474"/>
      <w:bookmarkStart w:id="503" w:name="_Toc42765866"/>
      <w:r>
        <w:rPr>
          <w:rFonts w:hint="eastAsia"/>
        </w:rPr>
        <w:t>第二级要求</w:t>
      </w:r>
      <w:bookmarkEnd w:id="500"/>
      <w:bookmarkEnd w:id="501"/>
      <w:bookmarkEnd w:id="502"/>
      <w:bookmarkEnd w:id="503"/>
    </w:p>
    <w:p>
      <w:pPr>
        <w:numPr>
          <w:ilvl w:val="0"/>
          <w:numId w:val="135"/>
        </w:numPr>
        <w:adjustRightInd w:val="0"/>
        <w:spacing w:line="440" w:lineRule="exact"/>
        <w:rPr>
          <w:sz w:val="21"/>
          <w:szCs w:val="21"/>
          <w:lang w:eastAsia="zh-CN"/>
        </w:rPr>
      </w:pPr>
      <w:r>
        <w:rPr>
          <w:rFonts w:hint="eastAsia"/>
          <w:sz w:val="21"/>
          <w:szCs w:val="21"/>
          <w:lang w:eastAsia="zh-CN"/>
        </w:rPr>
        <w:t>本级应在满足第一级保护要求的基础上，还要满足K.2.1～K.2.3的评价条件；</w:t>
      </w:r>
    </w:p>
    <w:p>
      <w:pPr>
        <w:numPr>
          <w:ilvl w:val="0"/>
          <w:numId w:val="135"/>
        </w:numPr>
        <w:adjustRightInd w:val="0"/>
        <w:spacing w:line="440" w:lineRule="exact"/>
        <w:rPr>
          <w:sz w:val="21"/>
          <w:szCs w:val="21"/>
          <w:lang w:eastAsia="zh-CN"/>
        </w:rPr>
      </w:pPr>
      <w:r>
        <w:rPr>
          <w:rFonts w:hint="eastAsia"/>
          <w:sz w:val="21"/>
          <w:szCs w:val="21"/>
          <w:lang w:eastAsia="zh-CN"/>
        </w:rPr>
        <w:t>本级安全服务机构能提供的安全技术和安全管理能力应不低于等级保护二级的要求。</w:t>
      </w:r>
    </w:p>
    <w:p>
      <w:pPr>
        <w:pStyle w:val="48"/>
        <w:numPr>
          <w:ilvl w:val="0"/>
          <w:numId w:val="136"/>
        </w:numPr>
        <w:spacing w:before="120" w:beforeLines="50" w:after="120" w:afterLines="50" w:line="440" w:lineRule="exact"/>
        <w:ind w:left="737" w:hanging="737"/>
        <w:outlineLvl w:val="2"/>
        <w:rPr>
          <w:rFonts w:ascii="黑体" w:hAnsi="黑体" w:eastAsia="黑体" w:cs="黑体"/>
          <w:sz w:val="21"/>
          <w:szCs w:val="21"/>
        </w:rPr>
      </w:pPr>
      <w:bookmarkStart w:id="504" w:name="_Toc23583"/>
      <w:r>
        <w:rPr>
          <w:rFonts w:hint="eastAsia" w:ascii="黑体" w:hAnsi="黑体" w:eastAsia="黑体" w:cs="黑体"/>
          <w:sz w:val="21"/>
          <w:szCs w:val="21"/>
        </w:rPr>
        <w:t>基础能力要求</w:t>
      </w:r>
      <w:bookmarkEnd w:id="504"/>
    </w:p>
    <w:p>
      <w:pPr>
        <w:numPr>
          <w:ilvl w:val="0"/>
          <w:numId w:val="137"/>
        </w:numPr>
        <w:adjustRightInd w:val="0"/>
        <w:spacing w:line="440" w:lineRule="exact"/>
        <w:rPr>
          <w:sz w:val="21"/>
          <w:szCs w:val="21"/>
          <w:lang w:eastAsia="zh-CN"/>
        </w:rPr>
      </w:pPr>
      <w:r>
        <w:rPr>
          <w:rFonts w:hint="eastAsia"/>
          <w:sz w:val="21"/>
          <w:szCs w:val="21"/>
          <w:lang w:eastAsia="zh-CN"/>
        </w:rPr>
        <w:t>服务团队</w:t>
      </w:r>
      <w:r>
        <w:rPr>
          <w:rFonts w:hint="eastAsia"/>
          <w:spacing w:val="-4"/>
          <w:sz w:val="21"/>
          <w:szCs w:val="21"/>
          <w:lang w:eastAsia="zh-CN"/>
        </w:rPr>
        <w:t>应</w:t>
      </w:r>
      <w:r>
        <w:rPr>
          <w:rFonts w:hint="eastAsia"/>
          <w:sz w:val="21"/>
          <w:szCs w:val="21"/>
          <w:lang w:eastAsia="zh-CN"/>
        </w:rPr>
        <w:t>至少具有10人的服务团队和10人的软件技术团队；</w:t>
      </w:r>
    </w:p>
    <w:p>
      <w:pPr>
        <w:numPr>
          <w:ilvl w:val="0"/>
          <w:numId w:val="137"/>
        </w:numPr>
        <w:adjustRightInd w:val="0"/>
        <w:spacing w:line="440" w:lineRule="exact"/>
        <w:rPr>
          <w:sz w:val="21"/>
          <w:szCs w:val="21"/>
          <w:lang w:eastAsia="zh-CN"/>
        </w:rPr>
      </w:pPr>
      <w:r>
        <w:rPr>
          <w:rFonts w:hint="eastAsia"/>
          <w:sz w:val="21"/>
          <w:szCs w:val="21"/>
          <w:lang w:eastAsia="zh-CN"/>
        </w:rPr>
        <w:t>服务机构的组织机构中项目负责人和安全服务负责人应具备3年以上计算机信息系统安全服务领域工作经历；</w:t>
      </w:r>
    </w:p>
    <w:p>
      <w:pPr>
        <w:numPr>
          <w:ilvl w:val="0"/>
          <w:numId w:val="137"/>
        </w:numPr>
        <w:adjustRightInd w:val="0"/>
        <w:spacing w:line="440" w:lineRule="exact"/>
        <w:rPr>
          <w:sz w:val="21"/>
          <w:szCs w:val="21"/>
          <w:lang w:eastAsia="zh-CN"/>
        </w:rPr>
      </w:pPr>
      <w:r>
        <w:rPr>
          <w:rFonts w:hint="eastAsia"/>
          <w:sz w:val="21"/>
          <w:szCs w:val="21"/>
          <w:lang w:eastAsia="zh-CN"/>
        </w:rPr>
        <w:t>近3年完成计算机信息系统安全服务项目总额600万元以上；服务费用（含系统设计费、软件开发费、系统集成费和技术服务费）应占工程项目总额的30％以上；</w:t>
      </w:r>
    </w:p>
    <w:p>
      <w:pPr>
        <w:numPr>
          <w:ilvl w:val="0"/>
          <w:numId w:val="137"/>
        </w:numPr>
        <w:adjustRightInd w:val="0"/>
        <w:spacing w:line="440" w:lineRule="exact"/>
        <w:rPr>
          <w:sz w:val="21"/>
          <w:szCs w:val="21"/>
          <w:lang w:eastAsia="zh-CN"/>
        </w:rPr>
      </w:pPr>
      <w:r>
        <w:rPr>
          <w:rFonts w:hint="eastAsia"/>
          <w:sz w:val="21"/>
          <w:szCs w:val="21"/>
          <w:lang w:eastAsia="zh-CN"/>
        </w:rPr>
        <w:t>具有落地的专用平台支撑服务方案或行业解决方案。</w:t>
      </w:r>
    </w:p>
    <w:p>
      <w:pPr>
        <w:pStyle w:val="48"/>
        <w:numPr>
          <w:ilvl w:val="0"/>
          <w:numId w:val="136"/>
        </w:numPr>
        <w:spacing w:before="120" w:beforeLines="50" w:after="120" w:afterLines="50" w:line="440" w:lineRule="exact"/>
        <w:ind w:left="737" w:hanging="737"/>
        <w:outlineLvl w:val="2"/>
        <w:rPr>
          <w:rFonts w:ascii="黑体" w:hAnsi="黑体" w:eastAsia="黑体" w:cs="黑体"/>
          <w:sz w:val="21"/>
          <w:szCs w:val="21"/>
        </w:rPr>
      </w:pPr>
      <w:bookmarkStart w:id="505" w:name="_Toc30992"/>
      <w:r>
        <w:rPr>
          <w:rFonts w:hint="eastAsia" w:ascii="黑体" w:hAnsi="黑体" w:eastAsia="黑体" w:cs="黑体"/>
          <w:sz w:val="21"/>
          <w:szCs w:val="21"/>
        </w:rPr>
        <w:t>云计算安全技术要求</w:t>
      </w:r>
      <w:bookmarkEnd w:id="505"/>
    </w:p>
    <w:p>
      <w:pPr>
        <w:pStyle w:val="49"/>
        <w:numPr>
          <w:ilvl w:val="0"/>
          <w:numId w:val="138"/>
        </w:numPr>
        <w:tabs>
          <w:tab w:val="left" w:pos="420"/>
        </w:tabs>
        <w:spacing w:before="120" w:beforeLines="50" w:after="120" w:afterLines="50" w:line="440" w:lineRule="exact"/>
        <w:ind w:left="947" w:hanging="947"/>
        <w:outlineLvl w:val="3"/>
        <w:rPr>
          <w:sz w:val="21"/>
          <w:szCs w:val="21"/>
        </w:rPr>
      </w:pPr>
      <w:r>
        <w:rPr>
          <w:rFonts w:hint="eastAsia"/>
          <w:sz w:val="21"/>
          <w:szCs w:val="21"/>
        </w:rPr>
        <w:t>安全运营技术</w:t>
      </w:r>
    </w:p>
    <w:p>
      <w:pPr>
        <w:numPr>
          <w:ilvl w:val="0"/>
          <w:numId w:val="139"/>
        </w:numPr>
        <w:adjustRightInd w:val="0"/>
        <w:spacing w:line="440" w:lineRule="exact"/>
        <w:rPr>
          <w:sz w:val="21"/>
          <w:szCs w:val="21"/>
          <w:lang w:eastAsia="zh-CN"/>
        </w:rPr>
      </w:pPr>
      <w:r>
        <w:rPr>
          <w:rFonts w:hint="eastAsia"/>
          <w:sz w:val="21"/>
          <w:szCs w:val="21"/>
          <w:lang w:eastAsia="zh-CN"/>
        </w:rPr>
        <w:t>应具备身份鉴别能力。</w:t>
      </w:r>
      <w:bookmarkStart w:id="506" w:name="_Hlk66785225"/>
      <w:r>
        <w:rPr>
          <w:rFonts w:hint="eastAsia"/>
          <w:sz w:val="21"/>
          <w:szCs w:val="21"/>
          <w:lang w:eastAsia="zh-CN"/>
        </w:rPr>
        <w:t>应建立统一的身份认证机制，对系统用户实现统一身份管理</w:t>
      </w:r>
      <w:bookmarkEnd w:id="506"/>
      <w:r>
        <w:rPr>
          <w:rFonts w:hint="eastAsia"/>
          <w:sz w:val="21"/>
          <w:szCs w:val="21"/>
          <w:lang w:eastAsia="zh-CN"/>
        </w:rPr>
        <w:t>；</w:t>
      </w:r>
    </w:p>
    <w:p>
      <w:pPr>
        <w:numPr>
          <w:ilvl w:val="0"/>
          <w:numId w:val="139"/>
        </w:numPr>
        <w:adjustRightInd w:val="0"/>
        <w:spacing w:line="440" w:lineRule="exact"/>
        <w:rPr>
          <w:sz w:val="21"/>
          <w:szCs w:val="21"/>
          <w:lang w:eastAsia="zh-CN"/>
        </w:rPr>
      </w:pPr>
      <w:r>
        <w:rPr>
          <w:rFonts w:hint="eastAsia"/>
          <w:sz w:val="21"/>
          <w:szCs w:val="21"/>
          <w:lang w:eastAsia="zh-CN"/>
        </w:rPr>
        <w:t>应具备授权管理能力。应建立统一的权限管理机制，实现系统用户的统一授权；应在基于主体角色的授权机制基础上建立基于客体属性的授权机制；应建立基于共享、开放任务的访问控制授权机制；</w:t>
      </w:r>
    </w:p>
    <w:p>
      <w:pPr>
        <w:numPr>
          <w:ilvl w:val="0"/>
          <w:numId w:val="139"/>
        </w:numPr>
        <w:adjustRightInd w:val="0"/>
        <w:spacing w:line="440" w:lineRule="exact"/>
        <w:rPr>
          <w:sz w:val="21"/>
          <w:szCs w:val="21"/>
          <w:lang w:eastAsia="zh-CN"/>
        </w:rPr>
      </w:pPr>
      <w:r>
        <w:rPr>
          <w:rFonts w:hint="eastAsia"/>
          <w:sz w:val="21"/>
          <w:szCs w:val="21"/>
          <w:lang w:eastAsia="zh-CN"/>
        </w:rPr>
        <w:t>应具备安全审计能力。应定期对日志进行监测审计、对操作异常行为进行识别分析，并对安全风险进行整改；</w:t>
      </w:r>
    </w:p>
    <w:p>
      <w:pPr>
        <w:numPr>
          <w:ilvl w:val="0"/>
          <w:numId w:val="139"/>
        </w:numPr>
        <w:adjustRightInd w:val="0"/>
        <w:spacing w:line="440" w:lineRule="exact"/>
        <w:rPr>
          <w:sz w:val="21"/>
          <w:szCs w:val="21"/>
          <w:lang w:eastAsia="zh-CN"/>
        </w:rPr>
      </w:pPr>
      <w:r>
        <w:rPr>
          <w:rFonts w:hint="eastAsia"/>
          <w:sz w:val="21"/>
          <w:szCs w:val="21"/>
          <w:lang w:eastAsia="zh-CN"/>
        </w:rPr>
        <w:t>应具备实时监控和可视化展示能力。应能够针对不同用户的角色提供多样化的数据和监控呈现模式，同时应具备支持WEB端、移动端、大屏等多种展示方式的能力；</w:t>
      </w:r>
    </w:p>
    <w:p>
      <w:pPr>
        <w:numPr>
          <w:ilvl w:val="0"/>
          <w:numId w:val="139"/>
        </w:numPr>
        <w:adjustRightInd w:val="0"/>
        <w:spacing w:line="440" w:lineRule="exact"/>
        <w:rPr>
          <w:sz w:val="21"/>
          <w:szCs w:val="21"/>
          <w:lang w:eastAsia="zh-CN"/>
        </w:rPr>
      </w:pPr>
      <w:r>
        <w:rPr>
          <w:rFonts w:hint="eastAsia"/>
          <w:sz w:val="21"/>
          <w:szCs w:val="21"/>
          <w:lang w:eastAsia="zh-CN"/>
        </w:rPr>
        <w:t>应具备安全漏洞和补丁管理能力。应具备对云资产的漏洞检查、漏洞跟踪处置、漏洞和补丁统计分析的能力；具备测试并修复云资产漏洞的能力；</w:t>
      </w:r>
    </w:p>
    <w:p>
      <w:pPr>
        <w:numPr>
          <w:ilvl w:val="0"/>
          <w:numId w:val="139"/>
        </w:numPr>
        <w:adjustRightInd w:val="0"/>
        <w:spacing w:line="440" w:lineRule="exact"/>
        <w:rPr>
          <w:sz w:val="21"/>
          <w:szCs w:val="21"/>
          <w:lang w:eastAsia="zh-CN"/>
        </w:rPr>
      </w:pPr>
      <w:r>
        <w:rPr>
          <w:rFonts w:hint="eastAsia"/>
          <w:sz w:val="21"/>
          <w:szCs w:val="21"/>
          <w:lang w:eastAsia="zh-CN"/>
        </w:rPr>
        <w:t>应具备安全事件分析和告警的能力。应具备多租户数据文件流转、跨租户访问操作的事件监控和分析能力；应具备唯一且确定的时钟，以保证各种数据的管理和分析在时间上的一致性；</w:t>
      </w:r>
    </w:p>
    <w:p>
      <w:pPr>
        <w:numPr>
          <w:ilvl w:val="0"/>
          <w:numId w:val="139"/>
        </w:numPr>
        <w:adjustRightInd w:val="0"/>
        <w:spacing w:line="440" w:lineRule="exact"/>
        <w:rPr>
          <w:sz w:val="21"/>
          <w:szCs w:val="21"/>
          <w:lang w:eastAsia="zh-CN"/>
        </w:rPr>
      </w:pPr>
      <w:r>
        <w:rPr>
          <w:rFonts w:hint="eastAsia"/>
          <w:sz w:val="21"/>
          <w:szCs w:val="21"/>
          <w:lang w:eastAsia="zh-CN"/>
        </w:rPr>
        <w:t>应具备自动化响应与通知的能力。针对安全事件、应急事件等进行自动化响应与通知的措施。</w:t>
      </w:r>
    </w:p>
    <w:p>
      <w:pPr>
        <w:pStyle w:val="49"/>
        <w:numPr>
          <w:ilvl w:val="0"/>
          <w:numId w:val="138"/>
        </w:numPr>
        <w:tabs>
          <w:tab w:val="left" w:pos="420"/>
        </w:tabs>
        <w:spacing w:before="120" w:beforeLines="50" w:after="120" w:afterLines="50" w:line="440" w:lineRule="exact"/>
        <w:ind w:left="947" w:hanging="947"/>
        <w:outlineLvl w:val="3"/>
        <w:rPr>
          <w:sz w:val="21"/>
          <w:szCs w:val="21"/>
        </w:rPr>
      </w:pPr>
      <w:r>
        <w:rPr>
          <w:rFonts w:hint="eastAsia"/>
          <w:sz w:val="21"/>
          <w:szCs w:val="21"/>
        </w:rPr>
        <w:t>安全防护技术</w:t>
      </w:r>
    </w:p>
    <w:p>
      <w:pPr>
        <w:numPr>
          <w:ilvl w:val="0"/>
          <w:numId w:val="140"/>
        </w:numPr>
        <w:adjustRightInd w:val="0"/>
        <w:spacing w:line="440" w:lineRule="exact"/>
        <w:rPr>
          <w:sz w:val="21"/>
          <w:szCs w:val="21"/>
          <w:lang w:eastAsia="zh-CN"/>
        </w:rPr>
      </w:pPr>
      <w:bookmarkStart w:id="507" w:name="_Hlk66785599"/>
      <w:r>
        <w:rPr>
          <w:rFonts w:hint="eastAsia"/>
          <w:sz w:val="21"/>
          <w:szCs w:val="21"/>
          <w:lang w:eastAsia="zh-CN"/>
        </w:rPr>
        <w:t>应有能力通过设置升级服务器等方式保持系统补丁及时得到更新</w:t>
      </w:r>
      <w:bookmarkEnd w:id="507"/>
      <w:r>
        <w:rPr>
          <w:rFonts w:hint="eastAsia"/>
          <w:sz w:val="21"/>
          <w:szCs w:val="21"/>
          <w:lang w:eastAsia="zh-CN"/>
        </w:rPr>
        <w:t>；</w:t>
      </w:r>
    </w:p>
    <w:p>
      <w:pPr>
        <w:numPr>
          <w:ilvl w:val="0"/>
          <w:numId w:val="140"/>
        </w:numPr>
        <w:adjustRightInd w:val="0"/>
        <w:spacing w:line="440" w:lineRule="exact"/>
        <w:rPr>
          <w:sz w:val="21"/>
          <w:szCs w:val="21"/>
          <w:lang w:eastAsia="zh-CN"/>
        </w:rPr>
      </w:pPr>
      <w:r>
        <w:rPr>
          <w:rFonts w:hint="eastAsia"/>
          <w:sz w:val="21"/>
          <w:szCs w:val="21"/>
          <w:lang w:eastAsia="zh-CN"/>
        </w:rPr>
        <w:t>应具备数据备份与恢复能力。应能够对重要信息进行备份和恢复；应提供关键网络设备、通信线路和数据处理系统的硬件冗余，保证系统的可用性；</w:t>
      </w:r>
    </w:p>
    <w:p>
      <w:pPr>
        <w:numPr>
          <w:ilvl w:val="0"/>
          <w:numId w:val="140"/>
        </w:numPr>
        <w:adjustRightInd w:val="0"/>
        <w:spacing w:line="440" w:lineRule="exact"/>
        <w:rPr>
          <w:sz w:val="21"/>
          <w:szCs w:val="21"/>
          <w:lang w:eastAsia="zh-CN"/>
        </w:rPr>
      </w:pPr>
      <w:r>
        <w:rPr>
          <w:rFonts w:hint="eastAsia"/>
          <w:sz w:val="21"/>
          <w:szCs w:val="21"/>
          <w:lang w:eastAsia="zh-CN"/>
        </w:rPr>
        <w:t>应具备恶意代码防范能力。应安装防恶意代码软件，并及时更新防恶意代码软件版本和恶意代码库；</w:t>
      </w:r>
    </w:p>
    <w:p>
      <w:pPr>
        <w:numPr>
          <w:ilvl w:val="0"/>
          <w:numId w:val="140"/>
        </w:numPr>
        <w:adjustRightInd w:val="0"/>
        <w:spacing w:line="440" w:lineRule="exact"/>
        <w:rPr>
          <w:sz w:val="21"/>
          <w:szCs w:val="21"/>
          <w:lang w:eastAsia="zh-CN"/>
        </w:rPr>
      </w:pPr>
      <w:bookmarkStart w:id="508" w:name="_Hlk66785781"/>
      <w:r>
        <w:rPr>
          <w:rFonts w:hint="eastAsia"/>
          <w:sz w:val="21"/>
          <w:szCs w:val="21"/>
          <w:lang w:eastAsia="zh-CN"/>
        </w:rPr>
        <w:t>应具备确保数据完整性和一致性检测的能力。应能够检测到鉴别信息和重要业务数据在传输、存储等过程中完整性或一致性受到破坏</w:t>
      </w:r>
      <w:bookmarkEnd w:id="508"/>
      <w:r>
        <w:rPr>
          <w:rFonts w:hint="eastAsia"/>
          <w:sz w:val="21"/>
          <w:szCs w:val="21"/>
          <w:lang w:eastAsia="zh-CN"/>
        </w:rPr>
        <w:t>；</w:t>
      </w:r>
    </w:p>
    <w:p>
      <w:pPr>
        <w:numPr>
          <w:ilvl w:val="0"/>
          <w:numId w:val="140"/>
        </w:numPr>
        <w:adjustRightInd w:val="0"/>
        <w:spacing w:line="440" w:lineRule="exact"/>
        <w:rPr>
          <w:sz w:val="21"/>
          <w:szCs w:val="21"/>
          <w:lang w:eastAsia="zh-CN"/>
        </w:rPr>
      </w:pPr>
      <w:r>
        <w:rPr>
          <w:rFonts w:hint="eastAsia"/>
          <w:sz w:val="21"/>
          <w:szCs w:val="21"/>
          <w:lang w:eastAsia="zh-CN"/>
        </w:rPr>
        <w:t>应同时具备威胁情报分析与利用能力、主动应急响应能力。</w:t>
      </w:r>
    </w:p>
    <w:p>
      <w:pPr>
        <w:pStyle w:val="48"/>
        <w:numPr>
          <w:ilvl w:val="0"/>
          <w:numId w:val="136"/>
        </w:numPr>
        <w:spacing w:before="120" w:beforeLines="50" w:after="120" w:afterLines="50" w:line="440" w:lineRule="exact"/>
        <w:ind w:left="737" w:hanging="737"/>
        <w:outlineLvl w:val="2"/>
        <w:rPr>
          <w:rFonts w:ascii="黑体" w:hAnsi="黑体" w:eastAsia="黑体" w:cs="黑体"/>
          <w:sz w:val="21"/>
          <w:szCs w:val="21"/>
        </w:rPr>
      </w:pPr>
      <w:bookmarkStart w:id="509" w:name="_Toc18527"/>
      <w:r>
        <w:rPr>
          <w:rFonts w:hint="eastAsia" w:ascii="黑体" w:hAnsi="黑体" w:eastAsia="黑体" w:cs="黑体"/>
          <w:sz w:val="21"/>
          <w:szCs w:val="21"/>
        </w:rPr>
        <w:t>云计算安全管理要求</w:t>
      </w:r>
      <w:bookmarkEnd w:id="509"/>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安全策略</w:t>
      </w:r>
    </w:p>
    <w:p>
      <w:pPr>
        <w:numPr>
          <w:ilvl w:val="0"/>
          <w:numId w:val="142"/>
        </w:numPr>
        <w:adjustRightInd w:val="0"/>
        <w:spacing w:line="440" w:lineRule="exact"/>
        <w:rPr>
          <w:sz w:val="21"/>
          <w:szCs w:val="21"/>
          <w:lang w:eastAsia="zh-CN"/>
        </w:rPr>
      </w:pPr>
      <w:r>
        <w:rPr>
          <w:rFonts w:hint="eastAsia"/>
          <w:sz w:val="21"/>
          <w:szCs w:val="21"/>
          <w:lang w:eastAsia="zh-CN"/>
        </w:rPr>
        <w:t>应建立相应的云计算安全管理策略，对云计算服务的操作规范、保护措施、管理人员职责等进行规定；</w:t>
      </w:r>
    </w:p>
    <w:p>
      <w:pPr>
        <w:numPr>
          <w:ilvl w:val="0"/>
          <w:numId w:val="142"/>
        </w:numPr>
        <w:adjustRightInd w:val="0"/>
        <w:spacing w:line="440" w:lineRule="exact"/>
        <w:rPr>
          <w:sz w:val="21"/>
          <w:szCs w:val="21"/>
          <w:lang w:eastAsia="zh-CN"/>
        </w:rPr>
      </w:pPr>
      <w:r>
        <w:rPr>
          <w:rFonts w:hint="eastAsia"/>
          <w:sz w:val="21"/>
          <w:szCs w:val="21"/>
          <w:lang w:eastAsia="zh-CN"/>
        </w:rPr>
        <w:t>应建立相应的管理流程、审核制度。</w:t>
      </w:r>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组织人员</w:t>
      </w:r>
    </w:p>
    <w:p>
      <w:pPr>
        <w:numPr>
          <w:ilvl w:val="0"/>
          <w:numId w:val="143"/>
        </w:numPr>
        <w:adjustRightInd w:val="0"/>
        <w:spacing w:line="440" w:lineRule="exact"/>
        <w:rPr>
          <w:sz w:val="21"/>
          <w:szCs w:val="21"/>
          <w:lang w:eastAsia="zh-CN"/>
        </w:rPr>
      </w:pPr>
      <w:r>
        <w:rPr>
          <w:rFonts w:hint="eastAsia"/>
          <w:sz w:val="21"/>
          <w:szCs w:val="21"/>
          <w:lang w:eastAsia="zh-CN"/>
        </w:rPr>
        <w:t>应设立安全管理员、安全审计员、数据安全员等负责人岗位，明确岗位职责；</w:t>
      </w:r>
    </w:p>
    <w:p>
      <w:pPr>
        <w:numPr>
          <w:ilvl w:val="0"/>
          <w:numId w:val="143"/>
        </w:numPr>
        <w:adjustRightInd w:val="0"/>
        <w:spacing w:line="440" w:lineRule="exact"/>
        <w:rPr>
          <w:sz w:val="21"/>
          <w:szCs w:val="21"/>
          <w:lang w:eastAsia="zh-CN"/>
        </w:rPr>
      </w:pPr>
      <w:r>
        <w:rPr>
          <w:rFonts w:hint="eastAsia"/>
          <w:sz w:val="21"/>
          <w:szCs w:val="21"/>
          <w:lang w:eastAsia="zh-CN"/>
        </w:rPr>
        <w:t>应定期开展针对各岗位人员的安全相关管理规范、流程、制度培训，并进行考核；</w:t>
      </w:r>
    </w:p>
    <w:p>
      <w:pPr>
        <w:numPr>
          <w:ilvl w:val="0"/>
          <w:numId w:val="143"/>
        </w:numPr>
        <w:adjustRightInd w:val="0"/>
        <w:spacing w:line="440" w:lineRule="exact"/>
        <w:rPr>
          <w:sz w:val="21"/>
          <w:szCs w:val="21"/>
          <w:lang w:eastAsia="zh-CN"/>
        </w:rPr>
      </w:pPr>
      <w:r>
        <w:rPr>
          <w:rFonts w:hint="eastAsia"/>
          <w:sz w:val="21"/>
          <w:szCs w:val="21"/>
          <w:lang w:eastAsia="zh-CN"/>
        </w:rPr>
        <w:t>应具备攻击防御团队（蓝方）和攻击模拟团队（红方）。</w:t>
      </w:r>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云资产管理</w:t>
      </w:r>
    </w:p>
    <w:p>
      <w:pPr>
        <w:numPr>
          <w:ilvl w:val="0"/>
          <w:numId w:val="144"/>
        </w:numPr>
        <w:adjustRightInd w:val="0"/>
        <w:spacing w:line="440" w:lineRule="exact"/>
        <w:rPr>
          <w:sz w:val="21"/>
          <w:szCs w:val="21"/>
          <w:lang w:eastAsia="zh-CN"/>
        </w:rPr>
      </w:pPr>
      <w:r>
        <w:rPr>
          <w:rFonts w:hint="eastAsia"/>
          <w:sz w:val="21"/>
          <w:szCs w:val="21"/>
          <w:lang w:eastAsia="zh-CN"/>
        </w:rPr>
        <w:t>应具有云资产台账。台账覆盖范围包含所有的云资产，包括不限于资产内容、资产位置、资产重要程度、责任部门、责任人员等内容；</w:t>
      </w:r>
    </w:p>
    <w:p>
      <w:pPr>
        <w:numPr>
          <w:ilvl w:val="0"/>
          <w:numId w:val="144"/>
        </w:numPr>
        <w:adjustRightInd w:val="0"/>
        <w:spacing w:line="440" w:lineRule="exact"/>
        <w:rPr>
          <w:sz w:val="21"/>
          <w:szCs w:val="21"/>
          <w:lang w:eastAsia="zh-CN"/>
        </w:rPr>
      </w:pPr>
      <w:r>
        <w:rPr>
          <w:rFonts w:hint="eastAsia"/>
          <w:sz w:val="21"/>
          <w:szCs w:val="21"/>
          <w:lang w:eastAsia="zh-CN"/>
        </w:rPr>
        <w:t>应具备按重要程度对云资产进行标识的方法，规定云资产分类标识的原则和方法。</w:t>
      </w:r>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云计算运营管理</w:t>
      </w:r>
    </w:p>
    <w:p>
      <w:pPr>
        <w:numPr>
          <w:ilvl w:val="0"/>
          <w:numId w:val="145"/>
        </w:numPr>
        <w:adjustRightInd w:val="0"/>
        <w:spacing w:line="440" w:lineRule="exact"/>
        <w:rPr>
          <w:sz w:val="21"/>
          <w:szCs w:val="21"/>
          <w:lang w:eastAsia="zh-CN"/>
        </w:rPr>
      </w:pPr>
      <w:r>
        <w:rPr>
          <w:rFonts w:hint="eastAsia"/>
          <w:sz w:val="21"/>
          <w:szCs w:val="21"/>
          <w:lang w:eastAsia="zh-CN"/>
        </w:rPr>
        <w:t>应明确相应流程节点中的相关人员的职责关系，确定在各流程节点中对应工作要求的责任人员的工作内容和配合方式，并形成相应记录；</w:t>
      </w:r>
    </w:p>
    <w:p>
      <w:pPr>
        <w:numPr>
          <w:ilvl w:val="0"/>
          <w:numId w:val="145"/>
        </w:numPr>
        <w:adjustRightInd w:val="0"/>
        <w:spacing w:line="440" w:lineRule="exact"/>
        <w:rPr>
          <w:sz w:val="21"/>
          <w:szCs w:val="21"/>
          <w:lang w:eastAsia="zh-CN"/>
        </w:rPr>
      </w:pPr>
      <w:r>
        <w:rPr>
          <w:rFonts w:hint="eastAsia"/>
          <w:sz w:val="21"/>
          <w:szCs w:val="21"/>
          <w:lang w:eastAsia="zh-CN"/>
        </w:rPr>
        <w:t>应对云计算资源共享申请和相关操作进行安全审核，确保共享过程的规范性和安全性。</w:t>
      </w:r>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合规性管理</w:t>
      </w:r>
    </w:p>
    <w:p>
      <w:pPr>
        <w:numPr>
          <w:ilvl w:val="0"/>
          <w:numId w:val="146"/>
        </w:numPr>
        <w:adjustRightInd w:val="0"/>
        <w:spacing w:line="440" w:lineRule="exact"/>
        <w:rPr>
          <w:sz w:val="21"/>
          <w:szCs w:val="21"/>
          <w:lang w:eastAsia="zh-CN"/>
        </w:rPr>
      </w:pPr>
      <w:r>
        <w:rPr>
          <w:rFonts w:hint="eastAsia"/>
          <w:sz w:val="21"/>
          <w:szCs w:val="21"/>
          <w:lang w:eastAsia="zh-CN"/>
        </w:rPr>
        <w:t>应建立管控措施和技术手段，避免因人工管理模式改变或机构业务重组等方式而规避重要数据保护要求；</w:t>
      </w:r>
    </w:p>
    <w:p>
      <w:pPr>
        <w:numPr>
          <w:ilvl w:val="0"/>
          <w:numId w:val="146"/>
        </w:numPr>
        <w:adjustRightInd w:val="0"/>
        <w:spacing w:line="440" w:lineRule="exact"/>
        <w:rPr>
          <w:sz w:val="21"/>
          <w:szCs w:val="21"/>
          <w:lang w:eastAsia="zh-CN"/>
        </w:rPr>
      </w:pPr>
      <w:r>
        <w:rPr>
          <w:rFonts w:hint="eastAsia"/>
          <w:sz w:val="21"/>
          <w:szCs w:val="21"/>
          <w:lang w:eastAsia="zh-CN"/>
        </w:rPr>
        <w:t>应建立数据监控机制，对相关操作行为进行溯源和合规性分析。</w:t>
      </w:r>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安全评估</w:t>
      </w:r>
    </w:p>
    <w:p>
      <w:pPr>
        <w:numPr>
          <w:ilvl w:val="0"/>
          <w:numId w:val="147"/>
        </w:numPr>
        <w:adjustRightInd w:val="0"/>
        <w:spacing w:line="440" w:lineRule="exact"/>
        <w:rPr>
          <w:sz w:val="21"/>
          <w:szCs w:val="21"/>
          <w:lang w:eastAsia="zh-CN"/>
        </w:rPr>
      </w:pPr>
      <w:r>
        <w:rPr>
          <w:rFonts w:hint="eastAsia"/>
          <w:sz w:val="21"/>
          <w:szCs w:val="21"/>
          <w:lang w:eastAsia="zh-CN"/>
        </w:rPr>
        <w:t>应对云环境信息的传输、存储、使用、交换过程进行安全评估，确保各项操作均不会导致敏感数据泄露或重要数据遭受破坏；</w:t>
      </w:r>
    </w:p>
    <w:p>
      <w:pPr>
        <w:numPr>
          <w:ilvl w:val="0"/>
          <w:numId w:val="147"/>
        </w:numPr>
        <w:adjustRightInd w:val="0"/>
        <w:spacing w:line="440" w:lineRule="exact"/>
        <w:rPr>
          <w:sz w:val="21"/>
          <w:szCs w:val="21"/>
          <w:lang w:eastAsia="zh-CN"/>
        </w:rPr>
      </w:pPr>
      <w:r>
        <w:rPr>
          <w:rFonts w:hint="eastAsia"/>
          <w:sz w:val="21"/>
          <w:szCs w:val="21"/>
          <w:lang w:eastAsia="zh-CN"/>
        </w:rPr>
        <w:t>应对云计算服务过程进行安全评估，确保服务过程的规范性和安全性；</w:t>
      </w:r>
    </w:p>
    <w:p>
      <w:pPr>
        <w:numPr>
          <w:ilvl w:val="0"/>
          <w:numId w:val="147"/>
        </w:numPr>
        <w:adjustRightInd w:val="0"/>
        <w:spacing w:line="440" w:lineRule="exact"/>
        <w:rPr>
          <w:sz w:val="21"/>
          <w:szCs w:val="21"/>
          <w:lang w:eastAsia="zh-CN"/>
        </w:rPr>
      </w:pPr>
      <w:r>
        <w:rPr>
          <w:rFonts w:hint="eastAsia"/>
          <w:sz w:val="21"/>
          <w:szCs w:val="21"/>
          <w:lang w:eastAsia="zh-CN"/>
        </w:rPr>
        <w:t>应定期对安全状况和云计算安全服务评价情况进行评估，发现安全问题及时整改。</w:t>
      </w:r>
    </w:p>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应急管理</w:t>
      </w:r>
    </w:p>
    <w:p>
      <w:pPr>
        <w:numPr>
          <w:ilvl w:val="0"/>
          <w:numId w:val="148"/>
        </w:numPr>
        <w:adjustRightInd w:val="0"/>
        <w:spacing w:line="440" w:lineRule="exact"/>
        <w:rPr>
          <w:sz w:val="21"/>
          <w:szCs w:val="21"/>
          <w:lang w:eastAsia="zh-CN"/>
        </w:rPr>
      </w:pPr>
      <w:bookmarkStart w:id="510" w:name="_Hlk66864893"/>
      <w:r>
        <w:rPr>
          <w:rFonts w:hint="eastAsia"/>
          <w:sz w:val="21"/>
          <w:szCs w:val="21"/>
          <w:lang w:eastAsia="zh-CN"/>
        </w:rPr>
        <w:t>应专门制定数据相关安全事件应急响应要求和处置流程；</w:t>
      </w:r>
    </w:p>
    <w:p>
      <w:pPr>
        <w:numPr>
          <w:ilvl w:val="0"/>
          <w:numId w:val="148"/>
        </w:numPr>
        <w:adjustRightInd w:val="0"/>
        <w:spacing w:line="440" w:lineRule="exact"/>
        <w:rPr>
          <w:sz w:val="21"/>
          <w:szCs w:val="21"/>
          <w:lang w:eastAsia="zh-CN"/>
        </w:rPr>
      </w:pPr>
      <w:r>
        <w:rPr>
          <w:rFonts w:hint="eastAsia"/>
          <w:sz w:val="21"/>
          <w:szCs w:val="21"/>
          <w:lang w:eastAsia="zh-CN"/>
        </w:rPr>
        <w:t>应制定专门的应急预案，明确应急流程和人员分工，并定期开展应急演练。</w:t>
      </w:r>
    </w:p>
    <w:bookmarkEnd w:id="510"/>
    <w:p>
      <w:pPr>
        <w:pStyle w:val="49"/>
        <w:numPr>
          <w:ilvl w:val="0"/>
          <w:numId w:val="141"/>
        </w:numPr>
        <w:tabs>
          <w:tab w:val="left" w:pos="420"/>
        </w:tabs>
        <w:spacing w:before="120" w:beforeLines="50" w:after="120" w:afterLines="50" w:line="440" w:lineRule="exact"/>
        <w:ind w:left="947" w:hanging="947"/>
        <w:outlineLvl w:val="3"/>
        <w:rPr>
          <w:sz w:val="21"/>
          <w:szCs w:val="21"/>
        </w:rPr>
      </w:pPr>
      <w:r>
        <w:rPr>
          <w:rFonts w:hint="eastAsia"/>
          <w:sz w:val="21"/>
          <w:szCs w:val="21"/>
        </w:rPr>
        <w:t>安全监管</w:t>
      </w:r>
    </w:p>
    <w:p>
      <w:pPr>
        <w:numPr>
          <w:ilvl w:val="0"/>
          <w:numId w:val="149"/>
        </w:numPr>
        <w:adjustRightInd w:val="0"/>
        <w:spacing w:line="440" w:lineRule="exact"/>
        <w:rPr>
          <w:sz w:val="21"/>
          <w:szCs w:val="21"/>
          <w:lang w:eastAsia="zh-CN"/>
        </w:rPr>
      </w:pPr>
      <w:r>
        <w:rPr>
          <w:rFonts w:hint="eastAsia"/>
          <w:sz w:val="21"/>
          <w:szCs w:val="21"/>
          <w:lang w:eastAsia="zh-CN"/>
        </w:rPr>
        <w:t>应具备云资源共享、开放管理相关流程、制度、机制，并对落实情况进行监管的能力；</w:t>
      </w:r>
    </w:p>
    <w:p>
      <w:pPr>
        <w:pStyle w:val="45"/>
        <w:numPr>
          <w:ilvl w:val="0"/>
          <w:numId w:val="125"/>
        </w:numPr>
        <w:tabs>
          <w:tab w:val="left" w:pos="0"/>
        </w:tabs>
        <w:spacing w:before="120" w:beforeLines="50" w:after="120" w:afterLines="50" w:line="440" w:lineRule="exact"/>
        <w:ind w:left="527" w:hanging="527"/>
        <w:outlineLvl w:val="1"/>
      </w:pPr>
      <w:bookmarkStart w:id="511" w:name="_Toc7935"/>
      <w:bookmarkStart w:id="512" w:name="_Toc40981475"/>
      <w:bookmarkStart w:id="513" w:name="_Toc42765867"/>
      <w:bookmarkStart w:id="514" w:name="_Toc27338"/>
      <w:r>
        <w:rPr>
          <w:rFonts w:hint="eastAsia"/>
        </w:rPr>
        <w:t>第三级要求</w:t>
      </w:r>
      <w:bookmarkEnd w:id="511"/>
      <w:bookmarkEnd w:id="512"/>
      <w:bookmarkEnd w:id="513"/>
      <w:bookmarkEnd w:id="514"/>
    </w:p>
    <w:p>
      <w:pPr>
        <w:pStyle w:val="46"/>
        <w:numPr>
          <w:ilvl w:val="0"/>
          <w:numId w:val="150"/>
        </w:numPr>
        <w:spacing w:line="440" w:lineRule="exact"/>
        <w:ind w:firstLineChars="0"/>
      </w:pPr>
      <w:r>
        <w:rPr>
          <w:rFonts w:hint="eastAsia"/>
        </w:rPr>
        <w:t>本级应在满足第二级保护要求的基础上，还要满足K</w:t>
      </w:r>
      <w:r>
        <w:t>.</w:t>
      </w:r>
      <w:r>
        <w:rPr>
          <w:bCs/>
        </w:rPr>
        <w:t>3.1～</w:t>
      </w:r>
      <w:r>
        <w:rPr>
          <w:rFonts w:hint="eastAsia"/>
          <w:bCs/>
        </w:rPr>
        <w:t>K</w:t>
      </w:r>
      <w:r>
        <w:rPr>
          <w:bCs/>
        </w:rPr>
        <w:t>.3.3的</w:t>
      </w:r>
      <w:r>
        <w:rPr>
          <w:rFonts w:hint="eastAsia"/>
        </w:rPr>
        <w:t>评价条件</w:t>
      </w:r>
      <w:r>
        <w:rPr>
          <w:rFonts w:hint="eastAsia"/>
          <w:szCs w:val="21"/>
        </w:rPr>
        <w:t>。</w:t>
      </w:r>
    </w:p>
    <w:p>
      <w:pPr>
        <w:pStyle w:val="46"/>
        <w:numPr>
          <w:ilvl w:val="0"/>
          <w:numId w:val="150"/>
        </w:numPr>
        <w:spacing w:line="440" w:lineRule="exact"/>
        <w:ind w:firstLineChars="0"/>
      </w:pPr>
      <w:r>
        <w:rPr>
          <w:rFonts w:hint="eastAsia"/>
        </w:rPr>
        <w:t>本级安全服务机构能提供的安全技术能力和安全管理能力应不低于等级保护三级的要求。</w:t>
      </w:r>
    </w:p>
    <w:p>
      <w:pPr>
        <w:pStyle w:val="48"/>
        <w:numPr>
          <w:ilvl w:val="0"/>
          <w:numId w:val="151"/>
        </w:numPr>
        <w:spacing w:before="120" w:beforeLines="50" w:after="120" w:afterLines="50" w:line="440" w:lineRule="exact"/>
        <w:ind w:left="737" w:hanging="737"/>
        <w:outlineLvl w:val="2"/>
        <w:rPr>
          <w:rFonts w:ascii="黑体" w:hAnsi="黑体" w:eastAsia="黑体" w:cs="黑体"/>
          <w:sz w:val="21"/>
          <w:szCs w:val="21"/>
        </w:rPr>
      </w:pPr>
      <w:bookmarkStart w:id="515" w:name="_Toc26790"/>
      <w:r>
        <w:rPr>
          <w:rFonts w:hint="eastAsia" w:ascii="黑体" w:hAnsi="黑体" w:eastAsia="黑体" w:cs="黑体"/>
          <w:sz w:val="21"/>
          <w:szCs w:val="21"/>
        </w:rPr>
        <w:t>基础能力要求</w:t>
      </w:r>
      <w:bookmarkEnd w:id="515"/>
    </w:p>
    <w:p>
      <w:pPr>
        <w:numPr>
          <w:ilvl w:val="0"/>
          <w:numId w:val="148"/>
        </w:numPr>
        <w:adjustRightInd w:val="0"/>
        <w:spacing w:line="440" w:lineRule="exact"/>
        <w:rPr>
          <w:sz w:val="21"/>
          <w:szCs w:val="21"/>
          <w:lang w:eastAsia="zh-CN"/>
        </w:rPr>
      </w:pPr>
      <w:r>
        <w:rPr>
          <w:rFonts w:hint="eastAsia"/>
          <w:sz w:val="21"/>
          <w:szCs w:val="21"/>
          <w:lang w:eastAsia="zh-CN"/>
        </w:rPr>
        <w:t>服务团队</w:t>
      </w:r>
      <w:r>
        <w:rPr>
          <w:rFonts w:hint="eastAsia"/>
          <w:spacing w:val="-4"/>
          <w:sz w:val="21"/>
          <w:szCs w:val="21"/>
          <w:lang w:eastAsia="zh-CN"/>
        </w:rPr>
        <w:t>应</w:t>
      </w:r>
      <w:r>
        <w:rPr>
          <w:rFonts w:hint="eastAsia"/>
          <w:sz w:val="21"/>
          <w:szCs w:val="21"/>
          <w:lang w:eastAsia="zh-CN"/>
        </w:rPr>
        <w:t>至少具有15人的服务团队和15人的软件技术团队；</w:t>
      </w:r>
    </w:p>
    <w:p>
      <w:pPr>
        <w:numPr>
          <w:ilvl w:val="0"/>
          <w:numId w:val="148"/>
        </w:numPr>
        <w:adjustRightInd w:val="0"/>
        <w:spacing w:line="440" w:lineRule="exact"/>
        <w:rPr>
          <w:sz w:val="21"/>
          <w:szCs w:val="21"/>
          <w:lang w:eastAsia="zh-CN"/>
        </w:rPr>
      </w:pPr>
      <w:r>
        <w:rPr>
          <w:rFonts w:hint="eastAsia"/>
          <w:sz w:val="21"/>
          <w:szCs w:val="21"/>
          <w:lang w:eastAsia="zh-CN"/>
        </w:rPr>
        <w:t>服务机构的组织机构中项目负责人和安全服务负责人应具备4年以上计算机信息系统安全服务领域工作经历；</w:t>
      </w:r>
    </w:p>
    <w:p>
      <w:pPr>
        <w:numPr>
          <w:ilvl w:val="0"/>
          <w:numId w:val="148"/>
        </w:numPr>
        <w:adjustRightInd w:val="0"/>
        <w:spacing w:line="440" w:lineRule="exact"/>
        <w:rPr>
          <w:sz w:val="21"/>
          <w:szCs w:val="21"/>
          <w:lang w:eastAsia="zh-CN"/>
        </w:rPr>
      </w:pPr>
      <w:r>
        <w:rPr>
          <w:rFonts w:hint="eastAsia"/>
          <w:sz w:val="21"/>
          <w:szCs w:val="21"/>
          <w:lang w:eastAsia="zh-CN"/>
        </w:rPr>
        <w:t>近3年</w:t>
      </w:r>
      <w:r>
        <w:rPr>
          <w:rFonts w:hint="eastAsia"/>
          <w:spacing w:val="-4"/>
          <w:sz w:val="21"/>
          <w:szCs w:val="21"/>
          <w:lang w:eastAsia="zh-CN"/>
        </w:rPr>
        <w:t>应</w:t>
      </w:r>
      <w:r>
        <w:rPr>
          <w:rFonts w:hint="eastAsia"/>
          <w:sz w:val="21"/>
          <w:szCs w:val="21"/>
          <w:lang w:eastAsia="zh-CN"/>
        </w:rPr>
        <w:t>完成计算机信息系统安全服务项目总额2500万元以上，并承担过至少1项不少于250万元或至少3项不少于150万元的项目；</w:t>
      </w:r>
    </w:p>
    <w:p>
      <w:pPr>
        <w:numPr>
          <w:ilvl w:val="0"/>
          <w:numId w:val="148"/>
        </w:numPr>
        <w:adjustRightInd w:val="0"/>
        <w:spacing w:line="440" w:lineRule="exact"/>
        <w:rPr>
          <w:sz w:val="21"/>
          <w:szCs w:val="21"/>
          <w:lang w:eastAsia="zh-CN"/>
        </w:rPr>
      </w:pPr>
      <w:r>
        <w:rPr>
          <w:rFonts w:hint="eastAsia"/>
          <w:spacing w:val="-4"/>
          <w:sz w:val="21"/>
          <w:szCs w:val="21"/>
          <w:lang w:eastAsia="zh-CN"/>
        </w:rPr>
        <w:t>应</w:t>
      </w:r>
      <w:r>
        <w:rPr>
          <w:rFonts w:hint="eastAsia"/>
          <w:sz w:val="21"/>
          <w:szCs w:val="21"/>
          <w:lang w:eastAsia="zh-CN"/>
        </w:rPr>
        <w:t>具备本地6小时、外地12小时应急响应服务能力；</w:t>
      </w:r>
    </w:p>
    <w:p>
      <w:pPr>
        <w:numPr>
          <w:ilvl w:val="0"/>
          <w:numId w:val="148"/>
        </w:numPr>
        <w:adjustRightInd w:val="0"/>
        <w:spacing w:line="440" w:lineRule="exact"/>
        <w:rPr>
          <w:sz w:val="21"/>
          <w:szCs w:val="21"/>
          <w:lang w:eastAsia="zh-CN"/>
        </w:rPr>
      </w:pPr>
      <w:r>
        <w:rPr>
          <w:rFonts w:hint="eastAsia"/>
          <w:spacing w:val="-4"/>
          <w:sz w:val="21"/>
          <w:szCs w:val="21"/>
          <w:lang w:eastAsia="zh-CN"/>
        </w:rPr>
        <w:t>应</w:t>
      </w:r>
      <w:r>
        <w:rPr>
          <w:rFonts w:hint="eastAsia"/>
          <w:sz w:val="21"/>
          <w:szCs w:val="21"/>
          <w:lang w:eastAsia="zh-CN"/>
        </w:rPr>
        <w:t>具备数据安全保障建设规划能力，并能编写整体技术解决方案；</w:t>
      </w:r>
    </w:p>
    <w:p>
      <w:pPr>
        <w:numPr>
          <w:ilvl w:val="0"/>
          <w:numId w:val="148"/>
        </w:numPr>
        <w:adjustRightInd w:val="0"/>
        <w:spacing w:line="440" w:lineRule="exact"/>
        <w:rPr>
          <w:sz w:val="21"/>
          <w:szCs w:val="21"/>
          <w:lang w:eastAsia="zh-CN"/>
        </w:rPr>
      </w:pPr>
      <w:r>
        <w:rPr>
          <w:rFonts w:hint="eastAsia"/>
          <w:spacing w:val="-4"/>
          <w:sz w:val="21"/>
          <w:szCs w:val="21"/>
          <w:lang w:eastAsia="zh-CN"/>
        </w:rPr>
        <w:t>应</w:t>
      </w:r>
      <w:r>
        <w:rPr>
          <w:rFonts w:hint="eastAsia"/>
          <w:sz w:val="21"/>
          <w:szCs w:val="21"/>
          <w:lang w:eastAsia="zh-CN"/>
        </w:rPr>
        <w:t>具备自主研发用于云计算安全管理和服务的综合性数据分析管理平台，并至少有一个成功落地的平台建设经验。</w:t>
      </w:r>
    </w:p>
    <w:p>
      <w:pPr>
        <w:pStyle w:val="48"/>
        <w:numPr>
          <w:ilvl w:val="0"/>
          <w:numId w:val="151"/>
        </w:numPr>
        <w:spacing w:before="120" w:beforeLines="50" w:after="120" w:afterLines="50" w:line="440" w:lineRule="exact"/>
        <w:ind w:left="737" w:hanging="737"/>
        <w:outlineLvl w:val="2"/>
        <w:rPr>
          <w:rFonts w:ascii="黑体" w:hAnsi="黑体" w:eastAsia="黑体" w:cs="黑体"/>
          <w:sz w:val="21"/>
          <w:szCs w:val="21"/>
        </w:rPr>
      </w:pPr>
      <w:bookmarkStart w:id="516" w:name="_Toc4487"/>
      <w:r>
        <w:rPr>
          <w:rFonts w:hint="eastAsia" w:ascii="黑体" w:hAnsi="黑体" w:eastAsia="黑体" w:cs="黑体"/>
          <w:sz w:val="21"/>
          <w:szCs w:val="21"/>
        </w:rPr>
        <w:t>云计算安全技术要求</w:t>
      </w:r>
      <w:bookmarkEnd w:id="516"/>
    </w:p>
    <w:p>
      <w:pPr>
        <w:pStyle w:val="49"/>
        <w:numPr>
          <w:ilvl w:val="0"/>
          <w:numId w:val="152"/>
        </w:numPr>
        <w:tabs>
          <w:tab w:val="left" w:pos="420"/>
        </w:tabs>
        <w:spacing w:before="120" w:beforeLines="50" w:after="120" w:afterLines="50" w:line="440" w:lineRule="exact"/>
        <w:ind w:left="947" w:hanging="947"/>
        <w:outlineLvl w:val="3"/>
        <w:rPr>
          <w:sz w:val="21"/>
          <w:szCs w:val="21"/>
        </w:rPr>
      </w:pPr>
      <w:r>
        <w:rPr>
          <w:rFonts w:hint="eastAsia"/>
          <w:sz w:val="21"/>
          <w:szCs w:val="21"/>
        </w:rPr>
        <w:t>安全运营技术</w:t>
      </w:r>
    </w:p>
    <w:p>
      <w:pPr>
        <w:numPr>
          <w:ilvl w:val="0"/>
          <w:numId w:val="153"/>
        </w:numPr>
        <w:adjustRightInd w:val="0"/>
        <w:spacing w:line="440" w:lineRule="exact"/>
        <w:rPr>
          <w:sz w:val="21"/>
          <w:szCs w:val="21"/>
          <w:lang w:eastAsia="zh-CN"/>
        </w:rPr>
      </w:pPr>
      <w:bookmarkStart w:id="517" w:name="_Hlk66785986"/>
      <w:r>
        <w:rPr>
          <w:rFonts w:hint="eastAsia"/>
          <w:sz w:val="21"/>
          <w:szCs w:val="21"/>
          <w:lang w:eastAsia="zh-CN"/>
        </w:rPr>
        <w:t>应具备身份鉴别能力。应采用数字证书的实名认证方式对登录云计算平台或应用系统的云用户进行身份鉴别；应采用双因子认证进行用户身份鉴别，应针对重要操作或重要数据的访问建立技术管理者多方认证机制</w:t>
      </w:r>
      <w:bookmarkEnd w:id="517"/>
      <w:r>
        <w:rPr>
          <w:rFonts w:hint="eastAsia"/>
          <w:sz w:val="21"/>
          <w:szCs w:val="21"/>
          <w:lang w:eastAsia="zh-CN"/>
        </w:rPr>
        <w:t>；</w:t>
      </w:r>
    </w:p>
    <w:p>
      <w:pPr>
        <w:numPr>
          <w:ilvl w:val="0"/>
          <w:numId w:val="153"/>
        </w:numPr>
        <w:adjustRightInd w:val="0"/>
        <w:spacing w:line="440" w:lineRule="exact"/>
        <w:rPr>
          <w:sz w:val="21"/>
          <w:szCs w:val="21"/>
          <w:lang w:eastAsia="zh-CN"/>
        </w:rPr>
      </w:pPr>
      <w:r>
        <w:rPr>
          <w:rFonts w:hint="eastAsia"/>
          <w:sz w:val="21"/>
          <w:szCs w:val="21"/>
          <w:lang w:eastAsia="zh-CN"/>
        </w:rPr>
        <w:t>应具备授权管理能力。</w:t>
      </w:r>
      <w:bookmarkStart w:id="518" w:name="_Hlk66786725"/>
      <w:r>
        <w:rPr>
          <w:rFonts w:hint="eastAsia"/>
          <w:sz w:val="21"/>
          <w:szCs w:val="21"/>
          <w:lang w:eastAsia="zh-CN"/>
        </w:rPr>
        <w:t>应制定操作主体最小操作权限和最小数据集的规则并执行；应及时收回过期的数据访问权限</w:t>
      </w:r>
      <w:bookmarkEnd w:id="518"/>
      <w:r>
        <w:rPr>
          <w:rFonts w:hint="eastAsia"/>
          <w:sz w:val="21"/>
          <w:szCs w:val="21"/>
          <w:lang w:eastAsia="zh-CN"/>
        </w:rPr>
        <w:t>；</w:t>
      </w:r>
    </w:p>
    <w:p>
      <w:pPr>
        <w:numPr>
          <w:ilvl w:val="0"/>
          <w:numId w:val="153"/>
        </w:numPr>
        <w:adjustRightInd w:val="0"/>
        <w:spacing w:line="440" w:lineRule="exact"/>
        <w:rPr>
          <w:sz w:val="21"/>
          <w:szCs w:val="21"/>
          <w:lang w:eastAsia="zh-CN"/>
        </w:rPr>
      </w:pPr>
      <w:bookmarkStart w:id="519" w:name="_Hlk66785306"/>
      <w:bookmarkStart w:id="520" w:name="_Hlk66786791"/>
      <w:r>
        <w:rPr>
          <w:rFonts w:hint="eastAsia"/>
          <w:sz w:val="21"/>
          <w:szCs w:val="21"/>
          <w:lang w:eastAsia="zh-CN"/>
        </w:rPr>
        <w:t>应具备安全审计能力。</w:t>
      </w:r>
      <w:bookmarkEnd w:id="519"/>
      <w:r>
        <w:rPr>
          <w:rFonts w:hint="eastAsia"/>
          <w:sz w:val="21"/>
          <w:szCs w:val="21"/>
          <w:lang w:eastAsia="zh-CN"/>
        </w:rPr>
        <w:t>应确保日志保存期限不少于六个月，且保证记录不可伪造和篡改。</w:t>
      </w:r>
      <w:bookmarkEnd w:id="520"/>
    </w:p>
    <w:p>
      <w:pPr>
        <w:numPr>
          <w:ilvl w:val="0"/>
          <w:numId w:val="153"/>
        </w:numPr>
        <w:adjustRightInd w:val="0"/>
        <w:spacing w:line="440" w:lineRule="exact"/>
        <w:rPr>
          <w:sz w:val="21"/>
          <w:szCs w:val="21"/>
          <w:lang w:eastAsia="zh-CN"/>
        </w:rPr>
      </w:pPr>
      <w:r>
        <w:rPr>
          <w:rFonts w:hint="eastAsia"/>
          <w:sz w:val="21"/>
          <w:szCs w:val="21"/>
          <w:lang w:eastAsia="zh-CN"/>
        </w:rPr>
        <w:t>应具备实时监控和可视化展示能力。应具备自主研发的安全管控平台，对安全资产、人员、防护措施等进行综合展示能力；</w:t>
      </w:r>
    </w:p>
    <w:p>
      <w:pPr>
        <w:numPr>
          <w:ilvl w:val="0"/>
          <w:numId w:val="153"/>
        </w:numPr>
        <w:adjustRightInd w:val="0"/>
        <w:spacing w:line="440" w:lineRule="exact"/>
        <w:rPr>
          <w:sz w:val="21"/>
          <w:szCs w:val="21"/>
          <w:lang w:eastAsia="zh-CN"/>
        </w:rPr>
      </w:pPr>
      <w:r>
        <w:rPr>
          <w:rFonts w:hint="eastAsia"/>
          <w:sz w:val="21"/>
          <w:szCs w:val="21"/>
          <w:lang w:eastAsia="zh-CN"/>
        </w:rPr>
        <w:t>应具备安全漏洞和补丁管理能力。应具备漏洞信息管理、漏洞发现工具管理、漏洞跟踪管理、补丁信息管理的能力</w:t>
      </w:r>
      <w:bookmarkStart w:id="521" w:name="_Hlk66795802"/>
      <w:r>
        <w:rPr>
          <w:rFonts w:hint="eastAsia"/>
          <w:sz w:val="21"/>
          <w:szCs w:val="21"/>
          <w:lang w:eastAsia="zh-CN"/>
        </w:rPr>
        <w:t>；</w:t>
      </w:r>
    </w:p>
    <w:p>
      <w:pPr>
        <w:numPr>
          <w:ilvl w:val="0"/>
          <w:numId w:val="153"/>
        </w:numPr>
        <w:adjustRightInd w:val="0"/>
        <w:spacing w:line="440" w:lineRule="exact"/>
        <w:rPr>
          <w:sz w:val="21"/>
          <w:szCs w:val="21"/>
          <w:lang w:eastAsia="zh-CN"/>
        </w:rPr>
      </w:pPr>
      <w:r>
        <w:rPr>
          <w:rFonts w:hint="eastAsia"/>
          <w:sz w:val="21"/>
          <w:szCs w:val="21"/>
          <w:lang w:eastAsia="zh-CN"/>
        </w:rPr>
        <w:t>应具备安全事件分析和告警的能力。应能对安全事件进行多种条件或维度的筛选，并能进行安全事件的预处理等操作</w:t>
      </w:r>
      <w:bookmarkEnd w:id="521"/>
      <w:r>
        <w:rPr>
          <w:rFonts w:hint="eastAsia"/>
          <w:sz w:val="21"/>
          <w:szCs w:val="21"/>
          <w:lang w:eastAsia="zh-CN"/>
        </w:rPr>
        <w:t>；</w:t>
      </w:r>
    </w:p>
    <w:p>
      <w:pPr>
        <w:numPr>
          <w:ilvl w:val="0"/>
          <w:numId w:val="153"/>
        </w:numPr>
        <w:adjustRightInd w:val="0"/>
        <w:spacing w:line="440" w:lineRule="exact"/>
        <w:rPr>
          <w:sz w:val="21"/>
          <w:szCs w:val="21"/>
          <w:lang w:eastAsia="zh-CN"/>
        </w:rPr>
      </w:pPr>
      <w:r>
        <w:rPr>
          <w:rFonts w:hint="eastAsia"/>
          <w:sz w:val="21"/>
          <w:szCs w:val="21"/>
          <w:lang w:eastAsia="zh-CN"/>
        </w:rPr>
        <w:t>应具备自动化响应与通知的能力。应具备与第三方安全设备、防护措施进行自动化响应、联动处置的能力。</w:t>
      </w:r>
    </w:p>
    <w:p>
      <w:pPr>
        <w:pStyle w:val="49"/>
        <w:numPr>
          <w:ilvl w:val="0"/>
          <w:numId w:val="152"/>
        </w:numPr>
        <w:tabs>
          <w:tab w:val="left" w:pos="420"/>
        </w:tabs>
        <w:spacing w:before="120" w:beforeLines="50" w:after="120" w:afterLines="50" w:line="440" w:lineRule="exact"/>
        <w:ind w:left="947" w:hanging="947"/>
        <w:outlineLvl w:val="3"/>
        <w:rPr>
          <w:sz w:val="21"/>
          <w:szCs w:val="21"/>
        </w:rPr>
      </w:pPr>
      <w:r>
        <w:rPr>
          <w:rFonts w:hint="eastAsia"/>
          <w:sz w:val="21"/>
          <w:szCs w:val="21"/>
        </w:rPr>
        <w:t>安全防护</w:t>
      </w:r>
    </w:p>
    <w:p>
      <w:pPr>
        <w:numPr>
          <w:ilvl w:val="0"/>
          <w:numId w:val="154"/>
        </w:numPr>
        <w:adjustRightInd w:val="0"/>
        <w:spacing w:line="440" w:lineRule="exact"/>
        <w:rPr>
          <w:sz w:val="21"/>
          <w:szCs w:val="21"/>
          <w:lang w:eastAsia="zh-CN"/>
        </w:rPr>
      </w:pPr>
      <w:r>
        <w:rPr>
          <w:rFonts w:hint="eastAsia"/>
          <w:sz w:val="21"/>
          <w:szCs w:val="21"/>
          <w:lang w:eastAsia="zh-CN"/>
        </w:rPr>
        <w:t>应具备为操作系统实施最小安装原则的能力，安装服务应具备仅安装需要的组件和应用程序的能力；</w:t>
      </w:r>
    </w:p>
    <w:p>
      <w:pPr>
        <w:numPr>
          <w:ilvl w:val="0"/>
          <w:numId w:val="154"/>
        </w:numPr>
        <w:adjustRightInd w:val="0"/>
        <w:spacing w:line="440" w:lineRule="exact"/>
        <w:rPr>
          <w:sz w:val="21"/>
          <w:szCs w:val="21"/>
          <w:lang w:eastAsia="zh-CN"/>
        </w:rPr>
      </w:pPr>
      <w:r>
        <w:rPr>
          <w:rFonts w:hint="eastAsia"/>
          <w:sz w:val="21"/>
          <w:szCs w:val="21"/>
          <w:lang w:eastAsia="zh-CN"/>
        </w:rPr>
        <w:t>应具备恶意代码防范能力。应支持防恶意代码软件的统一管理；</w:t>
      </w:r>
    </w:p>
    <w:p>
      <w:pPr>
        <w:numPr>
          <w:ilvl w:val="0"/>
          <w:numId w:val="154"/>
        </w:numPr>
        <w:adjustRightInd w:val="0"/>
        <w:spacing w:line="440" w:lineRule="exact"/>
        <w:rPr>
          <w:sz w:val="21"/>
          <w:szCs w:val="21"/>
          <w:lang w:eastAsia="zh-CN"/>
        </w:rPr>
      </w:pPr>
      <w:r>
        <w:rPr>
          <w:rFonts w:hint="eastAsia"/>
          <w:sz w:val="21"/>
          <w:szCs w:val="21"/>
          <w:lang w:eastAsia="zh-CN"/>
        </w:rPr>
        <w:t>应具备进行渗透测试能力、高级安全分析、恶意文件分析能力；</w:t>
      </w:r>
    </w:p>
    <w:p>
      <w:pPr>
        <w:numPr>
          <w:ilvl w:val="0"/>
          <w:numId w:val="154"/>
        </w:numPr>
        <w:adjustRightInd w:val="0"/>
        <w:spacing w:line="440" w:lineRule="exact"/>
        <w:rPr>
          <w:sz w:val="21"/>
          <w:szCs w:val="21"/>
          <w:lang w:eastAsia="zh-CN"/>
        </w:rPr>
      </w:pPr>
      <w:r>
        <w:rPr>
          <w:rFonts w:hint="eastAsia"/>
          <w:sz w:val="21"/>
          <w:szCs w:val="21"/>
          <w:lang w:eastAsia="zh-CN"/>
        </w:rPr>
        <w:t>应具备数据加密的能力。应采用加密或其他保护措施实现鉴别信息和重要业务数据在传输、存储等过程中的保密性；</w:t>
      </w:r>
    </w:p>
    <w:p>
      <w:pPr>
        <w:numPr>
          <w:ilvl w:val="0"/>
          <w:numId w:val="154"/>
        </w:numPr>
        <w:adjustRightInd w:val="0"/>
        <w:spacing w:line="440" w:lineRule="exact"/>
        <w:rPr>
          <w:sz w:val="21"/>
          <w:szCs w:val="21"/>
          <w:lang w:eastAsia="zh-CN"/>
        </w:rPr>
      </w:pPr>
      <w:r>
        <w:rPr>
          <w:rFonts w:hint="eastAsia"/>
          <w:sz w:val="21"/>
          <w:szCs w:val="21"/>
          <w:lang w:eastAsia="zh-CN"/>
        </w:rPr>
        <w:t>应具备数据容错的能力。应具备数据备份和恢复策略，以及容灾技术、数据纠错等技术，保证业务持续性；</w:t>
      </w:r>
    </w:p>
    <w:p>
      <w:pPr>
        <w:numPr>
          <w:ilvl w:val="0"/>
          <w:numId w:val="154"/>
        </w:numPr>
        <w:adjustRightInd w:val="0"/>
        <w:spacing w:line="440" w:lineRule="exact"/>
        <w:rPr>
          <w:sz w:val="21"/>
          <w:szCs w:val="21"/>
          <w:lang w:eastAsia="zh-CN"/>
        </w:rPr>
      </w:pPr>
      <w:bookmarkStart w:id="522" w:name="_Hlk66797257"/>
      <w:r>
        <w:rPr>
          <w:rFonts w:hint="eastAsia"/>
          <w:sz w:val="21"/>
          <w:szCs w:val="21"/>
          <w:lang w:eastAsia="zh-CN"/>
        </w:rPr>
        <w:t>机构应安排人员根据实际情况不断调整数据分析管理平台分析策略，优化安全管理及预警能力；</w:t>
      </w:r>
    </w:p>
    <w:p>
      <w:pPr>
        <w:numPr>
          <w:ilvl w:val="0"/>
          <w:numId w:val="154"/>
        </w:numPr>
        <w:adjustRightInd w:val="0"/>
        <w:spacing w:line="440" w:lineRule="exact"/>
        <w:rPr>
          <w:sz w:val="21"/>
          <w:szCs w:val="21"/>
          <w:lang w:eastAsia="zh-CN"/>
        </w:rPr>
      </w:pPr>
      <w:r>
        <w:rPr>
          <w:rFonts w:hint="eastAsia"/>
          <w:sz w:val="21"/>
          <w:szCs w:val="21"/>
          <w:lang w:eastAsia="zh-CN"/>
        </w:rPr>
        <w:t>机构应安排安全分析人员定期通过安全分析管理平台进行整体安全分析，并形成安全报告。</w:t>
      </w:r>
      <w:bookmarkEnd w:id="522"/>
    </w:p>
    <w:p>
      <w:pPr>
        <w:pStyle w:val="48"/>
        <w:numPr>
          <w:ilvl w:val="0"/>
          <w:numId w:val="151"/>
        </w:numPr>
        <w:spacing w:before="120" w:beforeLines="50" w:after="120" w:afterLines="50" w:line="440" w:lineRule="exact"/>
        <w:ind w:left="737" w:hanging="737"/>
        <w:outlineLvl w:val="2"/>
        <w:rPr>
          <w:rFonts w:ascii="黑体" w:hAnsi="黑体" w:eastAsia="黑体" w:cs="黑体"/>
          <w:sz w:val="21"/>
          <w:szCs w:val="21"/>
        </w:rPr>
      </w:pPr>
      <w:bookmarkStart w:id="523" w:name="_Toc31252"/>
      <w:r>
        <w:rPr>
          <w:rFonts w:hint="eastAsia" w:ascii="黑体" w:hAnsi="黑体" w:eastAsia="黑体" w:cs="黑体"/>
          <w:sz w:val="21"/>
          <w:szCs w:val="21"/>
        </w:rPr>
        <w:t>云计算安全管理要求</w:t>
      </w:r>
      <w:bookmarkEnd w:id="523"/>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安全策略</w:t>
      </w:r>
    </w:p>
    <w:p>
      <w:pPr>
        <w:numPr>
          <w:ilvl w:val="0"/>
          <w:numId w:val="156"/>
        </w:numPr>
        <w:adjustRightInd w:val="0"/>
        <w:spacing w:line="440" w:lineRule="exact"/>
        <w:rPr>
          <w:sz w:val="21"/>
          <w:szCs w:val="21"/>
          <w:lang w:eastAsia="zh-CN"/>
        </w:rPr>
      </w:pPr>
      <w:r>
        <w:rPr>
          <w:rFonts w:hint="eastAsia"/>
          <w:sz w:val="21"/>
          <w:szCs w:val="21"/>
          <w:lang w:eastAsia="zh-CN"/>
        </w:rPr>
        <w:t>应建立相应的</w:t>
      </w:r>
      <w:bookmarkStart w:id="524" w:name="_Hlk66865086"/>
      <w:r>
        <w:rPr>
          <w:rFonts w:hint="eastAsia"/>
          <w:sz w:val="21"/>
          <w:szCs w:val="21"/>
          <w:lang w:eastAsia="zh-CN"/>
        </w:rPr>
        <w:t>责任制度、审计机制、风险识别机制</w:t>
      </w:r>
      <w:bookmarkEnd w:id="524"/>
      <w:r>
        <w:rPr>
          <w:rFonts w:hint="eastAsia"/>
          <w:sz w:val="21"/>
          <w:szCs w:val="21"/>
          <w:lang w:eastAsia="zh-CN"/>
        </w:rPr>
        <w:t>；</w:t>
      </w:r>
    </w:p>
    <w:p>
      <w:pPr>
        <w:numPr>
          <w:ilvl w:val="0"/>
          <w:numId w:val="156"/>
        </w:numPr>
        <w:adjustRightInd w:val="0"/>
        <w:spacing w:line="440" w:lineRule="exact"/>
        <w:rPr>
          <w:sz w:val="21"/>
          <w:szCs w:val="21"/>
          <w:lang w:eastAsia="zh-CN"/>
        </w:rPr>
      </w:pPr>
      <w:bookmarkStart w:id="525" w:name="_Hlk66865114"/>
      <w:r>
        <w:rPr>
          <w:rFonts w:hint="eastAsia"/>
          <w:sz w:val="21"/>
          <w:szCs w:val="21"/>
          <w:lang w:eastAsia="zh-CN"/>
        </w:rPr>
        <w:t>应对敏感数据建立有针对性的管理机制和保障措施；</w:t>
      </w:r>
    </w:p>
    <w:p>
      <w:pPr>
        <w:numPr>
          <w:ilvl w:val="0"/>
          <w:numId w:val="156"/>
        </w:numPr>
        <w:adjustRightInd w:val="0"/>
        <w:spacing w:line="440" w:lineRule="exact"/>
        <w:rPr>
          <w:sz w:val="21"/>
          <w:szCs w:val="21"/>
          <w:lang w:eastAsia="zh-CN"/>
        </w:rPr>
      </w:pPr>
      <w:r>
        <w:rPr>
          <w:rFonts w:hint="eastAsia"/>
          <w:sz w:val="21"/>
          <w:szCs w:val="21"/>
          <w:lang w:eastAsia="zh-CN"/>
        </w:rPr>
        <w:t>应定期进行安全策略的评审，建立变更审批流程，执行变更。</w:t>
      </w:r>
    </w:p>
    <w:bookmarkEnd w:id="525"/>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组织人员</w:t>
      </w:r>
    </w:p>
    <w:p>
      <w:pPr>
        <w:numPr>
          <w:ilvl w:val="0"/>
          <w:numId w:val="157"/>
        </w:numPr>
        <w:adjustRightInd w:val="0"/>
        <w:spacing w:line="440" w:lineRule="exact"/>
        <w:rPr>
          <w:sz w:val="21"/>
          <w:szCs w:val="21"/>
          <w:lang w:eastAsia="zh-CN"/>
        </w:rPr>
      </w:pPr>
      <w:r>
        <w:rPr>
          <w:rFonts w:hint="eastAsia"/>
          <w:sz w:val="21"/>
          <w:szCs w:val="21"/>
          <w:lang w:eastAsia="zh-CN"/>
        </w:rPr>
        <w:t>应成立指导安全工作的委员会或领导小组，其最高领导由单位主管领导担任或授权；</w:t>
      </w:r>
    </w:p>
    <w:p>
      <w:pPr>
        <w:numPr>
          <w:ilvl w:val="0"/>
          <w:numId w:val="157"/>
        </w:numPr>
        <w:adjustRightInd w:val="0"/>
        <w:spacing w:line="440" w:lineRule="exact"/>
        <w:rPr>
          <w:sz w:val="21"/>
          <w:szCs w:val="21"/>
          <w:lang w:eastAsia="zh-CN"/>
        </w:rPr>
      </w:pPr>
      <w:r>
        <w:rPr>
          <w:rFonts w:hint="eastAsia"/>
          <w:sz w:val="21"/>
          <w:szCs w:val="21"/>
          <w:lang w:eastAsia="zh-CN"/>
        </w:rPr>
        <w:t>应设立数据保护官，负责对个人信息或其他敏感数据进行保护；</w:t>
      </w:r>
    </w:p>
    <w:p>
      <w:pPr>
        <w:numPr>
          <w:ilvl w:val="0"/>
          <w:numId w:val="157"/>
        </w:numPr>
        <w:adjustRightInd w:val="0"/>
        <w:spacing w:line="440" w:lineRule="exact"/>
        <w:rPr>
          <w:sz w:val="21"/>
          <w:szCs w:val="21"/>
          <w:lang w:eastAsia="zh-CN"/>
        </w:rPr>
      </w:pPr>
      <w:r>
        <w:rPr>
          <w:rFonts w:hint="eastAsia"/>
          <w:sz w:val="21"/>
          <w:szCs w:val="21"/>
          <w:lang w:eastAsia="zh-CN"/>
        </w:rPr>
        <w:t>应加强对外部单位技术人员和外协人员的安全管理，必须签署保密协议，不得进行非授权操作，不得复制和泄露任何敏感信息。</w:t>
      </w:r>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云资产管理</w:t>
      </w:r>
    </w:p>
    <w:p>
      <w:pPr>
        <w:pStyle w:val="9"/>
        <w:spacing w:line="440" w:lineRule="exact"/>
        <w:ind w:firstLine="420" w:firstLineChars="200"/>
        <w:rPr>
          <w:lang w:eastAsia="zh-CN"/>
        </w:rPr>
      </w:pPr>
      <w:r>
        <w:rPr>
          <w:rFonts w:hint="eastAsia"/>
          <w:lang w:eastAsia="zh-CN"/>
        </w:rPr>
        <w:t>应具备将云资产台账按重要程度对资产进行标识的能力，并具备制定信息分类标识的原则和方法的能力，对不同重要程度资产实施分级管理策略。如根据信息的重要程度、敏感程度或用途不同进行分类。</w:t>
      </w:r>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云计算运营管理</w:t>
      </w:r>
    </w:p>
    <w:p>
      <w:pPr>
        <w:numPr>
          <w:ilvl w:val="0"/>
          <w:numId w:val="158"/>
        </w:numPr>
        <w:adjustRightInd w:val="0"/>
        <w:spacing w:line="440" w:lineRule="exact"/>
        <w:rPr>
          <w:sz w:val="21"/>
          <w:szCs w:val="21"/>
          <w:lang w:eastAsia="zh-CN"/>
        </w:rPr>
      </w:pPr>
      <w:r>
        <w:rPr>
          <w:rFonts w:hint="eastAsia"/>
          <w:sz w:val="21"/>
          <w:szCs w:val="21"/>
          <w:lang w:eastAsia="zh-CN"/>
        </w:rPr>
        <w:t>应具备自定义、可扩展的安全运营流程管理能力，包括但不限于发起、审批、发布、执行、审核、归档和结束等能力；</w:t>
      </w:r>
    </w:p>
    <w:p>
      <w:pPr>
        <w:numPr>
          <w:ilvl w:val="0"/>
          <w:numId w:val="158"/>
        </w:numPr>
        <w:adjustRightInd w:val="0"/>
        <w:spacing w:line="440" w:lineRule="exact"/>
        <w:rPr>
          <w:sz w:val="21"/>
          <w:szCs w:val="21"/>
          <w:lang w:eastAsia="zh-CN"/>
        </w:rPr>
      </w:pPr>
      <w:r>
        <w:rPr>
          <w:rFonts w:hint="eastAsia"/>
          <w:sz w:val="21"/>
          <w:szCs w:val="21"/>
          <w:lang w:eastAsia="zh-CN"/>
        </w:rPr>
        <w:t>应能对安全运营管理的绩效进行量化以及评价。</w:t>
      </w:r>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合规性管理</w:t>
      </w:r>
    </w:p>
    <w:p>
      <w:pPr>
        <w:numPr>
          <w:ilvl w:val="0"/>
          <w:numId w:val="159"/>
        </w:numPr>
        <w:adjustRightInd w:val="0"/>
        <w:spacing w:line="440" w:lineRule="exact"/>
        <w:rPr>
          <w:sz w:val="21"/>
          <w:szCs w:val="21"/>
          <w:lang w:eastAsia="zh-CN"/>
        </w:rPr>
      </w:pPr>
      <w:r>
        <w:rPr>
          <w:rFonts w:hint="eastAsia"/>
          <w:sz w:val="21"/>
          <w:szCs w:val="21"/>
          <w:lang w:eastAsia="zh-CN"/>
        </w:rPr>
        <w:t>应建立针对多源数据集汇聚和关联后信息利用的安全风险分析和保护控制措施；</w:t>
      </w:r>
    </w:p>
    <w:p>
      <w:pPr>
        <w:numPr>
          <w:ilvl w:val="0"/>
          <w:numId w:val="159"/>
        </w:numPr>
        <w:adjustRightInd w:val="0"/>
        <w:spacing w:line="440" w:lineRule="exact"/>
        <w:rPr>
          <w:sz w:val="21"/>
          <w:szCs w:val="21"/>
          <w:lang w:eastAsia="zh-CN"/>
        </w:rPr>
      </w:pPr>
      <w:r>
        <w:rPr>
          <w:rFonts w:hint="eastAsia"/>
          <w:sz w:val="21"/>
          <w:szCs w:val="21"/>
          <w:lang w:eastAsia="zh-CN"/>
        </w:rPr>
        <w:t>应定期对重要数据安全策略、规范、制度和管控措施进行风险评估，并及时调整更新。</w:t>
      </w:r>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安全评估</w:t>
      </w:r>
    </w:p>
    <w:p>
      <w:pPr>
        <w:numPr>
          <w:ilvl w:val="0"/>
          <w:numId w:val="160"/>
        </w:numPr>
        <w:adjustRightInd w:val="0"/>
        <w:spacing w:line="440" w:lineRule="exact"/>
        <w:rPr>
          <w:sz w:val="21"/>
          <w:szCs w:val="21"/>
          <w:lang w:eastAsia="zh-CN"/>
        </w:rPr>
      </w:pPr>
      <w:r>
        <w:rPr>
          <w:rFonts w:hint="eastAsia"/>
          <w:sz w:val="21"/>
          <w:szCs w:val="21"/>
          <w:lang w:eastAsia="zh-CN"/>
        </w:rPr>
        <w:t>应在安全环境发生变化时对当前的云计算安全服务情况进行评估，对不符合或不适用情况进行整改；</w:t>
      </w:r>
    </w:p>
    <w:p>
      <w:pPr>
        <w:numPr>
          <w:ilvl w:val="0"/>
          <w:numId w:val="160"/>
        </w:numPr>
        <w:adjustRightInd w:val="0"/>
        <w:spacing w:line="440" w:lineRule="exact"/>
        <w:rPr>
          <w:sz w:val="21"/>
          <w:szCs w:val="21"/>
          <w:lang w:eastAsia="zh-CN"/>
        </w:rPr>
      </w:pPr>
      <w:r>
        <w:rPr>
          <w:rFonts w:hint="eastAsia"/>
          <w:sz w:val="21"/>
          <w:szCs w:val="21"/>
          <w:lang w:eastAsia="zh-CN"/>
        </w:rPr>
        <w:t>应对云计算服务过程进行合规性和安全性评估，评估通过后才再进行执行相关操作规范。</w:t>
      </w:r>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应急管理</w:t>
      </w:r>
    </w:p>
    <w:p>
      <w:pPr>
        <w:pStyle w:val="9"/>
        <w:spacing w:line="440" w:lineRule="exact"/>
        <w:ind w:firstLine="420" w:firstLineChars="200"/>
        <w:rPr>
          <w:lang w:eastAsia="zh-CN"/>
        </w:rPr>
      </w:pPr>
      <w:r>
        <w:rPr>
          <w:rFonts w:hint="eastAsia"/>
          <w:lang w:eastAsia="zh-CN"/>
        </w:rPr>
        <w:t>应采取技术措施实现实时安全预警，并及时处理发现的攻击事件或安全问题。</w:t>
      </w:r>
    </w:p>
    <w:p>
      <w:pPr>
        <w:pStyle w:val="49"/>
        <w:numPr>
          <w:ilvl w:val="0"/>
          <w:numId w:val="15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安全监管</w:t>
      </w:r>
    </w:p>
    <w:p>
      <w:pPr>
        <w:numPr>
          <w:ilvl w:val="0"/>
          <w:numId w:val="161"/>
        </w:numPr>
        <w:adjustRightInd w:val="0"/>
        <w:spacing w:line="440" w:lineRule="exact"/>
        <w:rPr>
          <w:sz w:val="21"/>
          <w:szCs w:val="21"/>
          <w:lang w:eastAsia="zh-CN"/>
        </w:rPr>
      </w:pPr>
      <w:r>
        <w:rPr>
          <w:rFonts w:hint="eastAsia"/>
          <w:sz w:val="21"/>
          <w:szCs w:val="21"/>
          <w:lang w:eastAsia="zh-CN"/>
        </w:rPr>
        <w:t>应具备采用技术手段实施自动化监控和辅助监管的能力；</w:t>
      </w:r>
    </w:p>
    <w:p>
      <w:pPr>
        <w:numPr>
          <w:ilvl w:val="0"/>
          <w:numId w:val="161"/>
        </w:numPr>
        <w:adjustRightInd w:val="0"/>
        <w:spacing w:line="440" w:lineRule="exact"/>
        <w:rPr>
          <w:sz w:val="21"/>
          <w:szCs w:val="21"/>
          <w:lang w:eastAsia="zh-CN"/>
        </w:rPr>
      </w:pPr>
      <w:r>
        <w:rPr>
          <w:rFonts w:hint="eastAsia"/>
          <w:sz w:val="21"/>
          <w:szCs w:val="21"/>
          <w:lang w:eastAsia="zh-CN"/>
        </w:rPr>
        <w:t>应定期/不定期进行安全检查，对人员、环境、行为等进行审查；</w:t>
      </w:r>
    </w:p>
    <w:p>
      <w:pPr>
        <w:numPr>
          <w:ilvl w:val="0"/>
          <w:numId w:val="161"/>
        </w:numPr>
        <w:adjustRightInd w:val="0"/>
        <w:spacing w:line="440" w:lineRule="exact"/>
        <w:rPr>
          <w:sz w:val="21"/>
          <w:szCs w:val="21"/>
          <w:lang w:eastAsia="zh-CN"/>
        </w:rPr>
      </w:pPr>
      <w:r>
        <w:rPr>
          <w:rFonts w:hint="eastAsia"/>
          <w:sz w:val="21"/>
          <w:szCs w:val="21"/>
          <w:lang w:eastAsia="zh-CN"/>
        </w:rPr>
        <w:t>应对所有相关操作记录、日志、相关审批记录、工作记录等进行审计；</w:t>
      </w:r>
    </w:p>
    <w:p>
      <w:pPr>
        <w:numPr>
          <w:ilvl w:val="0"/>
          <w:numId w:val="161"/>
        </w:numPr>
        <w:adjustRightInd w:val="0"/>
        <w:spacing w:line="440" w:lineRule="exact"/>
        <w:rPr>
          <w:sz w:val="21"/>
          <w:szCs w:val="21"/>
          <w:lang w:eastAsia="zh-CN"/>
        </w:rPr>
      </w:pPr>
      <w:r>
        <w:rPr>
          <w:rFonts w:hint="eastAsia"/>
          <w:sz w:val="21"/>
          <w:szCs w:val="21"/>
          <w:lang w:eastAsia="zh-CN"/>
        </w:rPr>
        <w:t>应对数据实际操作人员、供应商及合作伙伴作业人员的日常数据作业进行重点监控和审计；</w:t>
      </w:r>
    </w:p>
    <w:p>
      <w:pPr>
        <w:numPr>
          <w:ilvl w:val="0"/>
          <w:numId w:val="161"/>
        </w:numPr>
        <w:adjustRightInd w:val="0"/>
        <w:spacing w:line="440" w:lineRule="exact"/>
        <w:rPr>
          <w:sz w:val="21"/>
          <w:szCs w:val="21"/>
          <w:lang w:eastAsia="zh-CN"/>
        </w:rPr>
      </w:pPr>
      <w:r>
        <w:rPr>
          <w:rFonts w:hint="eastAsia"/>
          <w:sz w:val="21"/>
          <w:szCs w:val="21"/>
          <w:lang w:eastAsia="zh-CN"/>
        </w:rPr>
        <w:t>应定期进行安全评估活动并出具安全评估报告，定对差距实施整改措施。</w:t>
      </w:r>
    </w:p>
    <w:p>
      <w:pPr>
        <w:pStyle w:val="45"/>
        <w:numPr>
          <w:ilvl w:val="0"/>
          <w:numId w:val="125"/>
        </w:numPr>
        <w:tabs>
          <w:tab w:val="left" w:pos="0"/>
        </w:tabs>
        <w:spacing w:before="120" w:beforeLines="50" w:after="120" w:afterLines="50" w:line="440" w:lineRule="exact"/>
        <w:ind w:left="527" w:hanging="527"/>
        <w:outlineLvl w:val="1"/>
      </w:pPr>
      <w:bookmarkStart w:id="526" w:name="_Toc20171"/>
      <w:bookmarkStart w:id="527" w:name="_Toc30928"/>
      <w:bookmarkStart w:id="528" w:name="_Toc40981476"/>
      <w:bookmarkStart w:id="529" w:name="_Toc42765868"/>
      <w:r>
        <w:rPr>
          <w:rFonts w:hint="eastAsia"/>
        </w:rPr>
        <w:t>第四级要求</w:t>
      </w:r>
      <w:bookmarkEnd w:id="526"/>
      <w:bookmarkEnd w:id="527"/>
      <w:bookmarkEnd w:id="528"/>
      <w:bookmarkEnd w:id="529"/>
    </w:p>
    <w:p>
      <w:pPr>
        <w:pStyle w:val="9"/>
        <w:numPr>
          <w:ilvl w:val="0"/>
          <w:numId w:val="162"/>
        </w:numPr>
        <w:spacing w:line="440" w:lineRule="exact"/>
        <w:rPr>
          <w:lang w:eastAsia="zh-CN"/>
        </w:rPr>
      </w:pPr>
      <w:r>
        <w:rPr>
          <w:rFonts w:hint="eastAsia"/>
          <w:lang w:eastAsia="zh-CN"/>
        </w:rPr>
        <w:t>本级应在满足第三级保护要求的基础上，还要满足K</w:t>
      </w:r>
      <w:r>
        <w:rPr>
          <w:lang w:eastAsia="zh-CN"/>
        </w:rPr>
        <w:t>.4.1～</w:t>
      </w:r>
      <w:r>
        <w:rPr>
          <w:rFonts w:hint="eastAsia"/>
          <w:lang w:eastAsia="zh-CN"/>
        </w:rPr>
        <w:t>K</w:t>
      </w:r>
      <w:r>
        <w:rPr>
          <w:lang w:eastAsia="zh-CN"/>
        </w:rPr>
        <w:t>.4.3的</w:t>
      </w:r>
      <w:r>
        <w:rPr>
          <w:rFonts w:hint="eastAsia"/>
          <w:lang w:eastAsia="zh-CN"/>
        </w:rPr>
        <w:t>评价条件。</w:t>
      </w:r>
    </w:p>
    <w:p>
      <w:pPr>
        <w:pStyle w:val="9"/>
        <w:numPr>
          <w:ilvl w:val="0"/>
          <w:numId w:val="162"/>
        </w:numPr>
        <w:spacing w:line="440" w:lineRule="exact"/>
        <w:rPr>
          <w:lang w:eastAsia="zh-CN"/>
        </w:rPr>
      </w:pPr>
      <w:r>
        <w:rPr>
          <w:rFonts w:hint="eastAsia"/>
          <w:lang w:eastAsia="zh-CN"/>
        </w:rPr>
        <w:t>本级安全服务机构能提供的安全技术和安全管理能力应不低于等级保护四级的要求。</w:t>
      </w:r>
    </w:p>
    <w:p>
      <w:pPr>
        <w:pStyle w:val="48"/>
        <w:numPr>
          <w:ilvl w:val="0"/>
          <w:numId w:val="163"/>
        </w:numPr>
        <w:spacing w:before="120" w:beforeLines="50" w:after="120" w:afterLines="50" w:line="440" w:lineRule="exact"/>
        <w:ind w:left="737" w:hanging="737"/>
        <w:outlineLvl w:val="2"/>
        <w:rPr>
          <w:rFonts w:ascii="黑体" w:hAnsi="黑体" w:eastAsia="黑体" w:cs="黑体"/>
          <w:sz w:val="21"/>
          <w:szCs w:val="21"/>
        </w:rPr>
      </w:pPr>
      <w:bookmarkStart w:id="530" w:name="_Toc28073"/>
      <w:r>
        <w:rPr>
          <w:rFonts w:hint="eastAsia" w:ascii="黑体" w:hAnsi="黑体" w:eastAsia="黑体" w:cs="黑体"/>
          <w:sz w:val="21"/>
          <w:szCs w:val="21"/>
        </w:rPr>
        <w:t>基础能力要求</w:t>
      </w:r>
      <w:bookmarkEnd w:id="530"/>
    </w:p>
    <w:p>
      <w:pPr>
        <w:numPr>
          <w:ilvl w:val="0"/>
          <w:numId w:val="164"/>
        </w:numPr>
        <w:adjustRightInd w:val="0"/>
        <w:spacing w:line="440" w:lineRule="exact"/>
        <w:rPr>
          <w:sz w:val="21"/>
          <w:szCs w:val="21"/>
          <w:lang w:eastAsia="zh-CN"/>
        </w:rPr>
      </w:pPr>
      <w:r>
        <w:rPr>
          <w:rFonts w:hint="eastAsia"/>
          <w:sz w:val="21"/>
          <w:szCs w:val="21"/>
          <w:lang w:eastAsia="zh-CN"/>
        </w:rPr>
        <w:t>服务团队</w:t>
      </w:r>
      <w:r>
        <w:rPr>
          <w:rFonts w:hint="eastAsia"/>
          <w:spacing w:val="-4"/>
          <w:sz w:val="21"/>
          <w:szCs w:val="21"/>
          <w:lang w:eastAsia="zh-CN"/>
        </w:rPr>
        <w:t>应</w:t>
      </w:r>
      <w:r>
        <w:rPr>
          <w:rFonts w:hint="eastAsia"/>
          <w:sz w:val="21"/>
          <w:szCs w:val="21"/>
          <w:lang w:eastAsia="zh-CN"/>
        </w:rPr>
        <w:t>至少具有20人的服务团队和20人的软件技术团队；</w:t>
      </w:r>
    </w:p>
    <w:p>
      <w:pPr>
        <w:numPr>
          <w:ilvl w:val="0"/>
          <w:numId w:val="164"/>
        </w:numPr>
        <w:adjustRightInd w:val="0"/>
        <w:spacing w:line="440" w:lineRule="exact"/>
        <w:rPr>
          <w:sz w:val="21"/>
          <w:szCs w:val="21"/>
          <w:lang w:eastAsia="zh-CN"/>
        </w:rPr>
      </w:pPr>
      <w:r>
        <w:rPr>
          <w:rFonts w:hint="eastAsia"/>
          <w:sz w:val="21"/>
          <w:szCs w:val="21"/>
          <w:lang w:eastAsia="zh-CN"/>
        </w:rPr>
        <w:t>服务机构的组织机构中的项目负责人和安全负责人</w:t>
      </w:r>
      <w:r>
        <w:rPr>
          <w:rFonts w:hint="eastAsia"/>
          <w:spacing w:val="-4"/>
          <w:sz w:val="21"/>
          <w:szCs w:val="21"/>
          <w:lang w:eastAsia="zh-CN"/>
        </w:rPr>
        <w:t>应</w:t>
      </w:r>
      <w:r>
        <w:rPr>
          <w:rFonts w:hint="eastAsia"/>
          <w:sz w:val="21"/>
          <w:szCs w:val="21"/>
          <w:lang w:eastAsia="zh-CN"/>
        </w:rPr>
        <w:t>具备5年以上计算机信息系统安全服务领域工作经历；</w:t>
      </w:r>
    </w:p>
    <w:p>
      <w:pPr>
        <w:numPr>
          <w:ilvl w:val="0"/>
          <w:numId w:val="164"/>
        </w:numPr>
        <w:adjustRightInd w:val="0"/>
        <w:spacing w:line="440" w:lineRule="exact"/>
        <w:rPr>
          <w:sz w:val="21"/>
          <w:szCs w:val="21"/>
          <w:lang w:eastAsia="zh-CN"/>
        </w:rPr>
      </w:pPr>
      <w:r>
        <w:rPr>
          <w:rFonts w:hint="eastAsia"/>
          <w:sz w:val="21"/>
          <w:szCs w:val="21"/>
          <w:lang w:eastAsia="zh-CN"/>
        </w:rPr>
        <w:t>近3年</w:t>
      </w:r>
      <w:r>
        <w:rPr>
          <w:rFonts w:hint="eastAsia"/>
          <w:spacing w:val="-4"/>
          <w:sz w:val="21"/>
          <w:szCs w:val="21"/>
          <w:lang w:eastAsia="zh-CN"/>
        </w:rPr>
        <w:t>应</w:t>
      </w:r>
      <w:r>
        <w:rPr>
          <w:rFonts w:hint="eastAsia"/>
          <w:sz w:val="21"/>
          <w:szCs w:val="21"/>
          <w:lang w:eastAsia="zh-CN"/>
        </w:rPr>
        <w:t>完成计算机信息系统安全服务项目总额5000万元以上，并承担过至少1项不少于500万元或至少4项不少于200万元的项目；</w:t>
      </w:r>
    </w:p>
    <w:p>
      <w:pPr>
        <w:numPr>
          <w:ilvl w:val="0"/>
          <w:numId w:val="164"/>
        </w:numPr>
        <w:adjustRightInd w:val="0"/>
        <w:spacing w:line="440" w:lineRule="exact"/>
        <w:rPr>
          <w:sz w:val="21"/>
          <w:szCs w:val="21"/>
          <w:lang w:eastAsia="zh-CN"/>
        </w:rPr>
      </w:pPr>
      <w:r>
        <w:rPr>
          <w:rFonts w:hint="eastAsia"/>
          <w:spacing w:val="-4"/>
          <w:sz w:val="21"/>
          <w:szCs w:val="21"/>
          <w:lang w:eastAsia="zh-CN"/>
        </w:rPr>
        <w:t>应</w:t>
      </w:r>
      <w:r>
        <w:rPr>
          <w:sz w:val="21"/>
          <w:szCs w:val="21"/>
          <w:lang w:eastAsia="zh-CN"/>
        </w:rPr>
        <w:t>具备从组织建设、制度流程、技术工具和人员能力四个纬度进行数据安全规划</w:t>
      </w:r>
      <w:r>
        <w:rPr>
          <w:rFonts w:hint="eastAsia"/>
          <w:sz w:val="21"/>
          <w:szCs w:val="21"/>
          <w:lang w:eastAsia="zh-CN"/>
        </w:rPr>
        <w:t>的</w:t>
      </w:r>
      <w:r>
        <w:rPr>
          <w:sz w:val="21"/>
          <w:szCs w:val="21"/>
          <w:lang w:eastAsia="zh-CN"/>
        </w:rPr>
        <w:t>能力，并编写</w:t>
      </w:r>
      <w:r>
        <w:rPr>
          <w:rFonts w:hint="eastAsia"/>
          <w:sz w:val="21"/>
          <w:szCs w:val="21"/>
          <w:lang w:eastAsia="zh-CN"/>
        </w:rPr>
        <w:t>云计算</w:t>
      </w:r>
      <w:r>
        <w:rPr>
          <w:sz w:val="21"/>
          <w:szCs w:val="21"/>
          <w:lang w:eastAsia="zh-CN"/>
        </w:rPr>
        <w:t>安全保障整体解决方案。</w:t>
      </w:r>
    </w:p>
    <w:p>
      <w:pPr>
        <w:pStyle w:val="48"/>
        <w:numPr>
          <w:ilvl w:val="0"/>
          <w:numId w:val="163"/>
        </w:numPr>
        <w:spacing w:before="120" w:beforeLines="50" w:after="120" w:afterLines="50" w:line="440" w:lineRule="exact"/>
        <w:ind w:left="737" w:hanging="737"/>
        <w:outlineLvl w:val="2"/>
        <w:rPr>
          <w:rFonts w:ascii="黑体" w:hAnsi="黑体" w:eastAsia="黑体" w:cs="黑体"/>
          <w:sz w:val="21"/>
          <w:szCs w:val="21"/>
        </w:rPr>
      </w:pPr>
      <w:bookmarkStart w:id="531" w:name="_Toc11622"/>
      <w:r>
        <w:rPr>
          <w:rFonts w:hint="eastAsia" w:ascii="黑体" w:hAnsi="黑体" w:eastAsia="黑体" w:cs="黑体"/>
          <w:sz w:val="21"/>
          <w:szCs w:val="21"/>
        </w:rPr>
        <w:t>云计算安全技术要求</w:t>
      </w:r>
      <w:bookmarkEnd w:id="531"/>
    </w:p>
    <w:p>
      <w:pPr>
        <w:pStyle w:val="49"/>
        <w:numPr>
          <w:ilvl w:val="0"/>
          <w:numId w:val="16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安全运营技术</w:t>
      </w:r>
    </w:p>
    <w:p>
      <w:pPr>
        <w:numPr>
          <w:ilvl w:val="0"/>
          <w:numId w:val="166"/>
        </w:numPr>
        <w:adjustRightInd w:val="0"/>
        <w:spacing w:line="440" w:lineRule="exact"/>
        <w:rPr>
          <w:sz w:val="21"/>
          <w:szCs w:val="21"/>
          <w:lang w:eastAsia="zh-CN"/>
        </w:rPr>
      </w:pPr>
      <w:r>
        <w:rPr>
          <w:rFonts w:hint="eastAsia"/>
          <w:sz w:val="21"/>
          <w:szCs w:val="21"/>
          <w:lang w:eastAsia="zh-CN"/>
        </w:rPr>
        <w:t>应具备安全审计能力。应建立对审计日志的大数据分析与事件挖掘机制，主动发现安全风险和隐患；</w:t>
      </w:r>
    </w:p>
    <w:p>
      <w:pPr>
        <w:numPr>
          <w:ilvl w:val="0"/>
          <w:numId w:val="166"/>
        </w:numPr>
        <w:adjustRightInd w:val="0"/>
        <w:spacing w:line="440" w:lineRule="exact"/>
        <w:rPr>
          <w:sz w:val="21"/>
          <w:szCs w:val="21"/>
          <w:lang w:eastAsia="zh-CN"/>
        </w:rPr>
      </w:pPr>
      <w:bookmarkStart w:id="532" w:name="_Hlk66787011"/>
      <w:r>
        <w:rPr>
          <w:rFonts w:hint="eastAsia"/>
          <w:sz w:val="21"/>
          <w:szCs w:val="21"/>
          <w:lang w:eastAsia="zh-CN"/>
        </w:rPr>
        <w:t>应具备安全漏洞和补丁管理能力。</w:t>
      </w:r>
      <w:bookmarkEnd w:id="532"/>
      <w:r>
        <w:rPr>
          <w:rFonts w:hint="eastAsia"/>
          <w:sz w:val="21"/>
          <w:szCs w:val="21"/>
          <w:lang w:eastAsia="zh-CN"/>
        </w:rPr>
        <w:t>应具备对多厂家漏洞检测工具/设备以提供对接、策略下发、任务执行、结果提取的能力</w:t>
      </w:r>
      <w:bookmarkStart w:id="533" w:name="_Hlk66795809"/>
      <w:r>
        <w:rPr>
          <w:rFonts w:hint="eastAsia"/>
          <w:sz w:val="21"/>
          <w:szCs w:val="21"/>
          <w:lang w:eastAsia="zh-CN"/>
        </w:rPr>
        <w:t>；</w:t>
      </w:r>
    </w:p>
    <w:p>
      <w:pPr>
        <w:numPr>
          <w:ilvl w:val="0"/>
          <w:numId w:val="166"/>
        </w:numPr>
        <w:adjustRightInd w:val="0"/>
        <w:spacing w:line="440" w:lineRule="exact"/>
        <w:rPr>
          <w:sz w:val="21"/>
          <w:szCs w:val="21"/>
          <w:lang w:eastAsia="zh-CN"/>
        </w:rPr>
      </w:pPr>
      <w:r>
        <w:rPr>
          <w:rFonts w:hint="eastAsia"/>
          <w:sz w:val="21"/>
          <w:szCs w:val="21"/>
          <w:lang w:eastAsia="zh-CN"/>
        </w:rPr>
        <w:t>应具备安全事件分析和告警的能力。</w:t>
      </w:r>
      <w:bookmarkEnd w:id="533"/>
      <w:r>
        <w:rPr>
          <w:rFonts w:hint="eastAsia"/>
          <w:sz w:val="21"/>
          <w:szCs w:val="21"/>
          <w:lang w:eastAsia="zh-CN"/>
        </w:rPr>
        <w:t>应具备对安全事件进行告警生成、场景分析等处理手段，并具备对安全事件分析后攻击溯源的能力；</w:t>
      </w:r>
    </w:p>
    <w:p>
      <w:pPr>
        <w:numPr>
          <w:ilvl w:val="0"/>
          <w:numId w:val="166"/>
        </w:numPr>
        <w:adjustRightInd w:val="0"/>
        <w:spacing w:line="440" w:lineRule="exact"/>
        <w:rPr>
          <w:sz w:val="21"/>
          <w:szCs w:val="21"/>
          <w:lang w:eastAsia="zh-CN"/>
        </w:rPr>
      </w:pPr>
      <w:bookmarkStart w:id="534" w:name="_Hlk66786900"/>
      <w:r>
        <w:rPr>
          <w:rFonts w:hint="eastAsia"/>
          <w:sz w:val="21"/>
          <w:szCs w:val="21"/>
          <w:lang w:eastAsia="zh-CN"/>
        </w:rPr>
        <w:t>应具备实时监控和可视化展示能力。</w:t>
      </w:r>
      <w:bookmarkEnd w:id="534"/>
      <w:r>
        <w:rPr>
          <w:rFonts w:hint="eastAsia"/>
          <w:sz w:val="21"/>
          <w:szCs w:val="21"/>
          <w:lang w:eastAsia="zh-CN"/>
        </w:rPr>
        <w:t>应具备自主研发的态势感知平台，可进行灵活配置、多维度定义的视图展现，并根据合规要求展示和输出报表、报告；</w:t>
      </w:r>
    </w:p>
    <w:p>
      <w:pPr>
        <w:numPr>
          <w:ilvl w:val="0"/>
          <w:numId w:val="166"/>
        </w:numPr>
        <w:adjustRightInd w:val="0"/>
        <w:spacing w:line="440" w:lineRule="exact"/>
        <w:rPr>
          <w:sz w:val="21"/>
          <w:szCs w:val="21"/>
          <w:lang w:eastAsia="zh-CN"/>
        </w:rPr>
      </w:pPr>
      <w:bookmarkStart w:id="535" w:name="_Hlk66795881"/>
      <w:r>
        <w:rPr>
          <w:rFonts w:hint="eastAsia"/>
          <w:sz w:val="21"/>
          <w:szCs w:val="21"/>
          <w:lang w:eastAsia="zh-CN"/>
        </w:rPr>
        <w:t>应具备自动化响应与通知的能力。</w:t>
      </w:r>
      <w:bookmarkEnd w:id="535"/>
      <w:r>
        <w:rPr>
          <w:rFonts w:hint="eastAsia"/>
          <w:sz w:val="21"/>
          <w:szCs w:val="21"/>
          <w:lang w:eastAsia="zh-CN"/>
        </w:rPr>
        <w:t>对确认的事件告警的自动化响应时间、联动处理响应时间不应超过5分钟。</w:t>
      </w:r>
    </w:p>
    <w:p>
      <w:pPr>
        <w:pStyle w:val="49"/>
        <w:numPr>
          <w:ilvl w:val="0"/>
          <w:numId w:val="165"/>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安全防护</w:t>
      </w:r>
    </w:p>
    <w:p>
      <w:pPr>
        <w:numPr>
          <w:ilvl w:val="0"/>
          <w:numId w:val="167"/>
        </w:numPr>
        <w:adjustRightInd w:val="0"/>
        <w:spacing w:line="440" w:lineRule="exact"/>
        <w:rPr>
          <w:sz w:val="21"/>
          <w:szCs w:val="21"/>
          <w:lang w:eastAsia="zh-CN"/>
        </w:rPr>
      </w:pPr>
      <w:r>
        <w:rPr>
          <w:rFonts w:hint="eastAsia"/>
          <w:sz w:val="21"/>
          <w:szCs w:val="21"/>
          <w:lang w:eastAsia="zh-CN"/>
        </w:rPr>
        <w:t>应具备自研的云计算安全防护设备、安全态势分析管理平台，能统一接入各类安全防护设备数据、访问纪录、操作日志等，进行日志的大数据分析以实现风险的实时持续性监测、预测性评价；</w:t>
      </w:r>
    </w:p>
    <w:p>
      <w:pPr>
        <w:numPr>
          <w:ilvl w:val="0"/>
          <w:numId w:val="167"/>
        </w:numPr>
        <w:adjustRightInd w:val="0"/>
        <w:spacing w:line="440" w:lineRule="exact"/>
        <w:rPr>
          <w:sz w:val="21"/>
          <w:szCs w:val="21"/>
          <w:lang w:eastAsia="zh-CN"/>
        </w:rPr>
      </w:pPr>
      <w:r>
        <w:rPr>
          <w:rFonts w:hint="eastAsia"/>
          <w:sz w:val="21"/>
          <w:szCs w:val="21"/>
          <w:lang w:eastAsia="zh-CN"/>
        </w:rPr>
        <w:t>应具备多租户数据安全防护能力，确保业务全生命周期内的安全风险管控；</w:t>
      </w:r>
    </w:p>
    <w:p>
      <w:pPr>
        <w:numPr>
          <w:ilvl w:val="0"/>
          <w:numId w:val="167"/>
        </w:numPr>
        <w:adjustRightInd w:val="0"/>
        <w:spacing w:line="440" w:lineRule="exact"/>
        <w:rPr>
          <w:sz w:val="21"/>
          <w:szCs w:val="21"/>
          <w:lang w:eastAsia="zh-CN"/>
        </w:rPr>
      </w:pPr>
      <w:bookmarkStart w:id="536" w:name="_Hlk66798357"/>
      <w:r>
        <w:rPr>
          <w:rFonts w:hint="eastAsia"/>
          <w:sz w:val="21"/>
          <w:szCs w:val="21"/>
          <w:lang w:eastAsia="zh-CN"/>
        </w:rPr>
        <w:t>应具备云计算环境下的主动攻击防御的能力。同时具备威胁情报分析与利用能力、主动应急响应和处理能力；</w:t>
      </w:r>
    </w:p>
    <w:bookmarkEnd w:id="536"/>
    <w:p>
      <w:pPr>
        <w:numPr>
          <w:ilvl w:val="0"/>
          <w:numId w:val="167"/>
        </w:numPr>
        <w:adjustRightInd w:val="0"/>
        <w:spacing w:line="440" w:lineRule="exact"/>
        <w:rPr>
          <w:sz w:val="21"/>
          <w:szCs w:val="21"/>
          <w:lang w:eastAsia="zh-CN"/>
        </w:rPr>
      </w:pPr>
      <w:bookmarkStart w:id="537" w:name="_Hlk66798303"/>
      <w:r>
        <w:rPr>
          <w:rFonts w:hint="eastAsia"/>
          <w:sz w:val="21"/>
          <w:szCs w:val="21"/>
          <w:lang w:eastAsia="zh-CN"/>
        </w:rPr>
        <w:t>应具备根据实际情况不断调整安全防护策略的能力，具备优化安全管理及预警、响应和处理能力；</w:t>
      </w:r>
    </w:p>
    <w:bookmarkEnd w:id="537"/>
    <w:p>
      <w:pPr>
        <w:numPr>
          <w:ilvl w:val="0"/>
          <w:numId w:val="167"/>
        </w:numPr>
        <w:adjustRightInd w:val="0"/>
        <w:spacing w:line="440" w:lineRule="exact"/>
        <w:rPr>
          <w:sz w:val="21"/>
          <w:szCs w:val="21"/>
          <w:lang w:eastAsia="zh-CN"/>
        </w:rPr>
      </w:pPr>
      <w:r>
        <w:rPr>
          <w:rFonts w:hint="eastAsia"/>
          <w:sz w:val="21"/>
          <w:szCs w:val="21"/>
          <w:lang w:eastAsia="zh-CN"/>
        </w:rPr>
        <w:t>安全分析人员应定期形成安全报告，并出具加固措施，实施安全整改。</w:t>
      </w:r>
    </w:p>
    <w:p>
      <w:pPr>
        <w:pStyle w:val="48"/>
        <w:numPr>
          <w:ilvl w:val="0"/>
          <w:numId w:val="163"/>
        </w:numPr>
        <w:spacing w:before="120" w:beforeLines="50" w:after="120" w:afterLines="50" w:line="440" w:lineRule="exact"/>
        <w:ind w:left="737" w:hanging="737"/>
        <w:outlineLvl w:val="2"/>
        <w:rPr>
          <w:rFonts w:ascii="黑体" w:hAnsi="黑体" w:eastAsia="黑体" w:cs="黑体"/>
          <w:sz w:val="21"/>
          <w:szCs w:val="21"/>
        </w:rPr>
      </w:pPr>
      <w:bookmarkStart w:id="538" w:name="_Toc32521"/>
      <w:r>
        <w:rPr>
          <w:rFonts w:hint="eastAsia" w:ascii="黑体" w:hAnsi="黑体" w:eastAsia="黑体" w:cs="黑体"/>
          <w:sz w:val="21"/>
          <w:szCs w:val="21"/>
        </w:rPr>
        <w:t>云计算安全管理要求</w:t>
      </w:r>
      <w:bookmarkEnd w:id="538"/>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安全策略</w:t>
      </w:r>
    </w:p>
    <w:p>
      <w:pPr>
        <w:pStyle w:val="9"/>
        <w:spacing w:line="440" w:lineRule="exact"/>
        <w:ind w:firstLine="420" w:firstLineChars="200"/>
        <w:rPr>
          <w:lang w:eastAsia="zh-CN"/>
        </w:rPr>
      </w:pPr>
      <w:r>
        <w:rPr>
          <w:rFonts w:hint="eastAsia"/>
          <w:lang w:eastAsia="zh-CN"/>
        </w:rPr>
        <w:t>安全策略的评审结果应至少保留10年。</w:t>
      </w:r>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组织人员</w:t>
      </w:r>
    </w:p>
    <w:p>
      <w:pPr>
        <w:numPr>
          <w:ilvl w:val="0"/>
          <w:numId w:val="169"/>
        </w:numPr>
        <w:adjustRightInd w:val="0"/>
        <w:spacing w:line="440" w:lineRule="exact"/>
        <w:rPr>
          <w:sz w:val="21"/>
          <w:szCs w:val="21"/>
          <w:lang w:eastAsia="zh-CN"/>
        </w:rPr>
      </w:pPr>
      <w:r>
        <w:rPr>
          <w:rFonts w:hint="eastAsia"/>
          <w:sz w:val="21"/>
          <w:szCs w:val="21"/>
          <w:lang w:eastAsia="zh-CN"/>
        </w:rPr>
        <w:t>应成立指导安全工作的委员会或领导小组，其最高领导由单位主管领导担任或授权；</w:t>
      </w:r>
    </w:p>
    <w:p>
      <w:pPr>
        <w:numPr>
          <w:ilvl w:val="0"/>
          <w:numId w:val="169"/>
        </w:numPr>
        <w:adjustRightInd w:val="0"/>
        <w:spacing w:line="440" w:lineRule="exact"/>
        <w:rPr>
          <w:sz w:val="21"/>
          <w:szCs w:val="21"/>
          <w:lang w:eastAsia="zh-CN"/>
        </w:rPr>
      </w:pPr>
      <w:r>
        <w:rPr>
          <w:rFonts w:hint="eastAsia"/>
          <w:sz w:val="21"/>
          <w:szCs w:val="21"/>
          <w:lang w:eastAsia="zh-CN"/>
        </w:rPr>
        <w:t>应设立专职的数据保护官，不可兼任；</w:t>
      </w:r>
    </w:p>
    <w:p>
      <w:pPr>
        <w:numPr>
          <w:ilvl w:val="0"/>
          <w:numId w:val="169"/>
        </w:numPr>
        <w:adjustRightInd w:val="0"/>
        <w:spacing w:line="440" w:lineRule="exact"/>
        <w:rPr>
          <w:sz w:val="21"/>
          <w:szCs w:val="21"/>
          <w:lang w:eastAsia="zh-CN"/>
        </w:rPr>
      </w:pPr>
      <w:r>
        <w:rPr>
          <w:rFonts w:hint="eastAsia"/>
          <w:sz w:val="21"/>
          <w:szCs w:val="21"/>
          <w:lang w:eastAsia="zh-CN"/>
        </w:rPr>
        <w:t>应建立对各岗位人员行为的监控和审计机制。</w:t>
      </w:r>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云资产管理</w:t>
      </w:r>
    </w:p>
    <w:p>
      <w:pPr>
        <w:pStyle w:val="9"/>
        <w:spacing w:line="440" w:lineRule="exact"/>
        <w:ind w:firstLine="420" w:firstLineChars="200"/>
        <w:rPr>
          <w:lang w:eastAsia="zh-CN"/>
        </w:rPr>
      </w:pPr>
      <w:r>
        <w:rPr>
          <w:rFonts w:hint="eastAsia"/>
          <w:lang w:eastAsia="zh-CN"/>
        </w:rPr>
        <w:t>应规定对不同类数据资产的使用、传输和存储的管理办法。</w:t>
      </w:r>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云计算运营管理</w:t>
      </w:r>
    </w:p>
    <w:p>
      <w:pPr>
        <w:pStyle w:val="9"/>
        <w:spacing w:line="440" w:lineRule="exact"/>
        <w:ind w:firstLine="420" w:firstLineChars="200"/>
        <w:rPr>
          <w:lang w:eastAsia="zh-CN"/>
        </w:rPr>
      </w:pPr>
      <w:r>
        <w:rPr>
          <w:rFonts w:hint="eastAsia"/>
          <w:lang w:eastAsia="zh-CN"/>
        </w:rPr>
        <w:t>安全运营流程管理应至少提供云安全资产管理流程、云安全运维作业管理流程、云安全事件管理流程、云安全合规测评流程等能力。</w:t>
      </w:r>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合规性管理</w:t>
      </w:r>
    </w:p>
    <w:p>
      <w:pPr>
        <w:pStyle w:val="9"/>
        <w:spacing w:line="440" w:lineRule="exact"/>
        <w:ind w:firstLine="420" w:firstLineChars="200"/>
        <w:rPr>
          <w:lang w:eastAsia="zh-CN"/>
        </w:rPr>
      </w:pPr>
      <w:r>
        <w:rPr>
          <w:rFonts w:hint="eastAsia"/>
          <w:lang w:eastAsia="zh-CN"/>
        </w:rPr>
        <w:t>应该提供数据的自动化脱敏机制与措施，支持如匿名、泛化、随机、加密等脱敏方法；并应具备数据脱敏有效性的评估能力。</w:t>
      </w:r>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安全评估</w:t>
      </w:r>
    </w:p>
    <w:p>
      <w:pPr>
        <w:numPr>
          <w:ilvl w:val="0"/>
          <w:numId w:val="170"/>
        </w:numPr>
        <w:adjustRightInd w:val="0"/>
        <w:spacing w:line="440" w:lineRule="exact"/>
        <w:rPr>
          <w:sz w:val="21"/>
          <w:szCs w:val="21"/>
          <w:lang w:eastAsia="zh-CN"/>
        </w:rPr>
      </w:pPr>
      <w:bookmarkStart w:id="539" w:name="_Hlk66890708"/>
      <w:r>
        <w:rPr>
          <w:rFonts w:hint="eastAsia"/>
          <w:sz w:val="21"/>
          <w:szCs w:val="21"/>
          <w:lang w:eastAsia="zh-CN"/>
        </w:rPr>
        <w:t>涉及数据跨境传输的，应对其合规性和安全性进行评估，评估通过后才可进行相应操作；</w:t>
      </w:r>
    </w:p>
    <w:p>
      <w:pPr>
        <w:numPr>
          <w:ilvl w:val="0"/>
          <w:numId w:val="170"/>
        </w:numPr>
        <w:adjustRightInd w:val="0"/>
        <w:spacing w:line="440" w:lineRule="exact"/>
        <w:rPr>
          <w:sz w:val="21"/>
          <w:szCs w:val="21"/>
          <w:lang w:eastAsia="zh-CN"/>
        </w:rPr>
      </w:pPr>
      <w:r>
        <w:rPr>
          <w:rFonts w:hint="eastAsia"/>
          <w:sz w:val="21"/>
          <w:szCs w:val="21"/>
          <w:lang w:eastAsia="zh-CN"/>
        </w:rPr>
        <w:t>应对高风险操作可能对平台和数据造成的影响进行评估，评估通过后才可进行相应操作。</w:t>
      </w:r>
    </w:p>
    <w:bookmarkEnd w:id="539"/>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应急管理</w:t>
      </w:r>
    </w:p>
    <w:p>
      <w:pPr>
        <w:pStyle w:val="9"/>
        <w:spacing w:line="440" w:lineRule="exact"/>
        <w:ind w:firstLine="420" w:firstLineChars="200"/>
        <w:rPr>
          <w:lang w:eastAsia="zh-CN"/>
        </w:rPr>
      </w:pPr>
      <w:r>
        <w:rPr>
          <w:rFonts w:hint="eastAsia"/>
          <w:lang w:eastAsia="zh-CN"/>
        </w:rPr>
        <w:t>应具备本地2小时、外地4小时应急响应服务能力。</w:t>
      </w:r>
    </w:p>
    <w:p>
      <w:pPr>
        <w:pStyle w:val="49"/>
        <w:numPr>
          <w:ilvl w:val="0"/>
          <w:numId w:val="168"/>
        </w:numPr>
        <w:tabs>
          <w:tab w:val="left" w:pos="420"/>
        </w:tabs>
        <w:spacing w:before="120" w:beforeLines="50" w:after="120" w:afterLines="50" w:line="440" w:lineRule="exact"/>
        <w:ind w:left="947" w:hanging="947"/>
        <w:outlineLvl w:val="3"/>
        <w:rPr>
          <w:rFonts w:ascii="黑体" w:hAnsi="黑体" w:cs="黑体"/>
          <w:sz w:val="21"/>
          <w:szCs w:val="21"/>
        </w:rPr>
      </w:pPr>
      <w:r>
        <w:rPr>
          <w:rFonts w:hint="eastAsia" w:ascii="黑体" w:hAnsi="黑体" w:cs="黑体"/>
          <w:sz w:val="21"/>
          <w:szCs w:val="21"/>
        </w:rPr>
        <w:t>安全监管</w:t>
      </w:r>
    </w:p>
    <w:p>
      <w:pPr>
        <w:pStyle w:val="9"/>
        <w:spacing w:line="440" w:lineRule="exact"/>
        <w:ind w:firstLine="404" w:firstLineChars="200"/>
        <w:rPr>
          <w:lang w:eastAsia="zh-CN"/>
        </w:rPr>
      </w:pPr>
      <w:r>
        <w:rPr>
          <w:rFonts w:hint="eastAsia"/>
          <w:spacing w:val="-4"/>
          <w:lang w:eastAsia="zh-CN"/>
        </w:rPr>
        <w:t>应</w:t>
      </w:r>
      <w:r>
        <w:rPr>
          <w:rFonts w:hint="eastAsia"/>
          <w:lang w:eastAsia="zh-CN"/>
        </w:rPr>
        <w:t>通过随机约谈相关人员，对安全落实情况进行检查评估。</w:t>
      </w:r>
    </w:p>
    <w:p>
      <w:pPr>
        <w:pStyle w:val="9"/>
        <w:rPr>
          <w:sz w:val="20"/>
          <w:lang w:eastAsia="zh-CN"/>
        </w:rPr>
      </w:pPr>
    </w:p>
    <w:p>
      <w:pPr>
        <w:pStyle w:val="9"/>
        <w:spacing w:before="91"/>
        <w:ind w:right="93"/>
        <w:jc w:val="center"/>
        <w:rPr>
          <w:rFonts w:ascii="黑体" w:eastAsia="黑体"/>
          <w:sz w:val="32"/>
          <w:szCs w:val="32"/>
          <w:lang w:eastAsia="zh-CN"/>
        </w:rPr>
        <w:sectPr>
          <w:pgSz w:w="11907" w:h="16840"/>
          <w:pgMar w:top="1418" w:right="1134" w:bottom="1134" w:left="1418" w:header="1440" w:footer="1172" w:gutter="0"/>
          <w:cols w:space="720" w:num="1"/>
        </w:sectPr>
      </w:pPr>
    </w:p>
    <w:p>
      <w:pPr>
        <w:pStyle w:val="9"/>
        <w:tabs>
          <w:tab w:val="left" w:pos="422"/>
          <w:tab w:val="left" w:pos="842"/>
        </w:tabs>
        <w:spacing w:before="567"/>
        <w:ind w:right="96"/>
        <w:jc w:val="center"/>
        <w:outlineLvl w:val="0"/>
        <w:rPr>
          <w:rFonts w:ascii="黑体" w:eastAsia="黑体"/>
          <w:lang w:eastAsia="zh-CN"/>
        </w:rPr>
      </w:pPr>
      <w:bookmarkStart w:id="540" w:name="_Toc67415364"/>
      <w:bookmarkStart w:id="541" w:name="_Toc21632"/>
      <w:bookmarkStart w:id="542" w:name="_Toc15478"/>
      <w:r>
        <w:rPr>
          <w:rFonts w:hint="eastAsia" w:ascii="黑体" w:eastAsia="黑体"/>
          <w:lang w:eastAsia="zh-CN"/>
        </w:rPr>
        <w:t>附 录 L</w:t>
      </w:r>
      <w:bookmarkEnd w:id="540"/>
      <w:bookmarkEnd w:id="541"/>
      <w:bookmarkEnd w:id="542"/>
    </w:p>
    <w:p>
      <w:pPr>
        <w:pStyle w:val="9"/>
        <w:spacing w:before="91"/>
        <w:ind w:right="96"/>
        <w:jc w:val="center"/>
        <w:rPr>
          <w:rFonts w:ascii="黑体" w:eastAsia="黑体"/>
          <w:lang w:eastAsia="zh-CN"/>
        </w:rPr>
      </w:pPr>
      <w:r>
        <w:rPr>
          <w:rFonts w:hint="eastAsia" w:ascii="黑体" w:eastAsia="黑体"/>
          <w:lang w:eastAsia="zh-CN"/>
        </w:rPr>
        <w:t>(规范性附录）</w:t>
      </w:r>
    </w:p>
    <w:p>
      <w:pPr>
        <w:pStyle w:val="9"/>
        <w:spacing w:before="91" w:after="284"/>
        <w:ind w:right="96"/>
        <w:jc w:val="center"/>
        <w:rPr>
          <w:rFonts w:ascii="黑体" w:eastAsia="黑体"/>
          <w:lang w:eastAsia="zh-CN"/>
        </w:rPr>
      </w:pPr>
      <w:r>
        <w:rPr>
          <w:rFonts w:hint="eastAsia" w:ascii="黑体" w:eastAsia="黑体"/>
          <w:lang w:eastAsia="zh-CN"/>
        </w:rPr>
        <w:t>信息系统安全审计服务机构评价要求</w:t>
      </w:r>
    </w:p>
    <w:p>
      <w:pPr>
        <w:pStyle w:val="3"/>
        <w:numPr>
          <w:ilvl w:val="0"/>
          <w:numId w:val="171"/>
        </w:numPr>
        <w:spacing w:before="120" w:beforeLines="50" w:after="120" w:afterLines="50" w:line="440" w:lineRule="exact"/>
        <w:ind w:left="527" w:hanging="527"/>
        <w:rPr>
          <w:rFonts w:ascii="黑体" w:hAnsi="黑体" w:eastAsia="黑体"/>
          <w:b w:val="0"/>
          <w:bCs w:val="0"/>
          <w:lang w:eastAsia="zh-CN"/>
        </w:rPr>
      </w:pPr>
      <w:bookmarkStart w:id="543" w:name="_Toc15913"/>
      <w:bookmarkStart w:id="544" w:name="_Toc29531"/>
      <w:r>
        <w:rPr>
          <w:rFonts w:hint="eastAsia" w:ascii="黑体" w:hAnsi="黑体" w:eastAsia="黑体"/>
          <w:b w:val="0"/>
          <w:lang w:eastAsia="zh-CN"/>
        </w:rPr>
        <w:t>第一</w:t>
      </w:r>
      <w:r>
        <w:rPr>
          <w:rFonts w:ascii="黑体" w:hAnsi="黑体" w:eastAsia="黑体"/>
          <w:b w:val="0"/>
          <w:lang w:eastAsia="zh-CN"/>
        </w:rPr>
        <w:t>级要求</w:t>
      </w:r>
      <w:bookmarkEnd w:id="543"/>
      <w:bookmarkEnd w:id="544"/>
    </w:p>
    <w:p>
      <w:pPr>
        <w:pStyle w:val="4"/>
        <w:numPr>
          <w:ilvl w:val="1"/>
          <w:numId w:val="172"/>
        </w:numPr>
        <w:spacing w:before="120" w:beforeLines="50" w:after="120" w:afterLines="50" w:line="440" w:lineRule="exact"/>
        <w:ind w:left="737" w:hanging="737"/>
        <w:rPr>
          <w:rFonts w:ascii="黑体" w:hAnsi="黑体" w:eastAsia="黑体"/>
          <w:b w:val="0"/>
          <w:bCs w:val="0"/>
          <w:sz w:val="21"/>
          <w:szCs w:val="21"/>
          <w:lang w:eastAsia="zh-CN"/>
        </w:rPr>
      </w:pPr>
      <w:bookmarkStart w:id="545" w:name="_Toc10099"/>
      <w:r>
        <w:rPr>
          <w:rFonts w:ascii="黑体" w:hAnsi="黑体" w:eastAsia="黑体"/>
          <w:b w:val="0"/>
          <w:sz w:val="21"/>
          <w:szCs w:val="21"/>
          <w:lang w:eastAsia="zh-CN"/>
        </w:rPr>
        <w:t>基本要求</w:t>
      </w:r>
      <w:bookmarkEnd w:id="545"/>
    </w:p>
    <w:p>
      <w:pPr>
        <w:pStyle w:val="34"/>
        <w:numPr>
          <w:ilvl w:val="0"/>
          <w:numId w:val="173"/>
        </w:numPr>
        <w:spacing w:before="0" w:line="440" w:lineRule="exact"/>
        <w:ind w:left="840" w:hanging="420"/>
        <w:rPr>
          <w:sz w:val="21"/>
          <w:szCs w:val="21"/>
          <w:lang w:eastAsia="zh-CN"/>
        </w:rPr>
      </w:pPr>
      <w:r>
        <w:rPr>
          <w:rFonts w:hint="eastAsia"/>
          <w:sz w:val="21"/>
          <w:szCs w:val="21"/>
          <w:lang w:eastAsia="zh-CN"/>
        </w:rPr>
        <w:t>应至少具有</w:t>
      </w:r>
      <w:r>
        <w:rPr>
          <w:sz w:val="21"/>
          <w:szCs w:val="21"/>
          <w:lang w:eastAsia="zh-CN"/>
        </w:rPr>
        <w:t>2</w:t>
      </w:r>
      <w:r>
        <w:rPr>
          <w:rFonts w:hint="eastAsia"/>
          <w:sz w:val="21"/>
          <w:szCs w:val="21"/>
          <w:lang w:eastAsia="zh-CN"/>
        </w:rPr>
        <w:t>名获得信息系统审计师专业认证的技术人员；</w:t>
      </w:r>
    </w:p>
    <w:p>
      <w:pPr>
        <w:pStyle w:val="34"/>
        <w:numPr>
          <w:ilvl w:val="0"/>
          <w:numId w:val="173"/>
        </w:numPr>
        <w:spacing w:before="0" w:line="440" w:lineRule="exact"/>
        <w:ind w:left="840" w:hanging="420"/>
        <w:rPr>
          <w:sz w:val="21"/>
          <w:szCs w:val="21"/>
          <w:lang w:eastAsia="zh-CN"/>
        </w:rPr>
      </w:pPr>
      <w:r>
        <w:rPr>
          <w:rFonts w:hint="eastAsia"/>
          <w:sz w:val="21"/>
          <w:szCs w:val="21"/>
          <w:lang w:eastAsia="zh-CN"/>
        </w:rPr>
        <w:t>应具有</w:t>
      </w:r>
      <w:r>
        <w:rPr>
          <w:sz w:val="21"/>
          <w:szCs w:val="21"/>
          <w:lang w:eastAsia="zh-CN"/>
        </w:rPr>
        <w:t>1个</w:t>
      </w:r>
      <w:r>
        <w:rPr>
          <w:rFonts w:hint="eastAsia"/>
          <w:sz w:val="21"/>
          <w:szCs w:val="21"/>
          <w:lang w:eastAsia="zh-CN"/>
        </w:rPr>
        <w:t>信息系统审计</w:t>
      </w:r>
      <w:r>
        <w:rPr>
          <w:sz w:val="21"/>
          <w:szCs w:val="21"/>
          <w:lang w:eastAsia="zh-CN"/>
        </w:rPr>
        <w:t>成功案例；</w:t>
      </w:r>
    </w:p>
    <w:p>
      <w:pPr>
        <w:pStyle w:val="34"/>
        <w:numPr>
          <w:ilvl w:val="0"/>
          <w:numId w:val="173"/>
        </w:numPr>
        <w:spacing w:before="0" w:line="440" w:lineRule="exact"/>
        <w:ind w:left="840" w:hanging="420"/>
        <w:rPr>
          <w:sz w:val="21"/>
          <w:szCs w:val="21"/>
          <w:lang w:eastAsia="zh-CN"/>
        </w:rPr>
      </w:pPr>
      <w:r>
        <w:rPr>
          <w:rFonts w:hint="eastAsia"/>
          <w:sz w:val="21"/>
          <w:szCs w:val="21"/>
          <w:lang w:eastAsia="zh-CN"/>
        </w:rPr>
        <w:t>应具备脆弱性测试、渗透测试、漏洞测试、账号管理审查、数据备份验证等能力。</w:t>
      </w:r>
    </w:p>
    <w:p>
      <w:pPr>
        <w:pStyle w:val="4"/>
        <w:numPr>
          <w:ilvl w:val="1"/>
          <w:numId w:val="172"/>
        </w:numPr>
        <w:spacing w:before="120" w:beforeLines="50" w:after="120" w:afterLines="50" w:line="440" w:lineRule="exact"/>
        <w:ind w:left="737" w:hanging="737"/>
        <w:rPr>
          <w:rFonts w:ascii="黑体" w:hAnsi="黑体" w:eastAsia="黑体"/>
          <w:b w:val="0"/>
          <w:sz w:val="21"/>
          <w:szCs w:val="21"/>
          <w:lang w:eastAsia="zh-CN"/>
        </w:rPr>
      </w:pPr>
      <w:bookmarkStart w:id="546" w:name="_Toc2935"/>
      <w:r>
        <w:rPr>
          <w:rFonts w:hint="eastAsia" w:ascii="黑体" w:hAnsi="黑体" w:eastAsia="黑体"/>
          <w:b w:val="0"/>
          <w:sz w:val="21"/>
          <w:szCs w:val="21"/>
          <w:lang w:eastAsia="zh-CN"/>
        </w:rPr>
        <w:t>审计过程要求</w:t>
      </w:r>
      <w:bookmarkEnd w:id="546"/>
    </w:p>
    <w:p>
      <w:pPr>
        <w:pStyle w:val="5"/>
        <w:numPr>
          <w:ilvl w:val="0"/>
          <w:numId w:val="174"/>
        </w:numPr>
        <w:spacing w:before="120" w:beforeLines="50" w:after="120" w:afterLines="50" w:line="440" w:lineRule="exact"/>
        <w:ind w:left="947" w:hanging="947"/>
        <w:rPr>
          <w:rFonts w:ascii="黑体" w:hAnsi="黑体" w:eastAsia="黑体"/>
          <w:b w:val="0"/>
          <w:bCs w:val="0"/>
          <w:sz w:val="21"/>
          <w:szCs w:val="21"/>
          <w:lang w:eastAsia="zh-CN"/>
        </w:rPr>
      </w:pPr>
      <w:r>
        <w:rPr>
          <w:rFonts w:hint="eastAsia" w:ascii="黑体" w:hAnsi="黑体" w:eastAsia="黑体"/>
          <w:b w:val="0"/>
          <w:sz w:val="21"/>
          <w:szCs w:val="21"/>
          <w:lang w:eastAsia="zh-CN"/>
        </w:rPr>
        <w:t>计划阶段要求</w:t>
      </w:r>
    </w:p>
    <w:p>
      <w:pPr>
        <w:pStyle w:val="34"/>
        <w:numPr>
          <w:ilvl w:val="0"/>
          <w:numId w:val="175"/>
        </w:numPr>
        <w:spacing w:before="0" w:line="440" w:lineRule="exact"/>
        <w:ind w:left="840" w:hanging="420"/>
        <w:rPr>
          <w:sz w:val="21"/>
          <w:szCs w:val="21"/>
          <w:lang w:eastAsia="zh-CN"/>
        </w:rPr>
      </w:pPr>
      <w:r>
        <w:rPr>
          <w:rFonts w:hint="eastAsia"/>
          <w:sz w:val="21"/>
          <w:szCs w:val="21"/>
          <w:lang w:eastAsia="zh-CN"/>
        </w:rPr>
        <w:t>应根据被审计方需求，确定审计对象、审计目的、审计范围；</w:t>
      </w:r>
    </w:p>
    <w:p>
      <w:pPr>
        <w:pStyle w:val="34"/>
        <w:numPr>
          <w:ilvl w:val="0"/>
          <w:numId w:val="175"/>
        </w:numPr>
        <w:spacing w:before="0" w:line="440" w:lineRule="exact"/>
        <w:ind w:left="840" w:hanging="420"/>
        <w:rPr>
          <w:sz w:val="21"/>
          <w:szCs w:val="21"/>
          <w:lang w:eastAsia="zh-CN"/>
        </w:rPr>
      </w:pPr>
      <w:r>
        <w:rPr>
          <w:rFonts w:hint="eastAsia"/>
          <w:sz w:val="21"/>
          <w:szCs w:val="21"/>
          <w:lang w:eastAsia="zh-CN"/>
        </w:rPr>
        <w:t>应组建审计小组，明确相关职责；</w:t>
      </w:r>
    </w:p>
    <w:p>
      <w:pPr>
        <w:pStyle w:val="34"/>
        <w:numPr>
          <w:ilvl w:val="0"/>
          <w:numId w:val="175"/>
        </w:numPr>
        <w:spacing w:before="0" w:line="440" w:lineRule="exact"/>
        <w:ind w:left="840" w:hanging="420"/>
        <w:rPr>
          <w:sz w:val="21"/>
          <w:szCs w:val="21"/>
          <w:lang w:eastAsia="zh-CN"/>
        </w:rPr>
      </w:pPr>
      <w:r>
        <w:rPr>
          <w:rFonts w:hint="eastAsia"/>
          <w:sz w:val="21"/>
          <w:szCs w:val="21"/>
          <w:lang w:eastAsia="zh-CN"/>
        </w:rPr>
        <w:t>应制定审计方案及计划，明确安全审计依据；</w:t>
      </w:r>
    </w:p>
    <w:p>
      <w:pPr>
        <w:pStyle w:val="34"/>
        <w:numPr>
          <w:ilvl w:val="0"/>
          <w:numId w:val="175"/>
        </w:numPr>
        <w:spacing w:before="0" w:line="440" w:lineRule="exact"/>
        <w:ind w:left="840" w:hanging="420"/>
        <w:rPr>
          <w:sz w:val="21"/>
          <w:szCs w:val="21"/>
          <w:lang w:eastAsia="zh-CN"/>
        </w:rPr>
      </w:pPr>
      <w:r>
        <w:rPr>
          <w:rFonts w:hint="eastAsia"/>
          <w:sz w:val="21"/>
          <w:szCs w:val="21"/>
          <w:lang w:eastAsia="zh-CN"/>
        </w:rPr>
        <w:t>应</w:t>
      </w:r>
      <w:r>
        <w:rPr>
          <w:sz w:val="21"/>
          <w:szCs w:val="21"/>
          <w:lang w:eastAsia="zh-CN"/>
        </w:rPr>
        <w:t>编制业务情况调研表，并按照调研表收集有效信息；</w:t>
      </w:r>
    </w:p>
    <w:p>
      <w:pPr>
        <w:pStyle w:val="34"/>
        <w:numPr>
          <w:ilvl w:val="0"/>
          <w:numId w:val="175"/>
        </w:numPr>
        <w:spacing w:before="0" w:line="440" w:lineRule="exact"/>
        <w:ind w:left="840" w:hanging="420"/>
        <w:rPr>
          <w:sz w:val="21"/>
          <w:szCs w:val="21"/>
          <w:lang w:eastAsia="zh-CN"/>
        </w:rPr>
      </w:pPr>
      <w:r>
        <w:rPr>
          <w:rFonts w:hint="eastAsia"/>
          <w:sz w:val="21"/>
          <w:szCs w:val="21"/>
          <w:lang w:eastAsia="zh-CN"/>
        </w:rPr>
        <w:t>应</w:t>
      </w:r>
      <w:r>
        <w:rPr>
          <w:sz w:val="21"/>
          <w:szCs w:val="21"/>
          <w:lang w:eastAsia="zh-CN"/>
        </w:rPr>
        <w:t>编制信息系统资产情况调研表，并按照调研表收集信信息</w:t>
      </w:r>
      <w:r>
        <w:rPr>
          <w:rFonts w:hint="eastAsia"/>
          <w:sz w:val="21"/>
          <w:szCs w:val="21"/>
          <w:lang w:eastAsia="zh-CN"/>
        </w:rPr>
        <w:t>。</w:t>
      </w:r>
    </w:p>
    <w:p>
      <w:pPr>
        <w:pStyle w:val="5"/>
        <w:numPr>
          <w:ilvl w:val="0"/>
          <w:numId w:val="174"/>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审计取证与评价阶段要求</w:t>
      </w:r>
    </w:p>
    <w:p>
      <w:pPr>
        <w:pStyle w:val="34"/>
        <w:numPr>
          <w:ilvl w:val="0"/>
          <w:numId w:val="176"/>
        </w:numPr>
        <w:spacing w:before="0" w:line="440" w:lineRule="exact"/>
        <w:ind w:left="840" w:hanging="420"/>
        <w:rPr>
          <w:sz w:val="21"/>
          <w:szCs w:val="21"/>
          <w:lang w:eastAsia="zh-CN"/>
        </w:rPr>
      </w:pPr>
      <w:r>
        <w:rPr>
          <w:rFonts w:hint="eastAsia"/>
          <w:sz w:val="21"/>
          <w:szCs w:val="21"/>
          <w:lang w:eastAsia="zh-CN"/>
        </w:rPr>
        <w:t>应确认审计取证方法，不限于访谈、文件和记录调阅、审计项检查表、系统操作验证、审计工具、函证中的一种或多种；</w:t>
      </w:r>
    </w:p>
    <w:p>
      <w:pPr>
        <w:pStyle w:val="34"/>
        <w:numPr>
          <w:ilvl w:val="0"/>
          <w:numId w:val="176"/>
        </w:numPr>
        <w:spacing w:before="0" w:line="440" w:lineRule="exact"/>
        <w:ind w:left="840" w:hanging="420"/>
        <w:rPr>
          <w:sz w:val="21"/>
          <w:szCs w:val="21"/>
          <w:lang w:eastAsia="zh-CN"/>
        </w:rPr>
      </w:pPr>
      <w:r>
        <w:rPr>
          <w:rFonts w:hint="eastAsia"/>
          <w:sz w:val="21"/>
          <w:szCs w:val="21"/>
          <w:lang w:eastAsia="zh-CN"/>
        </w:rPr>
        <w:t>应分析被审计方的组织结构、岗位职责；</w:t>
      </w:r>
    </w:p>
    <w:p>
      <w:pPr>
        <w:pStyle w:val="34"/>
        <w:numPr>
          <w:ilvl w:val="0"/>
          <w:numId w:val="176"/>
        </w:numPr>
        <w:spacing w:before="0" w:line="440" w:lineRule="exact"/>
        <w:ind w:left="840" w:hanging="420"/>
        <w:rPr>
          <w:sz w:val="21"/>
          <w:szCs w:val="21"/>
          <w:lang w:eastAsia="zh-CN"/>
        </w:rPr>
      </w:pPr>
      <w:r>
        <w:rPr>
          <w:rFonts w:hint="eastAsia"/>
          <w:sz w:val="21"/>
          <w:szCs w:val="21"/>
          <w:lang w:eastAsia="zh-CN"/>
        </w:rPr>
        <w:t>应分析被审计方</w:t>
      </w:r>
      <w:r>
        <w:rPr>
          <w:sz w:val="21"/>
          <w:szCs w:val="21"/>
          <w:lang w:eastAsia="zh-CN"/>
        </w:rPr>
        <w:t>IT管理情况</w:t>
      </w:r>
      <w:r>
        <w:rPr>
          <w:rFonts w:hint="eastAsia"/>
          <w:sz w:val="21"/>
          <w:szCs w:val="21"/>
          <w:lang w:eastAsia="zh-CN"/>
        </w:rPr>
        <w:t>、I</w:t>
      </w:r>
      <w:r>
        <w:rPr>
          <w:sz w:val="21"/>
          <w:szCs w:val="21"/>
          <w:lang w:eastAsia="zh-CN"/>
        </w:rPr>
        <w:t>T</w:t>
      </w:r>
      <w:r>
        <w:rPr>
          <w:rFonts w:hint="eastAsia"/>
          <w:sz w:val="21"/>
          <w:szCs w:val="21"/>
          <w:lang w:eastAsia="zh-CN"/>
        </w:rPr>
        <w:t>支撑业务的对应关系；</w:t>
      </w:r>
    </w:p>
    <w:p>
      <w:pPr>
        <w:pStyle w:val="34"/>
        <w:numPr>
          <w:ilvl w:val="0"/>
          <w:numId w:val="176"/>
        </w:numPr>
        <w:spacing w:before="0" w:line="440" w:lineRule="exact"/>
        <w:ind w:left="840" w:hanging="420"/>
        <w:rPr>
          <w:sz w:val="21"/>
          <w:szCs w:val="21"/>
          <w:lang w:eastAsia="zh-CN"/>
        </w:rPr>
      </w:pPr>
      <w:r>
        <w:rPr>
          <w:rFonts w:hint="eastAsia"/>
          <w:sz w:val="21"/>
          <w:szCs w:val="21"/>
          <w:lang w:eastAsia="zh-CN"/>
        </w:rPr>
        <w:t>应审查被审计方的信息技术治理情况、机房管理情况、网络管理情况、运维管理情况、网络安全等级保护落实情况、软件正版化情况、重要信息系统情况等，并提供审计工作底稿。</w:t>
      </w:r>
    </w:p>
    <w:p>
      <w:pPr>
        <w:pStyle w:val="5"/>
        <w:numPr>
          <w:ilvl w:val="0"/>
          <w:numId w:val="174"/>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审计报告阶段要求</w:t>
      </w:r>
    </w:p>
    <w:p>
      <w:pPr>
        <w:pStyle w:val="34"/>
        <w:numPr>
          <w:ilvl w:val="0"/>
          <w:numId w:val="177"/>
        </w:numPr>
        <w:spacing w:before="0" w:line="440" w:lineRule="exact"/>
        <w:ind w:left="840" w:hanging="420"/>
        <w:rPr>
          <w:sz w:val="21"/>
          <w:szCs w:val="21"/>
          <w:lang w:eastAsia="zh-CN"/>
        </w:rPr>
      </w:pPr>
      <w:r>
        <w:rPr>
          <w:rFonts w:hint="eastAsia"/>
          <w:sz w:val="21"/>
          <w:szCs w:val="21"/>
          <w:lang w:eastAsia="zh-CN"/>
        </w:rPr>
        <w:t>提供网络安全审计报告，应完整、准确地反应审计结果，内容应包括审计概况、审计依据、审计发现、审计结论、审计意见等；</w:t>
      </w:r>
    </w:p>
    <w:p>
      <w:pPr>
        <w:pStyle w:val="34"/>
        <w:numPr>
          <w:ilvl w:val="0"/>
          <w:numId w:val="177"/>
        </w:numPr>
        <w:spacing w:before="0" w:line="440" w:lineRule="exact"/>
        <w:ind w:left="840" w:hanging="420"/>
        <w:rPr>
          <w:sz w:val="21"/>
          <w:szCs w:val="21"/>
          <w:lang w:eastAsia="zh-CN"/>
        </w:rPr>
      </w:pPr>
      <w:r>
        <w:rPr>
          <w:rFonts w:hint="eastAsia"/>
          <w:sz w:val="21"/>
          <w:szCs w:val="21"/>
          <w:lang w:eastAsia="zh-CN"/>
        </w:rPr>
        <w:t>应建立审计报告的批准和交付程序，保留交付记录；</w:t>
      </w:r>
    </w:p>
    <w:p>
      <w:pPr>
        <w:pStyle w:val="34"/>
        <w:numPr>
          <w:ilvl w:val="0"/>
          <w:numId w:val="177"/>
        </w:numPr>
        <w:spacing w:before="0" w:line="440" w:lineRule="exact"/>
        <w:ind w:left="840" w:hanging="420"/>
        <w:rPr>
          <w:sz w:val="21"/>
          <w:szCs w:val="21"/>
          <w:lang w:eastAsia="zh-CN"/>
        </w:rPr>
      </w:pPr>
      <w:r>
        <w:rPr>
          <w:rFonts w:hint="eastAsia"/>
          <w:sz w:val="21"/>
          <w:szCs w:val="21"/>
          <w:lang w:eastAsia="zh-CN"/>
        </w:rPr>
        <w:t>应审计工作底稿应经被审计方签字确认。</w:t>
      </w:r>
    </w:p>
    <w:p>
      <w:pPr>
        <w:pStyle w:val="3"/>
        <w:numPr>
          <w:ilvl w:val="0"/>
          <w:numId w:val="171"/>
        </w:numPr>
        <w:spacing w:before="120" w:beforeLines="50" w:after="120" w:afterLines="50" w:line="440" w:lineRule="exact"/>
        <w:ind w:left="527" w:hanging="527"/>
        <w:rPr>
          <w:rFonts w:ascii="黑体" w:hAnsi="黑体" w:eastAsia="黑体"/>
          <w:b w:val="0"/>
          <w:lang w:eastAsia="zh-CN"/>
        </w:rPr>
      </w:pPr>
      <w:bookmarkStart w:id="547" w:name="_Toc1975"/>
      <w:bookmarkStart w:id="548" w:name="_Toc10288"/>
      <w:r>
        <w:rPr>
          <w:rFonts w:hint="eastAsia" w:ascii="黑体" w:hAnsi="黑体" w:eastAsia="黑体"/>
          <w:b w:val="0"/>
          <w:lang w:eastAsia="zh-CN"/>
        </w:rPr>
        <w:t>第二</w:t>
      </w:r>
      <w:r>
        <w:rPr>
          <w:rFonts w:ascii="黑体" w:hAnsi="黑体" w:eastAsia="黑体"/>
          <w:b w:val="0"/>
          <w:lang w:eastAsia="zh-CN"/>
        </w:rPr>
        <w:t>级要求</w:t>
      </w:r>
      <w:bookmarkEnd w:id="547"/>
      <w:bookmarkEnd w:id="548"/>
    </w:p>
    <w:p>
      <w:pPr>
        <w:pStyle w:val="4"/>
        <w:numPr>
          <w:ilvl w:val="1"/>
          <w:numId w:val="178"/>
        </w:numPr>
        <w:spacing w:before="120" w:beforeLines="50" w:after="120" w:afterLines="50" w:line="440" w:lineRule="exact"/>
        <w:ind w:left="737" w:hanging="737"/>
        <w:rPr>
          <w:rFonts w:ascii="黑体" w:hAnsi="黑体" w:eastAsia="黑体"/>
          <w:b w:val="0"/>
          <w:sz w:val="21"/>
          <w:szCs w:val="21"/>
          <w:lang w:eastAsia="zh-CN"/>
        </w:rPr>
      </w:pPr>
      <w:bookmarkStart w:id="549" w:name="_Toc16962"/>
      <w:r>
        <w:rPr>
          <w:rFonts w:ascii="黑体" w:hAnsi="黑体" w:eastAsia="黑体"/>
          <w:b w:val="0"/>
          <w:sz w:val="21"/>
          <w:szCs w:val="21"/>
          <w:lang w:eastAsia="zh-CN"/>
        </w:rPr>
        <w:t>基本要求</w:t>
      </w:r>
      <w:bookmarkEnd w:id="549"/>
    </w:p>
    <w:p>
      <w:pPr>
        <w:pStyle w:val="34"/>
        <w:numPr>
          <w:ilvl w:val="0"/>
          <w:numId w:val="179"/>
        </w:numPr>
        <w:spacing w:before="120" w:beforeLines="50" w:after="120" w:afterLines="50" w:line="440" w:lineRule="exact"/>
        <w:ind w:left="840" w:hanging="420"/>
        <w:rPr>
          <w:sz w:val="21"/>
          <w:szCs w:val="21"/>
          <w:lang w:eastAsia="zh-CN"/>
        </w:rPr>
      </w:pPr>
      <w:r>
        <w:rPr>
          <w:rFonts w:hint="eastAsia"/>
          <w:sz w:val="21"/>
          <w:szCs w:val="21"/>
          <w:lang w:eastAsia="zh-CN"/>
        </w:rPr>
        <w:t>应至少具有</w:t>
      </w:r>
      <w:r>
        <w:rPr>
          <w:sz w:val="21"/>
          <w:szCs w:val="21"/>
          <w:lang w:eastAsia="zh-CN"/>
        </w:rPr>
        <w:t>4</w:t>
      </w:r>
      <w:r>
        <w:rPr>
          <w:rFonts w:hint="eastAsia"/>
          <w:sz w:val="21"/>
          <w:szCs w:val="21"/>
          <w:lang w:eastAsia="zh-CN"/>
        </w:rPr>
        <w:t>名</w:t>
      </w:r>
      <w:r>
        <w:rPr>
          <w:sz w:val="21"/>
          <w:szCs w:val="21"/>
          <w:lang w:eastAsia="zh-CN"/>
        </w:rPr>
        <w:t>获得信息系统审计师专业认证的技术人员</w:t>
      </w:r>
      <w:r>
        <w:rPr>
          <w:rFonts w:hint="eastAsia"/>
          <w:sz w:val="21"/>
          <w:szCs w:val="21"/>
          <w:lang w:eastAsia="zh-CN"/>
        </w:rPr>
        <w:t>，以及5名及以上安全服务技术人员；</w:t>
      </w:r>
    </w:p>
    <w:p>
      <w:pPr>
        <w:pStyle w:val="34"/>
        <w:numPr>
          <w:ilvl w:val="0"/>
          <w:numId w:val="179"/>
        </w:numPr>
        <w:spacing w:before="120" w:beforeLines="50" w:after="120" w:afterLines="50" w:line="440" w:lineRule="exact"/>
        <w:ind w:left="840" w:hanging="420"/>
        <w:rPr>
          <w:sz w:val="21"/>
          <w:szCs w:val="21"/>
          <w:lang w:eastAsia="zh-CN"/>
        </w:rPr>
      </w:pPr>
      <w:r>
        <w:rPr>
          <w:rFonts w:hint="eastAsia"/>
          <w:sz w:val="21"/>
          <w:szCs w:val="21"/>
          <w:lang w:eastAsia="zh-CN"/>
        </w:rPr>
        <w:t>应具有6</w:t>
      </w:r>
      <w:r>
        <w:rPr>
          <w:sz w:val="21"/>
          <w:szCs w:val="21"/>
          <w:lang w:eastAsia="zh-CN"/>
        </w:rPr>
        <w:t>个</w:t>
      </w:r>
      <w:r>
        <w:rPr>
          <w:rFonts w:hint="eastAsia"/>
          <w:sz w:val="21"/>
          <w:szCs w:val="21"/>
          <w:lang w:eastAsia="zh-CN"/>
        </w:rPr>
        <w:t>及以上信息系统审计</w:t>
      </w:r>
      <w:r>
        <w:rPr>
          <w:sz w:val="21"/>
          <w:szCs w:val="21"/>
          <w:lang w:eastAsia="zh-CN"/>
        </w:rPr>
        <w:t>成功案例；</w:t>
      </w:r>
    </w:p>
    <w:p>
      <w:pPr>
        <w:pStyle w:val="34"/>
        <w:numPr>
          <w:ilvl w:val="0"/>
          <w:numId w:val="179"/>
        </w:numPr>
        <w:spacing w:before="120" w:beforeLines="50" w:after="120" w:afterLines="50" w:line="440" w:lineRule="exact"/>
        <w:ind w:left="840" w:hanging="420"/>
        <w:rPr>
          <w:sz w:val="21"/>
          <w:szCs w:val="21"/>
          <w:lang w:eastAsia="zh-CN"/>
        </w:rPr>
      </w:pPr>
      <w:r>
        <w:rPr>
          <w:rFonts w:hint="eastAsia"/>
          <w:sz w:val="21"/>
          <w:szCs w:val="21"/>
          <w:lang w:eastAsia="zh-CN"/>
        </w:rPr>
        <w:t>应具备脆弱性测试、渗透测试、漏洞测试、日志审查、代码审计、账号管理审查、数据备份验证等能力。</w:t>
      </w:r>
    </w:p>
    <w:p>
      <w:pPr>
        <w:pStyle w:val="4"/>
        <w:numPr>
          <w:ilvl w:val="1"/>
          <w:numId w:val="178"/>
        </w:numPr>
        <w:spacing w:before="120" w:beforeLines="50" w:after="120" w:afterLines="50" w:line="440" w:lineRule="exact"/>
        <w:ind w:left="737" w:hanging="737"/>
        <w:rPr>
          <w:rFonts w:ascii="黑体" w:hAnsi="黑体" w:eastAsia="黑体"/>
          <w:b w:val="0"/>
          <w:sz w:val="21"/>
          <w:szCs w:val="21"/>
          <w:lang w:eastAsia="zh-CN"/>
        </w:rPr>
      </w:pPr>
      <w:bookmarkStart w:id="550" w:name="_Toc19502"/>
      <w:r>
        <w:rPr>
          <w:rFonts w:hint="eastAsia" w:ascii="黑体" w:hAnsi="黑体" w:eastAsia="黑体"/>
          <w:b w:val="0"/>
          <w:sz w:val="21"/>
          <w:szCs w:val="21"/>
          <w:lang w:eastAsia="zh-CN"/>
        </w:rPr>
        <w:t>审计过程要求</w:t>
      </w:r>
      <w:bookmarkEnd w:id="550"/>
    </w:p>
    <w:p>
      <w:pPr>
        <w:pStyle w:val="9"/>
        <w:spacing w:line="440" w:lineRule="exact"/>
        <w:ind w:firstLine="420" w:firstLineChars="200"/>
        <w:rPr>
          <w:lang w:eastAsia="zh-CN"/>
        </w:rPr>
      </w:pPr>
      <w:r>
        <w:rPr>
          <w:lang w:eastAsia="zh-CN"/>
        </w:rPr>
        <w:t>除满足</w:t>
      </w:r>
      <w:r>
        <w:rPr>
          <w:rFonts w:hint="eastAsia"/>
          <w:lang w:eastAsia="zh-CN"/>
        </w:rPr>
        <w:t>一</w:t>
      </w:r>
      <w:r>
        <w:rPr>
          <w:lang w:eastAsia="zh-CN"/>
        </w:rPr>
        <w:t>级能力要求外，还</w:t>
      </w:r>
      <w:r>
        <w:rPr>
          <w:rFonts w:hint="eastAsia"/>
          <w:lang w:eastAsia="zh-CN"/>
        </w:rPr>
        <w:t>应</w:t>
      </w:r>
      <w:r>
        <w:rPr>
          <w:lang w:eastAsia="zh-CN"/>
        </w:rPr>
        <w:t>满足</w:t>
      </w:r>
      <w:r>
        <w:rPr>
          <w:rFonts w:hint="eastAsia"/>
          <w:lang w:eastAsia="zh-CN"/>
        </w:rPr>
        <w:t>L.</w:t>
      </w:r>
      <w:r>
        <w:rPr>
          <w:lang w:eastAsia="zh-CN"/>
        </w:rPr>
        <w:t>2.2.1～</w:t>
      </w:r>
      <w:r>
        <w:rPr>
          <w:rFonts w:hint="eastAsia"/>
          <w:lang w:eastAsia="zh-CN"/>
        </w:rPr>
        <w:t>L.</w:t>
      </w:r>
      <w:r>
        <w:rPr>
          <w:lang w:eastAsia="zh-CN"/>
        </w:rPr>
        <w:t>2.2.</w:t>
      </w:r>
      <w:r>
        <w:rPr>
          <w:rFonts w:hint="eastAsia"/>
          <w:lang w:eastAsia="zh-CN"/>
        </w:rPr>
        <w:t>3</w:t>
      </w:r>
      <w:r>
        <w:rPr>
          <w:lang w:eastAsia="zh-CN"/>
        </w:rPr>
        <w:t>的要求。</w:t>
      </w:r>
    </w:p>
    <w:p>
      <w:pPr>
        <w:pStyle w:val="5"/>
        <w:numPr>
          <w:ilvl w:val="3"/>
          <w:numId w:val="180"/>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计划阶段要求</w:t>
      </w:r>
    </w:p>
    <w:p>
      <w:pPr>
        <w:pStyle w:val="34"/>
        <w:numPr>
          <w:ilvl w:val="0"/>
          <w:numId w:val="181"/>
        </w:numPr>
        <w:spacing w:before="0" w:line="440" w:lineRule="exact"/>
        <w:ind w:left="840" w:hanging="420"/>
        <w:rPr>
          <w:sz w:val="21"/>
          <w:szCs w:val="21"/>
          <w:lang w:eastAsia="zh-CN"/>
        </w:rPr>
      </w:pPr>
      <w:r>
        <w:rPr>
          <w:rFonts w:hint="eastAsia"/>
          <w:sz w:val="21"/>
          <w:szCs w:val="21"/>
          <w:lang w:eastAsia="zh-CN"/>
        </w:rPr>
        <w:t>审计范围应包括组织机构范围、业务范围、</w:t>
      </w:r>
      <w:r>
        <w:rPr>
          <w:sz w:val="21"/>
          <w:szCs w:val="21"/>
          <w:lang w:eastAsia="zh-CN"/>
        </w:rPr>
        <w:t>IT基础设施和应用系统范围等</w:t>
      </w:r>
      <w:r>
        <w:rPr>
          <w:rFonts w:hint="eastAsia"/>
          <w:sz w:val="21"/>
          <w:szCs w:val="21"/>
          <w:lang w:eastAsia="zh-CN"/>
        </w:rPr>
        <w:t>；</w:t>
      </w:r>
    </w:p>
    <w:p>
      <w:pPr>
        <w:pStyle w:val="34"/>
        <w:numPr>
          <w:ilvl w:val="0"/>
          <w:numId w:val="181"/>
        </w:numPr>
        <w:spacing w:before="0" w:line="440" w:lineRule="exact"/>
        <w:ind w:left="840" w:hanging="420"/>
        <w:rPr>
          <w:sz w:val="21"/>
          <w:szCs w:val="21"/>
          <w:lang w:eastAsia="zh-CN"/>
        </w:rPr>
      </w:pPr>
      <w:r>
        <w:rPr>
          <w:rFonts w:hint="eastAsia"/>
          <w:sz w:val="21"/>
          <w:szCs w:val="21"/>
          <w:lang w:eastAsia="zh-CN"/>
        </w:rPr>
        <w:t>审计内容应划分到具体审计事项，明确每一个审计事项的审计要点和审计方法及所需资源；</w:t>
      </w:r>
    </w:p>
    <w:p>
      <w:pPr>
        <w:pStyle w:val="34"/>
        <w:numPr>
          <w:ilvl w:val="0"/>
          <w:numId w:val="181"/>
        </w:numPr>
        <w:spacing w:before="0" w:line="440" w:lineRule="exact"/>
        <w:ind w:left="840" w:hanging="420"/>
        <w:rPr>
          <w:sz w:val="21"/>
          <w:szCs w:val="21"/>
          <w:lang w:eastAsia="zh-CN"/>
        </w:rPr>
      </w:pPr>
      <w:r>
        <w:rPr>
          <w:rFonts w:hint="eastAsia"/>
          <w:sz w:val="21"/>
          <w:szCs w:val="21"/>
          <w:lang w:eastAsia="zh-CN"/>
        </w:rPr>
        <w:t>审计方法及所需资源应包括审计人员、计划时间安排、审计工具，以及可操作的审计方法和流程。</w:t>
      </w:r>
    </w:p>
    <w:p>
      <w:pPr>
        <w:pStyle w:val="5"/>
        <w:numPr>
          <w:ilvl w:val="3"/>
          <w:numId w:val="180"/>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审计取证与评价阶段要求</w:t>
      </w:r>
    </w:p>
    <w:p>
      <w:pPr>
        <w:pStyle w:val="34"/>
        <w:numPr>
          <w:ilvl w:val="0"/>
          <w:numId w:val="182"/>
        </w:numPr>
        <w:spacing w:before="0" w:line="440" w:lineRule="exact"/>
        <w:ind w:left="840" w:hanging="420"/>
        <w:rPr>
          <w:sz w:val="21"/>
          <w:szCs w:val="21"/>
          <w:lang w:eastAsia="zh-CN"/>
        </w:rPr>
      </w:pPr>
      <w:r>
        <w:rPr>
          <w:rFonts w:hint="eastAsia"/>
          <w:sz w:val="21"/>
          <w:szCs w:val="21"/>
          <w:lang w:eastAsia="zh-CN"/>
        </w:rPr>
        <w:t>应</w:t>
      </w:r>
      <w:r>
        <w:rPr>
          <w:sz w:val="21"/>
          <w:szCs w:val="21"/>
          <w:lang w:eastAsia="zh-CN"/>
        </w:rPr>
        <w:t>建立信息系统安全审计服务流程；</w:t>
      </w:r>
    </w:p>
    <w:p>
      <w:pPr>
        <w:pStyle w:val="34"/>
        <w:numPr>
          <w:ilvl w:val="0"/>
          <w:numId w:val="182"/>
        </w:numPr>
        <w:spacing w:before="0" w:line="440" w:lineRule="exact"/>
        <w:ind w:left="840" w:hanging="420"/>
        <w:rPr>
          <w:sz w:val="21"/>
          <w:szCs w:val="21"/>
          <w:lang w:eastAsia="zh-CN"/>
        </w:rPr>
      </w:pPr>
      <w:r>
        <w:rPr>
          <w:rFonts w:hint="eastAsia"/>
          <w:sz w:val="21"/>
          <w:szCs w:val="21"/>
          <w:lang w:eastAsia="zh-CN"/>
        </w:rPr>
        <w:t>应</w:t>
      </w:r>
      <w:r>
        <w:rPr>
          <w:sz w:val="21"/>
          <w:szCs w:val="21"/>
          <w:lang w:eastAsia="zh-CN"/>
        </w:rPr>
        <w:t>制定信息系统安全审计服务规范并按照规范实施；</w:t>
      </w:r>
    </w:p>
    <w:p>
      <w:pPr>
        <w:pStyle w:val="34"/>
        <w:numPr>
          <w:ilvl w:val="0"/>
          <w:numId w:val="182"/>
        </w:numPr>
        <w:spacing w:before="0" w:line="440" w:lineRule="exact"/>
        <w:ind w:left="840" w:hanging="420"/>
        <w:rPr>
          <w:sz w:val="21"/>
          <w:szCs w:val="21"/>
          <w:lang w:eastAsia="zh-CN"/>
        </w:rPr>
      </w:pPr>
      <w:r>
        <w:rPr>
          <w:rFonts w:hint="eastAsia"/>
          <w:sz w:val="21"/>
          <w:szCs w:val="21"/>
          <w:lang w:eastAsia="zh-CN"/>
        </w:rPr>
        <w:t>应审查被审计方的系统建设合规（需求论证、预算制定、项目立项、项目采购、项目招标、商务谈判、供应商管理、合同管理、项目验收、钱款支付等）、系统应用绩效（系统建设、经效益、用户满意度），并提供审计工作底稿。</w:t>
      </w:r>
    </w:p>
    <w:p>
      <w:pPr>
        <w:pStyle w:val="5"/>
        <w:numPr>
          <w:ilvl w:val="3"/>
          <w:numId w:val="180"/>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审计报告阶段要求</w:t>
      </w:r>
    </w:p>
    <w:p>
      <w:pPr>
        <w:pStyle w:val="34"/>
        <w:numPr>
          <w:ilvl w:val="0"/>
          <w:numId w:val="183"/>
        </w:numPr>
        <w:spacing w:before="0" w:line="440" w:lineRule="exact"/>
        <w:ind w:left="840" w:hanging="420"/>
        <w:rPr>
          <w:sz w:val="21"/>
          <w:szCs w:val="21"/>
          <w:lang w:eastAsia="zh-CN"/>
        </w:rPr>
      </w:pPr>
      <w:r>
        <w:rPr>
          <w:rFonts w:hint="eastAsia"/>
          <w:sz w:val="21"/>
          <w:szCs w:val="21"/>
          <w:lang w:eastAsia="zh-CN"/>
        </w:rPr>
        <w:t>应在审计取证完成后，编制审计工作底稿或审计取证单。审计工作底稿应内容完整、记录清晰、结论明确，客观地反映项目审计方案的编制及实施情况，以及与形成审计结论、意见和建议有关的所有重要事项；</w:t>
      </w:r>
    </w:p>
    <w:p>
      <w:pPr>
        <w:pStyle w:val="34"/>
        <w:numPr>
          <w:ilvl w:val="0"/>
          <w:numId w:val="183"/>
        </w:numPr>
        <w:spacing w:before="0" w:line="440" w:lineRule="exact"/>
        <w:ind w:left="840" w:hanging="420"/>
        <w:rPr>
          <w:sz w:val="21"/>
          <w:szCs w:val="21"/>
          <w:lang w:eastAsia="zh-CN"/>
        </w:rPr>
      </w:pPr>
      <w:r>
        <w:rPr>
          <w:rFonts w:hint="eastAsia"/>
          <w:sz w:val="21"/>
          <w:szCs w:val="21"/>
          <w:lang w:eastAsia="zh-CN"/>
        </w:rPr>
        <w:t>应要素齐全、格式规范，完整反映审计中发现的重要问题；</w:t>
      </w:r>
    </w:p>
    <w:p>
      <w:pPr>
        <w:pStyle w:val="34"/>
        <w:numPr>
          <w:ilvl w:val="0"/>
          <w:numId w:val="183"/>
        </w:numPr>
        <w:spacing w:before="0" w:line="440" w:lineRule="exact"/>
        <w:ind w:left="840" w:hanging="420"/>
        <w:rPr>
          <w:sz w:val="21"/>
          <w:szCs w:val="21"/>
          <w:lang w:eastAsia="zh-CN"/>
        </w:rPr>
      </w:pPr>
      <w:r>
        <w:rPr>
          <w:rFonts w:hint="eastAsia"/>
          <w:sz w:val="21"/>
          <w:szCs w:val="21"/>
          <w:lang w:eastAsia="zh-CN"/>
        </w:rPr>
        <w:t>应提出可行的改进建议，以促进被审计方信息系统有效支撑其业务的目标。</w:t>
      </w:r>
    </w:p>
    <w:p>
      <w:pPr>
        <w:pStyle w:val="3"/>
        <w:numPr>
          <w:ilvl w:val="0"/>
          <w:numId w:val="171"/>
        </w:numPr>
        <w:spacing w:before="120" w:beforeLines="50" w:after="120" w:afterLines="50" w:line="440" w:lineRule="exact"/>
        <w:ind w:left="527" w:hanging="527"/>
        <w:rPr>
          <w:rFonts w:ascii="黑体" w:hAnsi="黑体" w:eastAsia="黑体"/>
          <w:b w:val="0"/>
          <w:lang w:eastAsia="zh-CN"/>
        </w:rPr>
      </w:pPr>
      <w:bookmarkStart w:id="551" w:name="_Toc12697"/>
      <w:bookmarkStart w:id="552" w:name="_Toc27504"/>
      <w:r>
        <w:rPr>
          <w:rFonts w:hint="eastAsia" w:ascii="黑体" w:hAnsi="黑体" w:eastAsia="黑体"/>
          <w:b w:val="0"/>
          <w:lang w:eastAsia="zh-CN"/>
        </w:rPr>
        <w:t>第三</w:t>
      </w:r>
      <w:r>
        <w:rPr>
          <w:rFonts w:ascii="黑体" w:hAnsi="黑体" w:eastAsia="黑体"/>
          <w:b w:val="0"/>
          <w:lang w:eastAsia="zh-CN"/>
        </w:rPr>
        <w:t>级要求</w:t>
      </w:r>
      <w:bookmarkEnd w:id="551"/>
      <w:bookmarkEnd w:id="552"/>
    </w:p>
    <w:p>
      <w:pPr>
        <w:pStyle w:val="4"/>
        <w:numPr>
          <w:ilvl w:val="1"/>
          <w:numId w:val="184"/>
        </w:numPr>
        <w:spacing w:before="120" w:beforeLines="50" w:after="120" w:afterLines="50" w:line="440" w:lineRule="exact"/>
        <w:ind w:left="737" w:hanging="737"/>
        <w:rPr>
          <w:rFonts w:ascii="黑体" w:hAnsi="黑体" w:eastAsia="黑体"/>
          <w:b w:val="0"/>
          <w:sz w:val="21"/>
          <w:szCs w:val="21"/>
          <w:lang w:eastAsia="zh-CN"/>
        </w:rPr>
      </w:pPr>
      <w:bookmarkStart w:id="553" w:name="_Toc22924"/>
      <w:r>
        <w:rPr>
          <w:rFonts w:ascii="黑体" w:hAnsi="黑体" w:eastAsia="黑体"/>
          <w:b w:val="0"/>
          <w:sz w:val="21"/>
          <w:szCs w:val="21"/>
          <w:lang w:eastAsia="zh-CN"/>
        </w:rPr>
        <w:t>基本要求</w:t>
      </w:r>
      <w:bookmarkEnd w:id="553"/>
    </w:p>
    <w:p>
      <w:pPr>
        <w:pStyle w:val="34"/>
        <w:numPr>
          <w:ilvl w:val="0"/>
          <w:numId w:val="185"/>
        </w:numPr>
        <w:spacing w:before="0" w:line="440" w:lineRule="exact"/>
        <w:ind w:left="840" w:hanging="420"/>
        <w:rPr>
          <w:sz w:val="21"/>
          <w:szCs w:val="21"/>
          <w:lang w:eastAsia="zh-CN"/>
        </w:rPr>
      </w:pPr>
      <w:r>
        <w:rPr>
          <w:rFonts w:hint="eastAsia"/>
          <w:sz w:val="21"/>
          <w:szCs w:val="21"/>
          <w:lang w:eastAsia="zh-CN"/>
        </w:rPr>
        <w:t>应至少具有</w:t>
      </w:r>
      <w:r>
        <w:rPr>
          <w:sz w:val="21"/>
          <w:szCs w:val="21"/>
          <w:lang w:eastAsia="zh-CN"/>
        </w:rPr>
        <w:t>6</w:t>
      </w:r>
      <w:r>
        <w:rPr>
          <w:rFonts w:hint="eastAsia"/>
          <w:sz w:val="21"/>
          <w:szCs w:val="21"/>
          <w:lang w:eastAsia="zh-CN"/>
        </w:rPr>
        <w:t>名</w:t>
      </w:r>
      <w:r>
        <w:rPr>
          <w:sz w:val="21"/>
          <w:szCs w:val="21"/>
          <w:lang w:eastAsia="zh-CN"/>
        </w:rPr>
        <w:t>获得信息系统审计师专业认证的技术人员</w:t>
      </w:r>
      <w:r>
        <w:rPr>
          <w:rFonts w:hint="eastAsia"/>
          <w:sz w:val="21"/>
          <w:szCs w:val="21"/>
          <w:lang w:eastAsia="zh-CN"/>
        </w:rPr>
        <w:t>，以及</w:t>
      </w:r>
      <w:r>
        <w:rPr>
          <w:sz w:val="21"/>
          <w:szCs w:val="21"/>
          <w:lang w:eastAsia="zh-CN"/>
        </w:rPr>
        <w:t>10</w:t>
      </w:r>
      <w:r>
        <w:rPr>
          <w:rFonts w:hint="eastAsia"/>
          <w:sz w:val="21"/>
          <w:szCs w:val="21"/>
          <w:lang w:eastAsia="zh-CN"/>
        </w:rPr>
        <w:t>名及以上安全服务技术人员；</w:t>
      </w:r>
    </w:p>
    <w:p>
      <w:pPr>
        <w:pStyle w:val="34"/>
        <w:numPr>
          <w:ilvl w:val="0"/>
          <w:numId w:val="185"/>
        </w:numPr>
        <w:spacing w:before="0" w:line="440" w:lineRule="exact"/>
        <w:ind w:left="840" w:hanging="420"/>
        <w:rPr>
          <w:sz w:val="21"/>
          <w:szCs w:val="21"/>
          <w:lang w:eastAsia="zh-CN"/>
        </w:rPr>
      </w:pPr>
      <w:r>
        <w:rPr>
          <w:rFonts w:hint="eastAsia"/>
          <w:sz w:val="21"/>
          <w:szCs w:val="21"/>
          <w:lang w:eastAsia="zh-CN"/>
        </w:rPr>
        <w:t>应具有10</w:t>
      </w:r>
      <w:r>
        <w:rPr>
          <w:sz w:val="21"/>
          <w:szCs w:val="21"/>
          <w:lang w:eastAsia="zh-CN"/>
        </w:rPr>
        <w:t>个</w:t>
      </w:r>
      <w:r>
        <w:rPr>
          <w:rFonts w:hint="eastAsia"/>
          <w:sz w:val="21"/>
          <w:szCs w:val="21"/>
          <w:lang w:eastAsia="zh-CN"/>
        </w:rPr>
        <w:t>及以上信息系统审计</w:t>
      </w:r>
      <w:r>
        <w:rPr>
          <w:sz w:val="21"/>
          <w:szCs w:val="21"/>
          <w:lang w:eastAsia="zh-CN"/>
        </w:rPr>
        <w:t>成功案例；</w:t>
      </w:r>
    </w:p>
    <w:p>
      <w:pPr>
        <w:pStyle w:val="34"/>
        <w:numPr>
          <w:ilvl w:val="0"/>
          <w:numId w:val="185"/>
        </w:numPr>
        <w:spacing w:before="0" w:line="440" w:lineRule="exact"/>
        <w:ind w:left="840" w:hanging="420"/>
        <w:rPr>
          <w:sz w:val="21"/>
          <w:szCs w:val="21"/>
          <w:lang w:eastAsia="zh-CN"/>
        </w:rPr>
      </w:pPr>
      <w:r>
        <w:rPr>
          <w:rFonts w:hint="eastAsia"/>
          <w:sz w:val="21"/>
          <w:szCs w:val="21"/>
          <w:lang w:eastAsia="zh-CN"/>
        </w:rPr>
        <w:t>应具备脆弱性测试、渗透测试、漏洞测试、日志审查、代码审计、滥用案例测试、接口测试、账号管理审查、数据备份验证、安全培训、灾难恢复等能力；</w:t>
      </w:r>
    </w:p>
    <w:p>
      <w:pPr>
        <w:pStyle w:val="34"/>
        <w:numPr>
          <w:ilvl w:val="0"/>
          <w:numId w:val="185"/>
        </w:numPr>
        <w:spacing w:before="0" w:line="440" w:lineRule="exact"/>
        <w:ind w:left="840" w:hanging="420"/>
        <w:rPr>
          <w:sz w:val="21"/>
          <w:szCs w:val="21"/>
          <w:lang w:eastAsia="zh-CN"/>
        </w:rPr>
      </w:pPr>
      <w:r>
        <w:rPr>
          <w:rFonts w:hint="eastAsia"/>
          <w:sz w:val="21"/>
          <w:szCs w:val="21"/>
          <w:lang w:eastAsia="zh-CN"/>
        </w:rPr>
        <w:t>应符合国内或国际质量管理体系标准要求。</w:t>
      </w:r>
    </w:p>
    <w:p>
      <w:pPr>
        <w:pStyle w:val="4"/>
        <w:numPr>
          <w:ilvl w:val="1"/>
          <w:numId w:val="184"/>
        </w:numPr>
        <w:spacing w:before="120" w:beforeLines="50" w:after="120" w:afterLines="50" w:line="440" w:lineRule="exact"/>
        <w:ind w:left="737" w:hanging="737"/>
        <w:rPr>
          <w:rFonts w:ascii="黑体" w:hAnsi="黑体" w:eastAsia="黑体"/>
          <w:b w:val="0"/>
          <w:sz w:val="21"/>
          <w:szCs w:val="21"/>
          <w:lang w:eastAsia="zh-CN"/>
        </w:rPr>
      </w:pPr>
      <w:bookmarkStart w:id="554" w:name="_Toc25276"/>
      <w:r>
        <w:rPr>
          <w:rFonts w:hint="eastAsia" w:ascii="黑体" w:hAnsi="黑体" w:eastAsia="黑体"/>
          <w:b w:val="0"/>
          <w:sz w:val="21"/>
          <w:szCs w:val="21"/>
          <w:lang w:eastAsia="zh-CN"/>
        </w:rPr>
        <w:t>审计过程要求</w:t>
      </w:r>
      <w:bookmarkEnd w:id="554"/>
    </w:p>
    <w:p>
      <w:pPr>
        <w:pStyle w:val="9"/>
        <w:spacing w:line="440" w:lineRule="exact"/>
        <w:ind w:firstLine="420" w:firstLineChars="200"/>
        <w:rPr>
          <w:lang w:eastAsia="zh-CN"/>
        </w:rPr>
      </w:pPr>
      <w:r>
        <w:rPr>
          <w:lang w:eastAsia="zh-CN"/>
        </w:rPr>
        <w:t>除满足</w:t>
      </w:r>
      <w:r>
        <w:rPr>
          <w:rFonts w:hint="eastAsia"/>
          <w:lang w:eastAsia="zh-CN"/>
        </w:rPr>
        <w:t>二</w:t>
      </w:r>
      <w:r>
        <w:rPr>
          <w:lang w:eastAsia="zh-CN"/>
        </w:rPr>
        <w:t>级能力要求外，还</w:t>
      </w:r>
      <w:r>
        <w:rPr>
          <w:rFonts w:hint="eastAsia"/>
          <w:lang w:eastAsia="zh-CN"/>
        </w:rPr>
        <w:t>应</w:t>
      </w:r>
      <w:r>
        <w:rPr>
          <w:lang w:eastAsia="zh-CN"/>
        </w:rPr>
        <w:t>满足</w:t>
      </w:r>
      <w:r>
        <w:rPr>
          <w:rFonts w:hint="eastAsia"/>
          <w:lang w:eastAsia="zh-CN"/>
        </w:rPr>
        <w:t>L.3</w:t>
      </w:r>
      <w:r>
        <w:rPr>
          <w:lang w:eastAsia="zh-CN"/>
        </w:rPr>
        <w:t>.2.1～</w:t>
      </w:r>
      <w:r>
        <w:rPr>
          <w:rFonts w:hint="eastAsia"/>
          <w:lang w:eastAsia="zh-CN"/>
        </w:rPr>
        <w:t>L.3</w:t>
      </w:r>
      <w:r>
        <w:rPr>
          <w:lang w:eastAsia="zh-CN"/>
        </w:rPr>
        <w:t>.2.</w:t>
      </w:r>
      <w:r>
        <w:rPr>
          <w:rFonts w:hint="eastAsia"/>
          <w:lang w:eastAsia="zh-CN"/>
        </w:rPr>
        <w:t>3</w:t>
      </w:r>
      <w:r>
        <w:rPr>
          <w:lang w:eastAsia="zh-CN"/>
        </w:rPr>
        <w:t>的要求。</w:t>
      </w:r>
    </w:p>
    <w:p>
      <w:pPr>
        <w:pStyle w:val="5"/>
        <w:numPr>
          <w:ilvl w:val="0"/>
          <w:numId w:val="186"/>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计划阶段要求</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w:t>
      </w:r>
      <w:r>
        <w:rPr>
          <w:sz w:val="21"/>
          <w:szCs w:val="21"/>
          <w:lang w:eastAsia="zh-CN"/>
        </w:rPr>
        <w:t>搜集并确定检查的部门政策、标准和指南</w:t>
      </w:r>
      <w:r>
        <w:rPr>
          <w:rFonts w:hint="eastAsia"/>
          <w:sz w:val="21"/>
          <w:szCs w:val="21"/>
          <w:lang w:eastAsia="zh-CN"/>
        </w:rPr>
        <w:t>；</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应编制审计对象列表，包括审计对象的数量、容量、功用、版本等属性；</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应梳理被审计方业务逻辑、应用系统处理逻辑和</w:t>
      </w:r>
      <w:r>
        <w:rPr>
          <w:sz w:val="21"/>
          <w:szCs w:val="21"/>
          <w:lang w:eastAsia="zh-CN"/>
        </w:rPr>
        <w:t>IT</w:t>
      </w:r>
      <w:r>
        <w:rPr>
          <w:rFonts w:hint="eastAsia"/>
          <w:sz w:val="21"/>
          <w:szCs w:val="21"/>
          <w:lang w:eastAsia="zh-CN"/>
        </w:rPr>
        <w:t>基础设施架构；</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应利用应用系统工具来建立和管理审计对象库；</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w:t>
      </w:r>
      <w:r>
        <w:rPr>
          <w:sz w:val="21"/>
          <w:szCs w:val="21"/>
          <w:lang w:eastAsia="zh-CN"/>
        </w:rPr>
        <w:t>对</w:t>
      </w:r>
      <w:r>
        <w:rPr>
          <w:rFonts w:hint="eastAsia"/>
          <w:sz w:val="21"/>
          <w:szCs w:val="21"/>
          <w:lang w:eastAsia="zh-CN"/>
        </w:rPr>
        <w:t>信息系统</w:t>
      </w:r>
      <w:r>
        <w:rPr>
          <w:sz w:val="21"/>
          <w:szCs w:val="21"/>
          <w:lang w:eastAsia="zh-CN"/>
        </w:rPr>
        <w:t>审计的风险进行初步评价</w:t>
      </w:r>
      <w:r>
        <w:rPr>
          <w:rFonts w:hint="eastAsia"/>
          <w:sz w:val="21"/>
          <w:szCs w:val="21"/>
          <w:lang w:eastAsia="zh-CN"/>
        </w:rPr>
        <w:t>；</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应梳理被审计方规章制度文件，形成审计项并编制对应检查表；</w:t>
      </w:r>
    </w:p>
    <w:p>
      <w:pPr>
        <w:pStyle w:val="34"/>
        <w:numPr>
          <w:ilvl w:val="0"/>
          <w:numId w:val="187"/>
        </w:numPr>
        <w:spacing w:before="0" w:line="440" w:lineRule="exact"/>
        <w:ind w:left="840" w:hanging="420"/>
        <w:rPr>
          <w:sz w:val="21"/>
          <w:szCs w:val="21"/>
          <w:lang w:eastAsia="zh-CN"/>
        </w:rPr>
      </w:pPr>
      <w:r>
        <w:rPr>
          <w:rFonts w:hint="eastAsia"/>
          <w:sz w:val="21"/>
          <w:szCs w:val="21"/>
          <w:lang w:eastAsia="zh-CN"/>
        </w:rPr>
        <w:t>应编制完整审计调研报告，并说明审计重点审计项。</w:t>
      </w:r>
    </w:p>
    <w:p>
      <w:pPr>
        <w:pStyle w:val="5"/>
        <w:numPr>
          <w:ilvl w:val="0"/>
          <w:numId w:val="186"/>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审计取证与评价阶段要求</w:t>
      </w:r>
    </w:p>
    <w:p>
      <w:pPr>
        <w:pStyle w:val="34"/>
        <w:numPr>
          <w:ilvl w:val="0"/>
          <w:numId w:val="188"/>
        </w:numPr>
        <w:spacing w:before="0" w:line="440" w:lineRule="exact"/>
        <w:ind w:left="840" w:hanging="420"/>
        <w:rPr>
          <w:sz w:val="21"/>
          <w:szCs w:val="21"/>
          <w:lang w:eastAsia="zh-CN"/>
        </w:rPr>
      </w:pPr>
      <w:r>
        <w:rPr>
          <w:rFonts w:hint="eastAsia"/>
          <w:sz w:val="21"/>
          <w:szCs w:val="21"/>
          <w:lang w:eastAsia="zh-CN"/>
        </w:rPr>
        <w:t>应安排对审计发现问题的整改措施和整改措施的效果进行跟踪审计；</w:t>
      </w:r>
    </w:p>
    <w:p>
      <w:pPr>
        <w:pStyle w:val="34"/>
        <w:numPr>
          <w:ilvl w:val="0"/>
          <w:numId w:val="188"/>
        </w:numPr>
        <w:spacing w:before="0" w:line="440" w:lineRule="exact"/>
        <w:ind w:left="840" w:hanging="420"/>
        <w:rPr>
          <w:sz w:val="21"/>
          <w:szCs w:val="21"/>
          <w:lang w:eastAsia="zh-CN"/>
        </w:rPr>
      </w:pPr>
      <w:r>
        <w:rPr>
          <w:rFonts w:hint="eastAsia"/>
          <w:sz w:val="21"/>
          <w:szCs w:val="21"/>
          <w:lang w:eastAsia="zh-CN"/>
        </w:rPr>
        <w:t>应与被审计方约定在规定的时间内容实施跟踪审计，一般自审计报告交付起不超过</w:t>
      </w:r>
      <w:r>
        <w:rPr>
          <w:sz w:val="21"/>
          <w:szCs w:val="21"/>
          <w:lang w:eastAsia="zh-CN"/>
        </w:rPr>
        <w:t>6</w:t>
      </w:r>
      <w:r>
        <w:rPr>
          <w:rFonts w:hint="eastAsia"/>
          <w:sz w:val="21"/>
          <w:szCs w:val="21"/>
          <w:lang w:eastAsia="zh-CN"/>
        </w:rPr>
        <w:t>个月；</w:t>
      </w:r>
    </w:p>
    <w:p>
      <w:pPr>
        <w:pStyle w:val="34"/>
        <w:numPr>
          <w:ilvl w:val="0"/>
          <w:numId w:val="188"/>
        </w:numPr>
        <w:spacing w:before="0" w:line="440" w:lineRule="exact"/>
        <w:ind w:left="840" w:hanging="420"/>
        <w:rPr>
          <w:sz w:val="21"/>
          <w:szCs w:val="21"/>
          <w:lang w:eastAsia="zh-CN"/>
        </w:rPr>
      </w:pPr>
      <w:r>
        <w:rPr>
          <w:rFonts w:hint="eastAsia"/>
          <w:sz w:val="21"/>
          <w:szCs w:val="21"/>
          <w:lang w:eastAsia="zh-CN"/>
        </w:rPr>
        <w:t>应当根据跟踪审计的实施过程和结果编制跟踪审计报告；</w:t>
      </w:r>
    </w:p>
    <w:p>
      <w:pPr>
        <w:pStyle w:val="34"/>
        <w:numPr>
          <w:ilvl w:val="0"/>
          <w:numId w:val="188"/>
        </w:numPr>
        <w:spacing w:before="0" w:line="440" w:lineRule="exact"/>
        <w:ind w:left="840" w:hanging="420"/>
        <w:rPr>
          <w:sz w:val="21"/>
          <w:szCs w:val="21"/>
          <w:lang w:eastAsia="zh-CN"/>
        </w:rPr>
      </w:pPr>
      <w:r>
        <w:rPr>
          <w:rFonts w:hint="eastAsia"/>
          <w:sz w:val="21"/>
          <w:szCs w:val="21"/>
          <w:lang w:eastAsia="zh-CN"/>
        </w:rPr>
        <w:t>审计质量控制程序应覆盖审计质量责任、审计职业道德、审计人力资源、审计业务执行、审计质量监控等；</w:t>
      </w:r>
    </w:p>
    <w:p>
      <w:pPr>
        <w:pStyle w:val="34"/>
        <w:numPr>
          <w:ilvl w:val="0"/>
          <w:numId w:val="188"/>
        </w:numPr>
        <w:spacing w:before="0" w:line="440" w:lineRule="exact"/>
        <w:ind w:left="840" w:hanging="420"/>
        <w:rPr>
          <w:sz w:val="21"/>
          <w:szCs w:val="21"/>
          <w:lang w:eastAsia="zh-CN"/>
        </w:rPr>
      </w:pPr>
      <w:r>
        <w:rPr>
          <w:rFonts w:hint="eastAsia"/>
          <w:sz w:val="21"/>
          <w:szCs w:val="21"/>
          <w:lang w:eastAsia="zh-CN"/>
        </w:rPr>
        <w:t>应建立审计质量控制程序，以确保遵守审计相关法规和准则，作出准确的审计结论。</w:t>
      </w:r>
    </w:p>
    <w:p>
      <w:pPr>
        <w:pStyle w:val="5"/>
        <w:numPr>
          <w:ilvl w:val="0"/>
          <w:numId w:val="186"/>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审计报告阶段要求</w:t>
      </w:r>
    </w:p>
    <w:p>
      <w:pPr>
        <w:pStyle w:val="34"/>
        <w:numPr>
          <w:ilvl w:val="0"/>
          <w:numId w:val="189"/>
        </w:numPr>
        <w:spacing w:before="0" w:line="440" w:lineRule="exact"/>
        <w:ind w:left="840" w:hanging="420"/>
        <w:rPr>
          <w:sz w:val="21"/>
          <w:szCs w:val="21"/>
          <w:lang w:eastAsia="zh-CN"/>
        </w:rPr>
      </w:pPr>
      <w:r>
        <w:rPr>
          <w:rFonts w:hint="eastAsia"/>
          <w:sz w:val="21"/>
          <w:szCs w:val="21"/>
          <w:lang w:eastAsia="zh-CN"/>
        </w:rPr>
        <w:t>应对审计证据与审计依据的符合性进行评价，以形成审计发现；</w:t>
      </w:r>
    </w:p>
    <w:p>
      <w:pPr>
        <w:pStyle w:val="34"/>
        <w:numPr>
          <w:ilvl w:val="0"/>
          <w:numId w:val="189"/>
        </w:numPr>
        <w:spacing w:before="0" w:line="440" w:lineRule="exact"/>
        <w:ind w:left="840" w:hanging="420"/>
        <w:rPr>
          <w:sz w:val="21"/>
          <w:szCs w:val="21"/>
          <w:lang w:eastAsia="zh-CN"/>
        </w:rPr>
      </w:pPr>
      <w:r>
        <w:rPr>
          <w:rFonts w:hint="eastAsia"/>
          <w:sz w:val="21"/>
          <w:szCs w:val="21"/>
          <w:lang w:eastAsia="zh-CN"/>
        </w:rPr>
        <w:t>信息系统审计评价应客观、公正地反映被审计单位信息系统的真实情况。</w:t>
      </w:r>
    </w:p>
    <w:p>
      <w:pPr>
        <w:pStyle w:val="3"/>
        <w:numPr>
          <w:ilvl w:val="0"/>
          <w:numId w:val="171"/>
        </w:numPr>
        <w:spacing w:before="120" w:beforeLines="50" w:after="120" w:afterLines="50" w:line="440" w:lineRule="exact"/>
        <w:ind w:left="527" w:hanging="527"/>
        <w:rPr>
          <w:rFonts w:ascii="黑体" w:hAnsi="黑体" w:eastAsia="黑体"/>
          <w:b w:val="0"/>
          <w:lang w:eastAsia="zh-CN"/>
        </w:rPr>
      </w:pPr>
      <w:bookmarkStart w:id="555" w:name="_Toc26385"/>
      <w:bookmarkStart w:id="556" w:name="_Toc16466"/>
      <w:r>
        <w:rPr>
          <w:rFonts w:hint="eastAsia" w:ascii="黑体" w:hAnsi="黑体" w:eastAsia="黑体"/>
          <w:b w:val="0"/>
          <w:lang w:eastAsia="zh-CN"/>
        </w:rPr>
        <w:t>第四</w:t>
      </w:r>
      <w:r>
        <w:rPr>
          <w:rFonts w:ascii="黑体" w:hAnsi="黑体" w:eastAsia="黑体"/>
          <w:b w:val="0"/>
          <w:lang w:eastAsia="zh-CN"/>
        </w:rPr>
        <w:t>级要求</w:t>
      </w:r>
      <w:bookmarkEnd w:id="555"/>
      <w:bookmarkEnd w:id="556"/>
    </w:p>
    <w:p>
      <w:pPr>
        <w:pStyle w:val="4"/>
        <w:numPr>
          <w:ilvl w:val="0"/>
          <w:numId w:val="190"/>
        </w:numPr>
        <w:spacing w:before="120" w:beforeLines="50" w:after="120" w:afterLines="50" w:line="440" w:lineRule="exact"/>
        <w:ind w:left="737" w:hanging="737"/>
        <w:rPr>
          <w:rFonts w:ascii="黑体" w:hAnsi="黑体" w:eastAsia="黑体"/>
          <w:b w:val="0"/>
          <w:sz w:val="21"/>
          <w:szCs w:val="21"/>
          <w:lang w:eastAsia="zh-CN"/>
        </w:rPr>
      </w:pPr>
      <w:bookmarkStart w:id="557" w:name="_Toc27414"/>
      <w:r>
        <w:rPr>
          <w:rFonts w:ascii="黑体" w:hAnsi="黑体" w:eastAsia="黑体"/>
          <w:b w:val="0"/>
          <w:sz w:val="21"/>
          <w:szCs w:val="21"/>
          <w:lang w:eastAsia="zh-CN"/>
        </w:rPr>
        <w:t>基本要求</w:t>
      </w:r>
      <w:bookmarkEnd w:id="557"/>
    </w:p>
    <w:p>
      <w:pPr>
        <w:pStyle w:val="34"/>
        <w:numPr>
          <w:ilvl w:val="0"/>
          <w:numId w:val="191"/>
        </w:numPr>
        <w:spacing w:before="0" w:line="440" w:lineRule="exact"/>
        <w:ind w:left="840" w:hanging="420"/>
        <w:rPr>
          <w:sz w:val="21"/>
          <w:szCs w:val="21"/>
          <w:lang w:eastAsia="zh-CN"/>
        </w:rPr>
      </w:pPr>
      <w:r>
        <w:rPr>
          <w:rFonts w:hint="eastAsia"/>
          <w:sz w:val="21"/>
          <w:szCs w:val="21"/>
          <w:lang w:eastAsia="zh-CN"/>
        </w:rPr>
        <w:t>应至少具有</w:t>
      </w:r>
      <w:r>
        <w:rPr>
          <w:sz w:val="21"/>
          <w:szCs w:val="21"/>
          <w:lang w:eastAsia="zh-CN"/>
        </w:rPr>
        <w:t>10</w:t>
      </w:r>
      <w:r>
        <w:rPr>
          <w:rFonts w:hint="eastAsia"/>
          <w:sz w:val="21"/>
          <w:szCs w:val="21"/>
          <w:lang w:eastAsia="zh-CN"/>
        </w:rPr>
        <w:t>名</w:t>
      </w:r>
      <w:r>
        <w:rPr>
          <w:sz w:val="21"/>
          <w:szCs w:val="21"/>
          <w:lang w:eastAsia="zh-CN"/>
        </w:rPr>
        <w:t>获得信息系统审计师专业认证的技术人员</w:t>
      </w:r>
      <w:r>
        <w:rPr>
          <w:rFonts w:hint="eastAsia"/>
          <w:sz w:val="21"/>
          <w:szCs w:val="21"/>
          <w:lang w:eastAsia="zh-CN"/>
        </w:rPr>
        <w:t>，以及15名及以上安全服务技术人员；</w:t>
      </w:r>
    </w:p>
    <w:p>
      <w:pPr>
        <w:pStyle w:val="34"/>
        <w:numPr>
          <w:ilvl w:val="0"/>
          <w:numId w:val="191"/>
        </w:numPr>
        <w:spacing w:before="0" w:line="440" w:lineRule="exact"/>
        <w:ind w:left="840" w:hanging="420"/>
        <w:rPr>
          <w:sz w:val="21"/>
          <w:szCs w:val="21"/>
          <w:lang w:eastAsia="zh-CN"/>
        </w:rPr>
      </w:pPr>
      <w:r>
        <w:rPr>
          <w:rFonts w:hint="eastAsia"/>
          <w:sz w:val="21"/>
          <w:szCs w:val="21"/>
          <w:lang w:eastAsia="zh-CN"/>
        </w:rPr>
        <w:t>应具有10</w:t>
      </w:r>
      <w:r>
        <w:rPr>
          <w:sz w:val="21"/>
          <w:szCs w:val="21"/>
          <w:lang w:eastAsia="zh-CN"/>
        </w:rPr>
        <w:t>个</w:t>
      </w:r>
      <w:r>
        <w:rPr>
          <w:rFonts w:hint="eastAsia"/>
          <w:sz w:val="21"/>
          <w:szCs w:val="21"/>
          <w:lang w:eastAsia="zh-CN"/>
        </w:rPr>
        <w:t>及以上信息系统审计</w:t>
      </w:r>
      <w:r>
        <w:rPr>
          <w:sz w:val="21"/>
          <w:szCs w:val="21"/>
          <w:lang w:eastAsia="zh-CN"/>
        </w:rPr>
        <w:t>成功案例；</w:t>
      </w:r>
    </w:p>
    <w:p>
      <w:pPr>
        <w:pStyle w:val="34"/>
        <w:numPr>
          <w:ilvl w:val="0"/>
          <w:numId w:val="191"/>
        </w:numPr>
        <w:spacing w:before="0" w:line="440" w:lineRule="exact"/>
        <w:ind w:left="840" w:hanging="420"/>
        <w:rPr>
          <w:sz w:val="21"/>
          <w:szCs w:val="21"/>
          <w:lang w:eastAsia="zh-CN"/>
        </w:rPr>
      </w:pPr>
      <w:r>
        <w:rPr>
          <w:rFonts w:hint="eastAsia"/>
          <w:sz w:val="21"/>
          <w:szCs w:val="21"/>
          <w:lang w:eastAsia="zh-CN"/>
        </w:rPr>
        <w:t>应具备脆弱性测试、渗透测试、漏洞测试、日志审查、代码审计、滥用案例测试、接口测试、合成交易、账号管理审查、数据备份验证、安全培训、灾难恢复、业务连续性测试、关键绩效和风险指标测试等能力；</w:t>
      </w:r>
    </w:p>
    <w:p>
      <w:pPr>
        <w:pStyle w:val="34"/>
        <w:numPr>
          <w:ilvl w:val="0"/>
          <w:numId w:val="191"/>
        </w:numPr>
        <w:spacing w:before="0" w:line="440" w:lineRule="exact"/>
        <w:ind w:left="840" w:hanging="420"/>
        <w:rPr>
          <w:sz w:val="21"/>
          <w:szCs w:val="21"/>
          <w:lang w:eastAsia="zh-CN"/>
        </w:rPr>
      </w:pPr>
      <w:r>
        <w:rPr>
          <w:rFonts w:hint="eastAsia"/>
          <w:sz w:val="21"/>
          <w:szCs w:val="21"/>
          <w:lang w:eastAsia="zh-CN"/>
        </w:rPr>
        <w:t>应符合国内或国际质量管理体系标准要求；</w:t>
      </w:r>
    </w:p>
    <w:p>
      <w:pPr>
        <w:pStyle w:val="34"/>
        <w:numPr>
          <w:ilvl w:val="0"/>
          <w:numId w:val="191"/>
        </w:numPr>
        <w:spacing w:before="0" w:line="440" w:lineRule="exact"/>
        <w:ind w:left="840" w:hanging="420"/>
        <w:rPr>
          <w:sz w:val="21"/>
          <w:szCs w:val="21"/>
          <w:lang w:eastAsia="zh-CN"/>
        </w:rPr>
      </w:pPr>
      <w:r>
        <w:rPr>
          <w:rFonts w:hint="eastAsia"/>
          <w:sz w:val="21"/>
          <w:szCs w:val="21"/>
          <w:lang w:eastAsia="zh-CN"/>
        </w:rPr>
        <w:t>应符合国内或国际信息安全管理体系标准要求。</w:t>
      </w:r>
    </w:p>
    <w:p>
      <w:pPr>
        <w:pStyle w:val="4"/>
        <w:numPr>
          <w:ilvl w:val="0"/>
          <w:numId w:val="190"/>
        </w:numPr>
        <w:spacing w:before="120" w:beforeLines="50" w:after="120" w:afterLines="50" w:line="440" w:lineRule="exact"/>
        <w:ind w:left="737" w:hanging="737"/>
        <w:rPr>
          <w:rFonts w:ascii="黑体" w:hAnsi="黑体" w:eastAsia="黑体"/>
          <w:b w:val="0"/>
          <w:sz w:val="21"/>
          <w:szCs w:val="21"/>
          <w:lang w:eastAsia="zh-CN"/>
        </w:rPr>
      </w:pPr>
      <w:bookmarkStart w:id="558" w:name="_Toc6638"/>
      <w:r>
        <w:rPr>
          <w:rFonts w:hint="eastAsia" w:ascii="黑体" w:hAnsi="黑体" w:eastAsia="黑体"/>
          <w:b w:val="0"/>
          <w:sz w:val="21"/>
          <w:szCs w:val="21"/>
          <w:lang w:eastAsia="zh-CN"/>
        </w:rPr>
        <w:t>审计过程要求</w:t>
      </w:r>
      <w:bookmarkEnd w:id="558"/>
    </w:p>
    <w:p>
      <w:pPr>
        <w:pStyle w:val="9"/>
        <w:spacing w:line="440" w:lineRule="exact"/>
        <w:ind w:firstLine="420" w:firstLineChars="200"/>
        <w:rPr>
          <w:lang w:eastAsia="zh-CN"/>
        </w:rPr>
      </w:pPr>
      <w:r>
        <w:rPr>
          <w:lang w:eastAsia="zh-CN"/>
        </w:rPr>
        <w:t>除满足</w:t>
      </w:r>
      <w:r>
        <w:rPr>
          <w:rFonts w:hint="eastAsia"/>
          <w:lang w:eastAsia="zh-CN"/>
        </w:rPr>
        <w:t>三</w:t>
      </w:r>
      <w:r>
        <w:rPr>
          <w:lang w:eastAsia="zh-CN"/>
        </w:rPr>
        <w:t>级能力要求外，还</w:t>
      </w:r>
      <w:r>
        <w:rPr>
          <w:rFonts w:hint="eastAsia"/>
          <w:lang w:eastAsia="zh-CN"/>
        </w:rPr>
        <w:t>应</w:t>
      </w:r>
      <w:r>
        <w:rPr>
          <w:lang w:eastAsia="zh-CN"/>
        </w:rPr>
        <w:t>满足</w:t>
      </w:r>
      <w:r>
        <w:rPr>
          <w:rFonts w:hint="eastAsia"/>
          <w:lang w:eastAsia="zh-CN"/>
        </w:rPr>
        <w:t>L</w:t>
      </w:r>
      <w:r>
        <w:rPr>
          <w:lang w:eastAsia="zh-CN"/>
        </w:rPr>
        <w:t>.</w:t>
      </w:r>
      <w:r>
        <w:rPr>
          <w:rFonts w:hint="eastAsia"/>
          <w:lang w:eastAsia="zh-CN"/>
        </w:rPr>
        <w:t>4</w:t>
      </w:r>
      <w:r>
        <w:rPr>
          <w:lang w:eastAsia="zh-CN"/>
        </w:rPr>
        <w:t>.2.1～</w:t>
      </w:r>
      <w:r>
        <w:rPr>
          <w:rFonts w:hint="eastAsia"/>
          <w:lang w:eastAsia="zh-CN"/>
        </w:rPr>
        <w:t>L</w:t>
      </w:r>
      <w:r>
        <w:rPr>
          <w:lang w:eastAsia="zh-CN"/>
        </w:rPr>
        <w:t>.</w:t>
      </w:r>
      <w:r>
        <w:rPr>
          <w:rFonts w:hint="eastAsia"/>
          <w:lang w:eastAsia="zh-CN"/>
        </w:rPr>
        <w:t>4</w:t>
      </w:r>
      <w:r>
        <w:rPr>
          <w:lang w:eastAsia="zh-CN"/>
        </w:rPr>
        <w:t>.2.</w:t>
      </w:r>
      <w:r>
        <w:rPr>
          <w:rFonts w:hint="eastAsia"/>
          <w:lang w:eastAsia="zh-CN"/>
        </w:rPr>
        <w:t>3</w:t>
      </w:r>
      <w:r>
        <w:rPr>
          <w:lang w:eastAsia="zh-CN"/>
        </w:rPr>
        <w:t>的要求。</w:t>
      </w:r>
    </w:p>
    <w:p>
      <w:pPr>
        <w:pStyle w:val="5"/>
        <w:numPr>
          <w:ilvl w:val="0"/>
          <w:numId w:val="192"/>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计划阶段要求</w:t>
      </w:r>
    </w:p>
    <w:p>
      <w:pPr>
        <w:pStyle w:val="34"/>
        <w:numPr>
          <w:ilvl w:val="0"/>
          <w:numId w:val="193"/>
        </w:numPr>
        <w:spacing w:before="0" w:line="440" w:lineRule="exact"/>
        <w:ind w:left="840" w:hanging="420"/>
        <w:rPr>
          <w:sz w:val="21"/>
          <w:szCs w:val="21"/>
          <w:lang w:eastAsia="zh-CN"/>
        </w:rPr>
      </w:pPr>
      <w:r>
        <w:rPr>
          <w:rFonts w:hint="eastAsia"/>
          <w:sz w:val="21"/>
          <w:szCs w:val="21"/>
          <w:lang w:eastAsia="zh-CN"/>
        </w:rPr>
        <w:t>应制定审计风险评价准则，评价审计风险，为确定重点审计项和明确审计内容提供依据；</w:t>
      </w:r>
    </w:p>
    <w:p>
      <w:pPr>
        <w:pStyle w:val="34"/>
        <w:numPr>
          <w:ilvl w:val="0"/>
          <w:numId w:val="193"/>
        </w:numPr>
        <w:spacing w:before="0" w:line="440" w:lineRule="exact"/>
        <w:ind w:left="840" w:hanging="420"/>
        <w:rPr>
          <w:sz w:val="21"/>
          <w:szCs w:val="21"/>
          <w:lang w:eastAsia="zh-CN"/>
        </w:rPr>
      </w:pPr>
      <w:r>
        <w:rPr>
          <w:rFonts w:hint="eastAsia"/>
          <w:sz w:val="21"/>
          <w:szCs w:val="21"/>
          <w:lang w:eastAsia="zh-CN"/>
        </w:rPr>
        <w:t>应建立审计调研报告分级复核程序，明确规定各级复核人员的要求和责任；</w:t>
      </w:r>
    </w:p>
    <w:p>
      <w:pPr>
        <w:pStyle w:val="34"/>
        <w:numPr>
          <w:ilvl w:val="0"/>
          <w:numId w:val="193"/>
        </w:numPr>
        <w:spacing w:before="0" w:line="440" w:lineRule="exact"/>
        <w:ind w:left="840" w:hanging="420"/>
        <w:rPr>
          <w:sz w:val="21"/>
          <w:szCs w:val="21"/>
          <w:lang w:eastAsia="zh-CN"/>
        </w:rPr>
      </w:pPr>
      <w:r>
        <w:rPr>
          <w:rFonts w:hint="eastAsia"/>
          <w:sz w:val="21"/>
          <w:szCs w:val="21"/>
          <w:lang w:eastAsia="zh-CN"/>
        </w:rPr>
        <w:t>应具备为被审计方提供审计对象管理工具的能力。</w:t>
      </w:r>
    </w:p>
    <w:p>
      <w:pPr>
        <w:pStyle w:val="5"/>
        <w:numPr>
          <w:ilvl w:val="0"/>
          <w:numId w:val="192"/>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审计取证与评价阶段要求</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应具备至少利用一种网络安全审计工具执行审计取证的能力；</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对电子形式存在的审计证据，应做好取证记录，并经被审计方相关人员确认；</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应采取必要的措施，保护取证过程中所采集的电子数据的安全；</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应至少具备和使用数据分析类、漏洞和缺陷扫描类、系统配置和运行日志检查类等类型的审计工具的能力；</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应建立网络安全审计工作手册，规范网络安全审计全生命周期内的所有活动；</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应确保审计质量控制程序与网络安全审计工作手册相适应；</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应监督网络安全审计实施的过程；</w:t>
      </w:r>
    </w:p>
    <w:p>
      <w:pPr>
        <w:pStyle w:val="34"/>
        <w:numPr>
          <w:ilvl w:val="0"/>
          <w:numId w:val="194"/>
        </w:numPr>
        <w:spacing w:before="0" w:line="440" w:lineRule="exact"/>
        <w:ind w:left="840" w:hanging="420"/>
        <w:rPr>
          <w:sz w:val="21"/>
          <w:szCs w:val="21"/>
          <w:lang w:eastAsia="zh-CN"/>
        </w:rPr>
      </w:pPr>
      <w:r>
        <w:rPr>
          <w:rFonts w:hint="eastAsia"/>
          <w:sz w:val="21"/>
          <w:szCs w:val="21"/>
          <w:lang w:eastAsia="zh-CN"/>
        </w:rPr>
        <w:t>应定期开展网络安全审计质量检查。</w:t>
      </w:r>
    </w:p>
    <w:p>
      <w:pPr>
        <w:pStyle w:val="5"/>
        <w:numPr>
          <w:ilvl w:val="0"/>
          <w:numId w:val="192"/>
        </w:numPr>
        <w:spacing w:before="120" w:beforeLines="50" w:after="120" w:afterLines="50" w:line="440" w:lineRule="exact"/>
        <w:ind w:left="947" w:hanging="947"/>
        <w:rPr>
          <w:rFonts w:ascii="黑体" w:hAnsi="黑体" w:eastAsia="黑体"/>
          <w:b w:val="0"/>
          <w:sz w:val="21"/>
          <w:szCs w:val="21"/>
          <w:lang w:eastAsia="zh-CN"/>
        </w:rPr>
      </w:pPr>
      <w:r>
        <w:rPr>
          <w:rFonts w:hint="eastAsia" w:ascii="黑体" w:hAnsi="黑体" w:eastAsia="黑体"/>
          <w:b w:val="0"/>
          <w:sz w:val="21"/>
          <w:szCs w:val="21"/>
          <w:lang w:eastAsia="zh-CN"/>
        </w:rPr>
        <w:t>审计报告阶段要求</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应建立审计工作底稿的分级复核程序，明确规定各级复核人员的要求和责任；</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审计工作底稿的内容应包括但不限于被审计部门的名称，审计事项及其期间或者截止日期，审计程序的执行过程及结果记录，审计结论、意见及建议，审计人员姓名和审计日期，复核人员姓名、复核日期和复核意见，编号及页次，被审计方意见、附件等；</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应利用应用系统工具来归档和保管审计工作底稿；</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应具备为被审计方提供审计工作底稿管理工具的能力；</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应编制审计发现列表，并利用应用系统工具来管理审计发现列表；</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应建立审计报告分级复核程序，明确规定各级复核人员的要求和责任；</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应建立程序，对已经出具的审计报告可能存在的重要错误或者遗漏及时更正，并将更正后的审计报告提交给原审计报告接收者；</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在审计的任何阶段，如果遇到或发现与审计目标和内容有关的重大问题，如违法违规问题、重大安全风险等，应出具审计专报；</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应建立审计报告归档和保管程序。任何组织或者个人查阅和使用归档后的审计报告，必须经审计机构负责人批准，但国家有关部门依法进行查阅的除外；</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审计报告归被审计方所有，被审计方对审计报告的使用、保管等有明确要求的，应遵守其要求；</w:t>
      </w:r>
    </w:p>
    <w:p>
      <w:pPr>
        <w:pStyle w:val="34"/>
        <w:numPr>
          <w:ilvl w:val="0"/>
          <w:numId w:val="195"/>
        </w:numPr>
        <w:spacing w:before="0" w:line="440" w:lineRule="exact"/>
        <w:ind w:left="840" w:hanging="420"/>
        <w:rPr>
          <w:sz w:val="21"/>
          <w:szCs w:val="21"/>
          <w:lang w:eastAsia="zh-CN"/>
        </w:rPr>
      </w:pPr>
      <w:r>
        <w:rPr>
          <w:rFonts w:hint="eastAsia"/>
          <w:sz w:val="21"/>
          <w:szCs w:val="21"/>
          <w:lang w:eastAsia="zh-CN"/>
        </w:rPr>
        <w:t>应当根据跟踪审计的实施过程和结果编制跟踪审计报告。</w:t>
      </w:r>
      <w:bookmarkStart w:id="559" w:name="_Toc9203"/>
    </w:p>
    <w:p>
      <w:pPr>
        <w:pStyle w:val="9"/>
        <w:tabs>
          <w:tab w:val="left" w:pos="422"/>
          <w:tab w:val="left" w:pos="842"/>
        </w:tabs>
        <w:spacing w:before="567"/>
        <w:ind w:right="96"/>
        <w:jc w:val="center"/>
        <w:rPr>
          <w:rFonts w:ascii="黑体" w:eastAsia="黑体"/>
          <w:lang w:eastAsia="zh-CN"/>
        </w:rPr>
        <w:sectPr>
          <w:pgSz w:w="11907" w:h="16840"/>
          <w:pgMar w:top="1418" w:right="1134" w:bottom="1134" w:left="1418" w:header="1440" w:footer="1172" w:gutter="0"/>
          <w:cols w:space="720" w:num="1"/>
        </w:sectPr>
      </w:pPr>
    </w:p>
    <w:p>
      <w:pPr>
        <w:pStyle w:val="9"/>
        <w:tabs>
          <w:tab w:val="left" w:pos="422"/>
          <w:tab w:val="left" w:pos="842"/>
        </w:tabs>
        <w:spacing w:before="567"/>
        <w:ind w:right="96"/>
        <w:jc w:val="center"/>
        <w:outlineLvl w:val="0"/>
        <w:rPr>
          <w:rFonts w:ascii="黑体" w:eastAsia="黑体"/>
          <w:lang w:eastAsia="zh-CN"/>
        </w:rPr>
      </w:pPr>
      <w:bookmarkStart w:id="560" w:name="_Toc27447"/>
      <w:bookmarkStart w:id="561" w:name="_Toc21214"/>
      <w:bookmarkStart w:id="562" w:name="_Toc67415365"/>
      <w:r>
        <w:rPr>
          <w:rFonts w:hint="eastAsia" w:ascii="黑体" w:eastAsia="黑体"/>
          <w:lang w:eastAsia="zh-CN"/>
        </w:rPr>
        <w:t>附 录 M</w:t>
      </w:r>
      <w:bookmarkEnd w:id="560"/>
      <w:bookmarkEnd w:id="561"/>
      <w:bookmarkEnd w:id="562"/>
    </w:p>
    <w:p>
      <w:pPr>
        <w:pStyle w:val="9"/>
        <w:spacing w:before="91"/>
        <w:ind w:right="96"/>
        <w:jc w:val="center"/>
        <w:rPr>
          <w:rFonts w:ascii="黑体" w:eastAsia="黑体"/>
          <w:lang w:eastAsia="zh-CN"/>
        </w:rPr>
      </w:pPr>
      <w:r>
        <w:rPr>
          <w:rFonts w:hint="eastAsia" w:ascii="黑体" w:eastAsia="黑体"/>
          <w:lang w:eastAsia="zh-CN"/>
        </w:rPr>
        <w:t>(规范性附录）</w:t>
      </w:r>
    </w:p>
    <w:p>
      <w:pPr>
        <w:pStyle w:val="9"/>
        <w:spacing w:before="91" w:after="284"/>
        <w:ind w:right="96"/>
        <w:jc w:val="center"/>
        <w:rPr>
          <w:rFonts w:ascii="黑体" w:eastAsia="黑体"/>
          <w:lang w:eastAsia="zh-CN"/>
        </w:rPr>
      </w:pPr>
      <w:r>
        <w:rPr>
          <w:rFonts w:hint="eastAsia" w:ascii="黑体" w:eastAsia="黑体"/>
          <w:lang w:eastAsia="zh-CN"/>
        </w:rPr>
        <w:t>渗透测试服务机构评价要求</w:t>
      </w:r>
    </w:p>
    <w:p>
      <w:pPr>
        <w:pStyle w:val="41"/>
        <w:numPr>
          <w:ilvl w:val="0"/>
          <w:numId w:val="196"/>
        </w:numPr>
        <w:tabs>
          <w:tab w:val="left" w:pos="644"/>
          <w:tab w:val="left" w:pos="645"/>
        </w:tabs>
        <w:spacing w:before="120" w:beforeLines="50" w:after="120" w:afterLines="50" w:line="440" w:lineRule="exact"/>
        <w:ind w:left="527" w:hanging="527"/>
        <w:outlineLvl w:val="1"/>
        <w:rPr>
          <w:rFonts w:ascii="黑体"/>
          <w:sz w:val="27"/>
        </w:rPr>
      </w:pPr>
      <w:bookmarkStart w:id="563" w:name="_Toc13590"/>
      <w:bookmarkStart w:id="564" w:name="_Toc7559"/>
      <w:r>
        <w:rPr>
          <w:rFonts w:hint="eastAsia" w:ascii="黑体" w:eastAsia="黑体"/>
          <w:sz w:val="21"/>
          <w:lang w:eastAsia="zh-CN"/>
        </w:rPr>
        <w:t>第一</w:t>
      </w:r>
      <w:r>
        <w:rPr>
          <w:rFonts w:hint="eastAsia" w:ascii="黑体" w:eastAsia="黑体"/>
          <w:spacing w:val="-15"/>
          <w:sz w:val="21"/>
        </w:rPr>
        <w:t>级要求</w:t>
      </w:r>
      <w:bookmarkEnd w:id="563"/>
      <w:bookmarkEnd w:id="564"/>
    </w:p>
    <w:p>
      <w:pPr>
        <w:pStyle w:val="41"/>
        <w:numPr>
          <w:ilvl w:val="0"/>
          <w:numId w:val="197"/>
        </w:numPr>
        <w:tabs>
          <w:tab w:val="left" w:pos="853"/>
          <w:tab w:val="left" w:pos="854"/>
        </w:tabs>
        <w:spacing w:before="120" w:beforeLines="50" w:after="120" w:afterLines="50" w:line="440" w:lineRule="exact"/>
        <w:ind w:left="737" w:hanging="737"/>
        <w:outlineLvl w:val="2"/>
        <w:rPr>
          <w:rFonts w:ascii="黑体" w:eastAsia="黑体"/>
          <w:sz w:val="21"/>
        </w:rPr>
      </w:pPr>
      <w:bookmarkStart w:id="565" w:name="_Toc3851"/>
      <w:r>
        <w:rPr>
          <w:rFonts w:hint="eastAsia" w:ascii="黑体" w:eastAsia="黑体"/>
          <w:spacing w:val="-1"/>
          <w:sz w:val="21"/>
        </w:rPr>
        <w:t>准备阶段</w:t>
      </w:r>
      <w:bookmarkEnd w:id="565"/>
    </w:p>
    <w:p>
      <w:pPr>
        <w:pStyle w:val="9"/>
        <w:spacing w:line="440" w:lineRule="exact"/>
        <w:ind w:firstLine="420" w:firstLineChars="200"/>
      </w:pPr>
      <w:r>
        <w:t>准备阶段要求：</w:t>
      </w:r>
    </w:p>
    <w:p>
      <w:pPr>
        <w:pStyle w:val="41"/>
        <w:numPr>
          <w:ilvl w:val="3"/>
          <w:numId w:val="38"/>
        </w:numPr>
        <w:tabs>
          <w:tab w:val="left" w:pos="958"/>
          <w:tab w:val="left" w:pos="959"/>
        </w:tabs>
        <w:spacing w:before="0" w:line="440" w:lineRule="exact"/>
        <w:ind w:left="840"/>
        <w:rPr>
          <w:spacing w:val="-3"/>
          <w:sz w:val="21"/>
          <w:szCs w:val="21"/>
          <w:lang w:eastAsia="zh-CN"/>
        </w:rPr>
      </w:pPr>
      <w:r>
        <w:rPr>
          <w:rFonts w:hint="eastAsia"/>
          <w:spacing w:val="-4"/>
          <w:sz w:val="21"/>
          <w:szCs w:val="21"/>
          <w:lang w:eastAsia="zh-CN"/>
        </w:rPr>
        <w:t>应</w:t>
      </w:r>
      <w:r>
        <w:rPr>
          <w:rFonts w:hint="eastAsia"/>
          <w:sz w:val="21"/>
          <w:szCs w:val="21"/>
          <w:lang w:eastAsia="zh-CN"/>
        </w:rPr>
        <w:t>了解服务对象渗透测试范围和需求，取得服务对象书面的渗透测试授权书；</w:t>
      </w:r>
    </w:p>
    <w:p>
      <w:pPr>
        <w:pStyle w:val="41"/>
        <w:numPr>
          <w:ilvl w:val="3"/>
          <w:numId w:val="38"/>
        </w:numPr>
        <w:tabs>
          <w:tab w:val="left" w:pos="958"/>
          <w:tab w:val="left" w:pos="959"/>
        </w:tabs>
        <w:spacing w:before="0" w:line="440" w:lineRule="exact"/>
        <w:ind w:left="840"/>
        <w:rPr>
          <w:spacing w:val="-3"/>
          <w:sz w:val="21"/>
          <w:szCs w:val="21"/>
          <w:lang w:eastAsia="zh-CN"/>
        </w:rPr>
      </w:pPr>
      <w:r>
        <w:rPr>
          <w:rFonts w:hint="eastAsia"/>
          <w:spacing w:val="-4"/>
          <w:sz w:val="21"/>
          <w:szCs w:val="21"/>
          <w:lang w:eastAsia="zh-CN"/>
        </w:rPr>
        <w:t>应</w:t>
      </w:r>
      <w:r>
        <w:rPr>
          <w:rFonts w:hint="eastAsia"/>
          <w:sz w:val="21"/>
          <w:szCs w:val="21"/>
          <w:lang w:eastAsia="zh-CN"/>
        </w:rPr>
        <w:t>与用户方签署保密协议，与项目组成员签署保密协议，并开展保密教育；</w:t>
      </w:r>
    </w:p>
    <w:p>
      <w:pPr>
        <w:pStyle w:val="41"/>
        <w:numPr>
          <w:ilvl w:val="3"/>
          <w:numId w:val="38"/>
        </w:numPr>
        <w:tabs>
          <w:tab w:val="left" w:pos="958"/>
          <w:tab w:val="left" w:pos="959"/>
        </w:tabs>
        <w:spacing w:before="0" w:line="440" w:lineRule="exact"/>
        <w:ind w:left="840"/>
        <w:rPr>
          <w:spacing w:val="-3"/>
          <w:sz w:val="21"/>
          <w:szCs w:val="21"/>
          <w:lang w:eastAsia="zh-CN"/>
        </w:rPr>
      </w:pPr>
      <w:r>
        <w:rPr>
          <w:rFonts w:hint="eastAsia"/>
          <w:spacing w:val="-4"/>
          <w:sz w:val="21"/>
          <w:szCs w:val="21"/>
          <w:lang w:eastAsia="zh-CN"/>
        </w:rPr>
        <w:t>应</w:t>
      </w:r>
      <w:r>
        <w:rPr>
          <w:rFonts w:hint="eastAsia"/>
          <w:spacing w:val="-3"/>
          <w:sz w:val="21"/>
          <w:szCs w:val="21"/>
          <w:lang w:eastAsia="zh-CN"/>
        </w:rPr>
        <w:t>准备渗透测试工具，包括但不限于主流漏洞扫描系统（能扫描主机、网络设备、安全设备、应用、数据库）、端口扫描工具、抓包分析工具、溢出工具、破解工具，所有工具都有合法正规的来源，</w:t>
      </w:r>
      <w:r>
        <w:rPr>
          <w:rFonts w:hint="eastAsia"/>
          <w:sz w:val="21"/>
          <w:szCs w:val="21"/>
          <w:lang w:eastAsia="zh-CN"/>
        </w:rPr>
        <w:t>对漏洞扫描工具进行漏洞库与规则库更新；</w:t>
      </w:r>
    </w:p>
    <w:p>
      <w:pPr>
        <w:pStyle w:val="41"/>
        <w:numPr>
          <w:ilvl w:val="3"/>
          <w:numId w:val="38"/>
        </w:numPr>
        <w:tabs>
          <w:tab w:val="left" w:pos="958"/>
          <w:tab w:val="left" w:pos="959"/>
        </w:tabs>
        <w:spacing w:before="0" w:line="440" w:lineRule="exact"/>
        <w:ind w:left="840"/>
        <w:rPr>
          <w:spacing w:val="-3"/>
          <w:sz w:val="21"/>
          <w:szCs w:val="21"/>
          <w:lang w:eastAsia="zh-CN"/>
        </w:rPr>
      </w:pPr>
      <w:r>
        <w:rPr>
          <w:rFonts w:hint="eastAsia"/>
          <w:spacing w:val="-4"/>
          <w:sz w:val="21"/>
          <w:szCs w:val="21"/>
          <w:lang w:eastAsia="zh-CN"/>
        </w:rPr>
        <w:t>应</w:t>
      </w:r>
      <w:r>
        <w:rPr>
          <w:rFonts w:hint="eastAsia"/>
          <w:sz w:val="21"/>
          <w:szCs w:val="21"/>
          <w:lang w:eastAsia="zh-CN"/>
        </w:rPr>
        <w:t>制定渗透测试风险告知书，告知用户测试可能存在的风险，获得用户签字确认，并制定风险规避措施，确认用户已进行必要的数据备份措施；</w:t>
      </w:r>
    </w:p>
    <w:p>
      <w:pPr>
        <w:pStyle w:val="41"/>
        <w:numPr>
          <w:ilvl w:val="3"/>
          <w:numId w:val="38"/>
        </w:numPr>
        <w:tabs>
          <w:tab w:val="left" w:pos="958"/>
          <w:tab w:val="left" w:pos="959"/>
        </w:tabs>
        <w:spacing w:before="0" w:line="440" w:lineRule="exact"/>
        <w:ind w:left="840"/>
        <w:rPr>
          <w:spacing w:val="-3"/>
          <w:sz w:val="21"/>
          <w:szCs w:val="21"/>
          <w:lang w:eastAsia="zh-CN"/>
        </w:rPr>
      </w:pPr>
      <w:r>
        <w:rPr>
          <w:rFonts w:hint="eastAsia"/>
          <w:spacing w:val="-4"/>
          <w:sz w:val="21"/>
          <w:szCs w:val="21"/>
          <w:lang w:eastAsia="zh-CN"/>
        </w:rPr>
        <w:t>应</w:t>
      </w:r>
      <w:r>
        <w:rPr>
          <w:rFonts w:hint="eastAsia"/>
          <w:spacing w:val="-3"/>
          <w:sz w:val="21"/>
          <w:szCs w:val="21"/>
          <w:lang w:eastAsia="zh-CN"/>
        </w:rPr>
        <w:t>制定渗透测试行为规范，明确渗透测试人员测试过程中应遵守的行为准则，</w:t>
      </w:r>
      <w:r>
        <w:rPr>
          <w:rFonts w:hint="eastAsia"/>
          <w:sz w:val="21"/>
          <w:szCs w:val="21"/>
          <w:lang w:eastAsia="zh-CN"/>
        </w:rPr>
        <w:t>包括但不限于</w:t>
      </w:r>
      <w:r>
        <w:rPr>
          <w:rFonts w:hint="eastAsia"/>
          <w:spacing w:val="-3"/>
          <w:sz w:val="21"/>
          <w:szCs w:val="21"/>
          <w:lang w:eastAsia="zh-CN"/>
        </w:rPr>
        <w:t>使用工具、禁用的渗透测试方式、禁止获得用户的生产数据、数据篡改、测试过程中禁用的操作和命令、数据清除等；</w:t>
      </w:r>
    </w:p>
    <w:p>
      <w:pPr>
        <w:pStyle w:val="41"/>
        <w:numPr>
          <w:ilvl w:val="3"/>
          <w:numId w:val="38"/>
        </w:numPr>
        <w:tabs>
          <w:tab w:val="left" w:pos="958"/>
          <w:tab w:val="left" w:pos="959"/>
        </w:tabs>
        <w:spacing w:before="0" w:line="440" w:lineRule="exact"/>
        <w:ind w:left="840"/>
        <w:rPr>
          <w:spacing w:val="-3"/>
          <w:sz w:val="21"/>
          <w:szCs w:val="21"/>
          <w:lang w:eastAsia="zh-CN"/>
        </w:rPr>
      </w:pPr>
      <w:r>
        <w:rPr>
          <w:rFonts w:hint="eastAsia"/>
          <w:spacing w:val="-4"/>
          <w:sz w:val="21"/>
          <w:szCs w:val="21"/>
          <w:lang w:eastAsia="zh-CN"/>
        </w:rPr>
        <w:t>应</w:t>
      </w:r>
      <w:r>
        <w:rPr>
          <w:rFonts w:hint="eastAsia"/>
          <w:spacing w:val="-3"/>
          <w:sz w:val="21"/>
          <w:szCs w:val="21"/>
          <w:lang w:eastAsia="zh-CN"/>
        </w:rPr>
        <w:t>向用户报备渗透测试过程中可能使用的</w:t>
      </w:r>
      <w:r>
        <w:rPr>
          <w:spacing w:val="-3"/>
          <w:sz w:val="21"/>
          <w:szCs w:val="21"/>
          <w:lang w:eastAsia="zh-CN"/>
        </w:rPr>
        <w:t>IP</w:t>
      </w:r>
      <w:r>
        <w:rPr>
          <w:rFonts w:hint="eastAsia"/>
          <w:spacing w:val="-3"/>
          <w:sz w:val="21"/>
          <w:szCs w:val="21"/>
          <w:lang w:eastAsia="zh-CN"/>
        </w:rPr>
        <w:t>地址。</w:t>
      </w:r>
    </w:p>
    <w:p>
      <w:pPr>
        <w:pStyle w:val="41"/>
        <w:numPr>
          <w:ilvl w:val="0"/>
          <w:numId w:val="19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66" w:name="_Toc18499"/>
      <w:r>
        <w:rPr>
          <w:rFonts w:hint="eastAsia" w:ascii="黑体" w:eastAsia="黑体"/>
          <w:spacing w:val="-1"/>
          <w:sz w:val="21"/>
        </w:rPr>
        <w:t>实施阶段</w:t>
      </w:r>
      <w:bookmarkEnd w:id="566"/>
    </w:p>
    <w:p>
      <w:pPr>
        <w:pStyle w:val="9"/>
        <w:spacing w:line="440" w:lineRule="exact"/>
        <w:ind w:firstLine="420" w:firstLineChars="200"/>
      </w:pPr>
      <w:r>
        <w:t>实施阶段要求：</w:t>
      </w:r>
    </w:p>
    <w:p>
      <w:pPr>
        <w:pStyle w:val="41"/>
        <w:numPr>
          <w:ilvl w:val="3"/>
          <w:numId w:val="19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对渗透对象进行全面的信息收集，包括但不限于</w:t>
      </w:r>
      <w:r>
        <w:rPr>
          <w:sz w:val="21"/>
          <w:szCs w:val="21"/>
          <w:lang w:eastAsia="zh-CN"/>
        </w:rPr>
        <w:t>IP</w:t>
      </w:r>
      <w:r>
        <w:rPr>
          <w:rFonts w:hint="eastAsia"/>
          <w:sz w:val="21"/>
          <w:szCs w:val="21"/>
          <w:lang w:eastAsia="zh-CN"/>
        </w:rPr>
        <w:t>、网段、域名、端口等基本信息、操作系统、数据库等系统信息等；</w:t>
      </w:r>
    </w:p>
    <w:p>
      <w:pPr>
        <w:pStyle w:val="41"/>
        <w:numPr>
          <w:ilvl w:val="3"/>
          <w:numId w:val="198"/>
        </w:numPr>
        <w:tabs>
          <w:tab w:val="left" w:pos="958"/>
          <w:tab w:val="left" w:pos="959"/>
        </w:tabs>
        <w:spacing w:before="0" w:line="440" w:lineRule="exact"/>
        <w:ind w:left="840"/>
        <w:rPr>
          <w:sz w:val="21"/>
          <w:szCs w:val="21"/>
          <w:lang w:eastAsia="zh-CN"/>
        </w:rPr>
      </w:pPr>
      <w:r>
        <w:rPr>
          <w:rFonts w:hint="eastAsia"/>
          <w:sz w:val="21"/>
          <w:szCs w:val="21"/>
          <w:lang w:eastAsia="zh-CN"/>
        </w:rPr>
        <w:t>使用漏洞扫描系统，</w:t>
      </w:r>
      <w:r>
        <w:rPr>
          <w:rFonts w:hint="eastAsia"/>
          <w:spacing w:val="-4"/>
          <w:sz w:val="21"/>
          <w:szCs w:val="21"/>
          <w:lang w:eastAsia="zh-CN"/>
        </w:rPr>
        <w:t>应</w:t>
      </w:r>
      <w:r>
        <w:rPr>
          <w:rFonts w:hint="eastAsia"/>
          <w:sz w:val="21"/>
          <w:szCs w:val="21"/>
          <w:lang w:eastAsia="zh-CN"/>
        </w:rPr>
        <w:t>对渗透测试目标进行全面漏洞扫描；</w:t>
      </w:r>
    </w:p>
    <w:p>
      <w:pPr>
        <w:pStyle w:val="41"/>
        <w:numPr>
          <w:ilvl w:val="3"/>
          <w:numId w:val="19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对被测对象开展渗透测试，保存渗透测试结果；</w:t>
      </w:r>
    </w:p>
    <w:p>
      <w:pPr>
        <w:pStyle w:val="41"/>
        <w:numPr>
          <w:ilvl w:val="3"/>
          <w:numId w:val="198"/>
        </w:numPr>
        <w:tabs>
          <w:tab w:val="left" w:pos="958"/>
          <w:tab w:val="left" w:pos="959"/>
        </w:tabs>
        <w:spacing w:before="0" w:line="440" w:lineRule="exact"/>
        <w:ind w:left="840"/>
        <w:rPr>
          <w:sz w:val="21"/>
          <w:szCs w:val="21"/>
          <w:lang w:eastAsia="zh-CN"/>
        </w:rPr>
      </w:pPr>
      <w:r>
        <w:rPr>
          <w:rFonts w:hint="eastAsia"/>
          <w:sz w:val="21"/>
          <w:szCs w:val="21"/>
          <w:lang w:eastAsia="zh-CN"/>
        </w:rPr>
        <w:t>测试完成后，</w:t>
      </w:r>
      <w:r>
        <w:rPr>
          <w:rFonts w:hint="eastAsia"/>
          <w:spacing w:val="-4"/>
          <w:sz w:val="21"/>
          <w:szCs w:val="21"/>
          <w:lang w:eastAsia="zh-CN"/>
        </w:rPr>
        <w:t>应</w:t>
      </w:r>
      <w:r>
        <w:rPr>
          <w:rFonts w:hint="eastAsia"/>
          <w:sz w:val="21"/>
          <w:szCs w:val="21"/>
          <w:lang w:eastAsia="zh-CN"/>
        </w:rPr>
        <w:t>对测试过程中产生的冗余数据和文件进行清除；</w:t>
      </w:r>
    </w:p>
    <w:p>
      <w:pPr>
        <w:pStyle w:val="41"/>
        <w:numPr>
          <w:ilvl w:val="3"/>
          <w:numId w:val="19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告知服务对象渗透结束。</w:t>
      </w:r>
    </w:p>
    <w:p>
      <w:pPr>
        <w:pStyle w:val="41"/>
        <w:numPr>
          <w:ilvl w:val="0"/>
          <w:numId w:val="19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67" w:name="_Toc11394"/>
      <w:r>
        <w:rPr>
          <w:rFonts w:hint="eastAsia" w:ascii="黑体" w:eastAsia="黑体"/>
          <w:spacing w:val="-1"/>
          <w:sz w:val="21"/>
        </w:rPr>
        <w:t>报告阶段</w:t>
      </w:r>
      <w:bookmarkEnd w:id="567"/>
    </w:p>
    <w:p>
      <w:pPr>
        <w:pStyle w:val="9"/>
        <w:spacing w:line="440" w:lineRule="exact"/>
        <w:ind w:firstLine="420" w:firstLineChars="200"/>
      </w:pPr>
      <w:r>
        <w:rPr>
          <w:rFonts w:hint="eastAsia"/>
        </w:rPr>
        <w:t>报告</w:t>
      </w:r>
      <w:r>
        <w:t>阶段要求：</w:t>
      </w:r>
    </w:p>
    <w:p>
      <w:pPr>
        <w:pStyle w:val="41"/>
        <w:numPr>
          <w:ilvl w:val="3"/>
          <w:numId w:val="199"/>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对已验证存在的安全漏洞进行汇总分析，根据GB/T30279安全漏洞等级划分指南开展漏洞等级判定；</w:t>
      </w:r>
    </w:p>
    <w:p>
      <w:pPr>
        <w:pStyle w:val="41"/>
        <w:numPr>
          <w:ilvl w:val="3"/>
          <w:numId w:val="199"/>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对漏洞成因、验证过程、可能造成的危害进行分析，对所有问题提出合理高效安全的解决方案，形成渗透测试报告。</w:t>
      </w:r>
    </w:p>
    <w:p>
      <w:pPr>
        <w:pStyle w:val="41"/>
        <w:numPr>
          <w:ilvl w:val="0"/>
          <w:numId w:val="19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68" w:name="_Toc24698"/>
      <w:r>
        <w:rPr>
          <w:rFonts w:hint="eastAsia" w:ascii="黑体" w:eastAsia="黑体"/>
          <w:spacing w:val="-1"/>
          <w:sz w:val="21"/>
        </w:rPr>
        <w:t>复测阶段</w:t>
      </w:r>
      <w:bookmarkEnd w:id="568"/>
    </w:p>
    <w:p>
      <w:pPr>
        <w:pStyle w:val="9"/>
        <w:spacing w:line="440" w:lineRule="exact"/>
        <w:ind w:firstLine="420" w:firstLineChars="200"/>
      </w:pPr>
      <w:r>
        <w:rPr>
          <w:rFonts w:hint="eastAsia"/>
        </w:rPr>
        <w:t>复测</w:t>
      </w:r>
      <w:r>
        <w:t>阶段要求：</w:t>
      </w:r>
    </w:p>
    <w:p>
      <w:pPr>
        <w:pStyle w:val="41"/>
        <w:numPr>
          <w:ilvl w:val="3"/>
          <w:numId w:val="200"/>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对服务对象已整改的漏洞进行复测；</w:t>
      </w:r>
    </w:p>
    <w:p>
      <w:pPr>
        <w:pStyle w:val="41"/>
        <w:numPr>
          <w:ilvl w:val="3"/>
          <w:numId w:val="200"/>
        </w:numPr>
        <w:tabs>
          <w:tab w:val="left" w:pos="958"/>
          <w:tab w:val="left" w:pos="959"/>
        </w:tabs>
        <w:spacing w:before="0" w:line="440" w:lineRule="exact"/>
        <w:ind w:left="840"/>
        <w:rPr>
          <w:sz w:val="21"/>
          <w:szCs w:val="21"/>
          <w:lang w:eastAsia="zh-CN"/>
        </w:rPr>
      </w:pPr>
      <w:r>
        <w:rPr>
          <w:rFonts w:hint="eastAsia"/>
          <w:sz w:val="21"/>
          <w:szCs w:val="21"/>
          <w:lang w:eastAsia="zh-CN"/>
        </w:rPr>
        <w:t>复测完成后，</w:t>
      </w:r>
      <w:r>
        <w:rPr>
          <w:rFonts w:hint="eastAsia"/>
          <w:spacing w:val="-4"/>
          <w:sz w:val="21"/>
          <w:szCs w:val="21"/>
          <w:lang w:eastAsia="zh-CN"/>
        </w:rPr>
        <w:t>应</w:t>
      </w:r>
      <w:r>
        <w:rPr>
          <w:rFonts w:hint="eastAsia"/>
          <w:sz w:val="21"/>
          <w:szCs w:val="21"/>
          <w:lang w:eastAsia="zh-CN"/>
        </w:rPr>
        <w:t>再次对测试过程中产生的冗余数据和文件进行清除。</w:t>
      </w:r>
    </w:p>
    <w:p>
      <w:pPr>
        <w:pStyle w:val="41"/>
        <w:numPr>
          <w:ilvl w:val="0"/>
          <w:numId w:val="19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69" w:name="_Toc12584"/>
      <w:r>
        <w:rPr>
          <w:rFonts w:hint="eastAsia" w:ascii="黑体" w:eastAsia="黑体"/>
          <w:spacing w:val="-1"/>
          <w:sz w:val="21"/>
        </w:rPr>
        <w:t>总结阶段</w:t>
      </w:r>
      <w:bookmarkEnd w:id="569"/>
    </w:p>
    <w:p>
      <w:pPr>
        <w:pStyle w:val="9"/>
        <w:spacing w:line="440" w:lineRule="exact"/>
        <w:ind w:firstLine="420" w:firstLineChars="200"/>
        <w:rPr>
          <w:lang w:eastAsia="zh-CN"/>
        </w:rPr>
      </w:pPr>
      <w:r>
        <w:rPr>
          <w:rFonts w:hint="eastAsia"/>
        </w:rPr>
        <w:t>无要求。</w:t>
      </w:r>
    </w:p>
    <w:p>
      <w:pPr>
        <w:pStyle w:val="41"/>
        <w:numPr>
          <w:ilvl w:val="0"/>
          <w:numId w:val="196"/>
        </w:numPr>
        <w:tabs>
          <w:tab w:val="left" w:pos="644"/>
          <w:tab w:val="left" w:pos="645"/>
        </w:tabs>
        <w:spacing w:before="120" w:beforeLines="50" w:after="120" w:afterLines="50" w:line="440" w:lineRule="exact"/>
        <w:ind w:left="527" w:hanging="527"/>
        <w:outlineLvl w:val="1"/>
        <w:rPr>
          <w:rFonts w:ascii="黑体" w:eastAsia="黑体"/>
          <w:sz w:val="21"/>
        </w:rPr>
      </w:pPr>
      <w:bookmarkStart w:id="570" w:name="_Toc3408"/>
      <w:bookmarkStart w:id="571" w:name="_Toc1290"/>
      <w:r>
        <w:rPr>
          <w:rFonts w:hint="eastAsia" w:ascii="黑体" w:eastAsia="黑体"/>
          <w:sz w:val="21"/>
          <w:lang w:eastAsia="zh-CN"/>
        </w:rPr>
        <w:t>第二</w:t>
      </w:r>
      <w:r>
        <w:rPr>
          <w:rFonts w:hint="eastAsia" w:ascii="黑体" w:eastAsia="黑体"/>
          <w:sz w:val="21"/>
        </w:rPr>
        <w:t>级要求</w:t>
      </w:r>
      <w:bookmarkEnd w:id="570"/>
      <w:bookmarkEnd w:id="571"/>
    </w:p>
    <w:p>
      <w:pPr>
        <w:pStyle w:val="9"/>
        <w:spacing w:line="440" w:lineRule="exact"/>
        <w:ind w:firstLine="420" w:firstLineChars="200"/>
        <w:rPr>
          <w:lang w:eastAsia="zh-CN"/>
        </w:rPr>
      </w:pPr>
      <w:r>
        <w:rPr>
          <w:lang w:eastAsia="zh-CN"/>
        </w:rPr>
        <w:t>除满足</w:t>
      </w:r>
      <w:r>
        <w:rPr>
          <w:rFonts w:hint="eastAsia"/>
          <w:lang w:eastAsia="zh-CN"/>
        </w:rPr>
        <w:t>一</w:t>
      </w:r>
      <w:r>
        <w:rPr>
          <w:lang w:eastAsia="zh-CN"/>
        </w:rPr>
        <w:t>级能力要求外，还</w:t>
      </w:r>
      <w:r>
        <w:rPr>
          <w:rFonts w:hint="eastAsia"/>
          <w:lang w:eastAsia="zh-CN"/>
        </w:rPr>
        <w:t>应</w:t>
      </w:r>
      <w:r>
        <w:rPr>
          <w:lang w:eastAsia="zh-CN"/>
        </w:rPr>
        <w:t>满足</w:t>
      </w:r>
      <w:r>
        <w:rPr>
          <w:rFonts w:hint="eastAsia"/>
          <w:lang w:eastAsia="zh-CN"/>
        </w:rPr>
        <w:t>M</w:t>
      </w:r>
      <w:r>
        <w:rPr>
          <w:lang w:eastAsia="zh-CN"/>
        </w:rPr>
        <w:t>.2.1～</w:t>
      </w:r>
      <w:r>
        <w:rPr>
          <w:rFonts w:hint="eastAsia"/>
          <w:lang w:eastAsia="zh-CN"/>
        </w:rPr>
        <w:t>M</w:t>
      </w:r>
      <w:r>
        <w:rPr>
          <w:lang w:eastAsia="zh-CN"/>
        </w:rPr>
        <w:t>.2.5的要求。</w:t>
      </w:r>
    </w:p>
    <w:p>
      <w:pPr>
        <w:pStyle w:val="41"/>
        <w:numPr>
          <w:ilvl w:val="0"/>
          <w:numId w:val="20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72" w:name="_Toc4719"/>
      <w:r>
        <w:rPr>
          <w:rFonts w:hint="eastAsia" w:ascii="黑体" w:eastAsia="黑体"/>
          <w:spacing w:val="-1"/>
          <w:sz w:val="21"/>
        </w:rPr>
        <w:t>准备阶段</w:t>
      </w:r>
      <w:bookmarkEnd w:id="572"/>
    </w:p>
    <w:p>
      <w:pPr>
        <w:pStyle w:val="9"/>
        <w:spacing w:line="440" w:lineRule="exact"/>
        <w:ind w:firstLine="420" w:firstLineChars="200"/>
      </w:pPr>
      <w:r>
        <w:t>准备阶段要求：</w:t>
      </w:r>
    </w:p>
    <w:p>
      <w:pPr>
        <w:pStyle w:val="41"/>
        <w:numPr>
          <w:ilvl w:val="3"/>
          <w:numId w:val="202"/>
        </w:numPr>
        <w:tabs>
          <w:tab w:val="left" w:pos="958"/>
          <w:tab w:val="left" w:pos="959"/>
        </w:tabs>
        <w:spacing w:before="0" w:line="440" w:lineRule="exact"/>
        <w:ind w:left="840"/>
        <w:rPr>
          <w:sz w:val="21"/>
          <w:szCs w:val="21"/>
          <w:lang w:eastAsia="zh-CN"/>
        </w:rPr>
      </w:pPr>
      <w:r>
        <w:rPr>
          <w:rFonts w:hint="eastAsia"/>
          <w:sz w:val="21"/>
          <w:szCs w:val="21"/>
          <w:lang w:eastAsia="zh-CN"/>
        </w:rPr>
        <w:t>应与用户方明确渗透测试目标、渗透测试范围和边界、测试时间、测试深度和限制规则，并有用户方确认签字；</w:t>
      </w:r>
    </w:p>
    <w:p>
      <w:pPr>
        <w:pStyle w:val="41"/>
        <w:numPr>
          <w:ilvl w:val="3"/>
          <w:numId w:val="202"/>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向用户报备渗透测试过程中可能使用的工具；</w:t>
      </w:r>
    </w:p>
    <w:p>
      <w:pPr>
        <w:pStyle w:val="41"/>
        <w:numPr>
          <w:ilvl w:val="3"/>
          <w:numId w:val="202"/>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针对渗透测试过程中可能存在的风险制定应急处置预案。</w:t>
      </w:r>
    </w:p>
    <w:p>
      <w:pPr>
        <w:pStyle w:val="41"/>
        <w:numPr>
          <w:ilvl w:val="0"/>
          <w:numId w:val="20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73" w:name="_Toc27072"/>
      <w:r>
        <w:rPr>
          <w:rFonts w:hint="eastAsia" w:ascii="黑体" w:eastAsia="黑体"/>
          <w:spacing w:val="-1"/>
          <w:sz w:val="21"/>
        </w:rPr>
        <w:t>实施阶段</w:t>
      </w:r>
      <w:bookmarkEnd w:id="573"/>
    </w:p>
    <w:p>
      <w:pPr>
        <w:pStyle w:val="9"/>
        <w:spacing w:line="440" w:lineRule="exact"/>
        <w:ind w:firstLine="420" w:firstLineChars="200"/>
      </w:pPr>
      <w:r>
        <w:t>实施阶段要求：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具有渗透测试测试表单，表单上列出所有需测试的内容，渗透测试内容全面，渗透测试人员根据测试表单逐项开展测试，并对漏洞扫描和渗透测试结果进行详细记录，包括测试过程产生的冗余数据和文件，留存渗透过程记录，渗透人员签字确认。</w:t>
      </w:r>
    </w:p>
    <w:p>
      <w:pPr>
        <w:pStyle w:val="41"/>
        <w:numPr>
          <w:ilvl w:val="0"/>
          <w:numId w:val="20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74" w:name="_Toc21874"/>
      <w:r>
        <w:rPr>
          <w:rFonts w:hint="eastAsia" w:ascii="黑体" w:eastAsia="黑体"/>
          <w:spacing w:val="-1"/>
          <w:sz w:val="21"/>
        </w:rPr>
        <w:t>报告阶段</w:t>
      </w:r>
      <w:bookmarkEnd w:id="574"/>
    </w:p>
    <w:p>
      <w:pPr>
        <w:pStyle w:val="9"/>
        <w:spacing w:line="440" w:lineRule="exact"/>
        <w:ind w:firstLine="420" w:firstLineChars="200"/>
      </w:pPr>
      <w:r>
        <w:t>实施阶段要求：</w:t>
      </w:r>
    </w:p>
    <w:p>
      <w:pPr>
        <w:pStyle w:val="9"/>
        <w:spacing w:line="440" w:lineRule="exact"/>
        <w:ind w:firstLine="420" w:firstLineChars="200"/>
        <w:rPr>
          <w:lang w:eastAsia="zh-CN"/>
        </w:rPr>
      </w:pPr>
      <w:r>
        <w:rPr>
          <w:rFonts w:hint="eastAsia"/>
          <w:lang w:eastAsia="zh-CN"/>
        </w:rPr>
        <w:t>测试报告中应包含测试记录、漏洞扫描记录等信息。</w:t>
      </w:r>
    </w:p>
    <w:p>
      <w:pPr>
        <w:pStyle w:val="41"/>
        <w:numPr>
          <w:ilvl w:val="0"/>
          <w:numId w:val="20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75" w:name="_Toc3161"/>
      <w:r>
        <w:rPr>
          <w:rFonts w:hint="eastAsia" w:ascii="黑体" w:eastAsia="黑体"/>
          <w:spacing w:val="-1"/>
          <w:sz w:val="21"/>
        </w:rPr>
        <w:t>复测阶段</w:t>
      </w:r>
      <w:bookmarkEnd w:id="575"/>
    </w:p>
    <w:p>
      <w:pPr>
        <w:pStyle w:val="9"/>
        <w:spacing w:line="440" w:lineRule="exact"/>
        <w:ind w:firstLine="420" w:firstLineChars="200"/>
      </w:pPr>
      <w:r>
        <w:rPr>
          <w:rFonts w:hint="eastAsia"/>
        </w:rPr>
        <w:t>复测</w:t>
      </w:r>
      <w:r>
        <w:t>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留存复测记录，复测人员在复测记录上签字，同时提交渗透测试复测报告。</w:t>
      </w:r>
    </w:p>
    <w:p>
      <w:pPr>
        <w:pStyle w:val="41"/>
        <w:numPr>
          <w:ilvl w:val="0"/>
          <w:numId w:val="201"/>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76" w:name="_Toc19682"/>
      <w:r>
        <w:rPr>
          <w:rFonts w:hint="eastAsia" w:ascii="黑体" w:eastAsia="黑体"/>
          <w:spacing w:val="-1"/>
          <w:sz w:val="21"/>
        </w:rPr>
        <w:t>总结阶段</w:t>
      </w:r>
      <w:bookmarkEnd w:id="576"/>
    </w:p>
    <w:p>
      <w:pPr>
        <w:pStyle w:val="9"/>
        <w:spacing w:line="440" w:lineRule="exact"/>
        <w:ind w:firstLine="420" w:firstLineChars="200"/>
      </w:pPr>
      <w:r>
        <w:rPr>
          <w:rFonts w:hint="eastAsia"/>
        </w:rPr>
        <w:t>无要求。</w:t>
      </w:r>
    </w:p>
    <w:p>
      <w:pPr>
        <w:pStyle w:val="41"/>
        <w:numPr>
          <w:ilvl w:val="0"/>
          <w:numId w:val="196"/>
        </w:numPr>
        <w:tabs>
          <w:tab w:val="left" w:pos="644"/>
          <w:tab w:val="left" w:pos="645"/>
        </w:tabs>
        <w:spacing w:before="120" w:beforeLines="50" w:after="120" w:afterLines="50" w:line="440" w:lineRule="exact"/>
        <w:ind w:left="527" w:hanging="527"/>
        <w:outlineLvl w:val="1"/>
        <w:rPr>
          <w:rFonts w:ascii="黑体" w:eastAsia="黑体"/>
          <w:sz w:val="21"/>
        </w:rPr>
      </w:pPr>
      <w:bookmarkStart w:id="577" w:name="_Toc19672"/>
      <w:bookmarkStart w:id="578" w:name="_Toc8698"/>
      <w:r>
        <w:rPr>
          <w:rFonts w:hint="eastAsia" w:ascii="黑体" w:eastAsia="黑体"/>
          <w:sz w:val="21"/>
          <w:lang w:eastAsia="zh-CN"/>
        </w:rPr>
        <w:t>第三</w:t>
      </w:r>
      <w:r>
        <w:rPr>
          <w:rFonts w:hint="eastAsia" w:ascii="黑体" w:eastAsia="黑体"/>
          <w:sz w:val="21"/>
        </w:rPr>
        <w:t>级要求</w:t>
      </w:r>
      <w:bookmarkEnd w:id="577"/>
      <w:bookmarkEnd w:id="578"/>
    </w:p>
    <w:p>
      <w:pPr>
        <w:pStyle w:val="9"/>
        <w:spacing w:line="440" w:lineRule="exact"/>
        <w:ind w:firstLine="420" w:firstLineChars="200"/>
        <w:rPr>
          <w:lang w:eastAsia="zh-CN"/>
        </w:rPr>
      </w:pPr>
      <w:r>
        <w:rPr>
          <w:lang w:eastAsia="zh-CN"/>
        </w:rPr>
        <w:t>除满足</w:t>
      </w:r>
      <w:r>
        <w:rPr>
          <w:rFonts w:hint="eastAsia"/>
          <w:lang w:eastAsia="zh-CN"/>
        </w:rPr>
        <w:t>二</w:t>
      </w:r>
      <w:r>
        <w:rPr>
          <w:lang w:eastAsia="zh-CN"/>
        </w:rPr>
        <w:t>级能力要求外，还</w:t>
      </w:r>
      <w:r>
        <w:rPr>
          <w:rFonts w:hint="eastAsia"/>
          <w:lang w:eastAsia="zh-CN"/>
        </w:rPr>
        <w:t>应</w:t>
      </w:r>
      <w:r>
        <w:rPr>
          <w:lang w:eastAsia="zh-CN"/>
        </w:rPr>
        <w:t>满足</w:t>
      </w:r>
      <w:r>
        <w:rPr>
          <w:rFonts w:hint="eastAsia"/>
          <w:lang w:eastAsia="zh-CN"/>
        </w:rPr>
        <w:t>M</w:t>
      </w:r>
      <w:r>
        <w:rPr>
          <w:lang w:eastAsia="zh-CN"/>
        </w:rPr>
        <w:t>.3.1～</w:t>
      </w:r>
      <w:r>
        <w:rPr>
          <w:rFonts w:hint="eastAsia"/>
          <w:lang w:eastAsia="zh-CN"/>
        </w:rPr>
        <w:t>M</w:t>
      </w:r>
      <w:r>
        <w:rPr>
          <w:lang w:eastAsia="zh-CN"/>
        </w:rPr>
        <w:t>.3.5的要求。</w:t>
      </w:r>
    </w:p>
    <w:p>
      <w:pPr>
        <w:pStyle w:val="41"/>
        <w:numPr>
          <w:ilvl w:val="0"/>
          <w:numId w:val="203"/>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79" w:name="_Toc19273"/>
      <w:r>
        <w:rPr>
          <w:rFonts w:hint="eastAsia" w:ascii="黑体" w:eastAsia="黑体"/>
          <w:spacing w:val="-1"/>
          <w:sz w:val="21"/>
        </w:rPr>
        <w:t>准备阶段</w:t>
      </w:r>
      <w:bookmarkEnd w:id="579"/>
    </w:p>
    <w:p>
      <w:pPr>
        <w:pStyle w:val="9"/>
        <w:spacing w:line="440" w:lineRule="exact"/>
        <w:ind w:firstLine="420" w:firstLineChars="200"/>
      </w:pPr>
      <w:r>
        <w:t>准备阶段要求：</w:t>
      </w:r>
    </w:p>
    <w:p>
      <w:pPr>
        <w:pStyle w:val="41"/>
        <w:numPr>
          <w:ilvl w:val="3"/>
          <w:numId w:val="204"/>
        </w:numPr>
        <w:tabs>
          <w:tab w:val="left" w:pos="958"/>
          <w:tab w:val="left" w:pos="959"/>
        </w:tabs>
        <w:spacing w:before="0" w:line="440" w:lineRule="exact"/>
        <w:ind w:left="840"/>
        <w:rPr>
          <w:sz w:val="21"/>
          <w:szCs w:val="21"/>
          <w:lang w:eastAsia="zh-CN"/>
        </w:rPr>
      </w:pPr>
      <w:r>
        <w:rPr>
          <w:rFonts w:hint="eastAsia"/>
          <w:sz w:val="21"/>
          <w:szCs w:val="21"/>
          <w:lang w:eastAsia="zh-CN"/>
        </w:rPr>
        <w:t>应召开项目启动会议，与用户方、项目组成员明确渗透测试目标、渗透测试范围和边界、测试时间、测试深度和限制规则，并有用户方确认签字；</w:t>
      </w:r>
    </w:p>
    <w:p>
      <w:pPr>
        <w:pStyle w:val="41"/>
        <w:numPr>
          <w:ilvl w:val="3"/>
          <w:numId w:val="204"/>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组织项目成员对渗透测试目标的网络环境、资产详情等进行现场或远程调研，根据服务对象需求制定渗透测试方案和实施计划；</w:t>
      </w:r>
    </w:p>
    <w:p>
      <w:pPr>
        <w:pStyle w:val="41"/>
        <w:numPr>
          <w:ilvl w:val="3"/>
          <w:numId w:val="204"/>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制定渗透测试服务规范，明确渗透测试内容、渗透测试方法、渗透测试流程等。</w:t>
      </w:r>
    </w:p>
    <w:p>
      <w:pPr>
        <w:pStyle w:val="41"/>
        <w:numPr>
          <w:ilvl w:val="0"/>
          <w:numId w:val="203"/>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0" w:name="_Toc20361"/>
      <w:r>
        <w:rPr>
          <w:rFonts w:hint="eastAsia" w:ascii="黑体" w:eastAsia="黑体"/>
          <w:spacing w:val="-1"/>
          <w:sz w:val="21"/>
        </w:rPr>
        <w:t>实施阶段</w:t>
      </w:r>
      <w:bookmarkEnd w:id="580"/>
    </w:p>
    <w:p>
      <w:pPr>
        <w:pStyle w:val="9"/>
        <w:spacing w:line="440" w:lineRule="exact"/>
        <w:ind w:firstLine="420" w:firstLineChars="200"/>
      </w:pPr>
      <w:r>
        <w:t>实施阶段要求：</w:t>
      </w:r>
    </w:p>
    <w:p>
      <w:pPr>
        <w:pStyle w:val="41"/>
        <w:numPr>
          <w:ilvl w:val="3"/>
          <w:numId w:val="205"/>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对渗透测试发现的漏洞，有专人负责漏洞的复核；</w:t>
      </w:r>
    </w:p>
    <w:p>
      <w:pPr>
        <w:pStyle w:val="41"/>
        <w:numPr>
          <w:ilvl w:val="3"/>
          <w:numId w:val="205"/>
        </w:numPr>
        <w:tabs>
          <w:tab w:val="left" w:pos="958"/>
          <w:tab w:val="left" w:pos="959"/>
        </w:tabs>
        <w:spacing w:before="0" w:line="440" w:lineRule="exact"/>
        <w:ind w:left="840"/>
        <w:rPr>
          <w:sz w:val="21"/>
          <w:szCs w:val="21"/>
          <w:lang w:eastAsia="zh-CN"/>
        </w:rPr>
      </w:pPr>
      <w:r>
        <w:rPr>
          <w:rFonts w:hint="eastAsia"/>
          <w:sz w:val="21"/>
          <w:szCs w:val="21"/>
          <w:lang w:eastAsia="zh-CN"/>
        </w:rPr>
        <w:t>当用户提出要求时，</w:t>
      </w:r>
      <w:r>
        <w:rPr>
          <w:rFonts w:hint="eastAsia"/>
          <w:spacing w:val="-4"/>
          <w:sz w:val="21"/>
          <w:szCs w:val="21"/>
          <w:lang w:eastAsia="zh-CN"/>
        </w:rPr>
        <w:t>应</w:t>
      </w:r>
      <w:r>
        <w:rPr>
          <w:rFonts w:hint="eastAsia"/>
          <w:sz w:val="21"/>
          <w:szCs w:val="21"/>
          <w:lang w:eastAsia="zh-CN"/>
        </w:rPr>
        <w:t>对渗透过程中全部流量进行审计记录留存，必要时可提供录屏，确保渗透过程可追溯。</w:t>
      </w:r>
    </w:p>
    <w:p>
      <w:pPr>
        <w:pStyle w:val="41"/>
        <w:numPr>
          <w:ilvl w:val="0"/>
          <w:numId w:val="203"/>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1" w:name="_Toc5230"/>
      <w:r>
        <w:rPr>
          <w:rFonts w:hint="eastAsia" w:ascii="黑体" w:eastAsia="黑体"/>
          <w:spacing w:val="-1"/>
          <w:sz w:val="21"/>
        </w:rPr>
        <w:t>报告阶段</w:t>
      </w:r>
      <w:bookmarkEnd w:id="581"/>
    </w:p>
    <w:p>
      <w:pPr>
        <w:pStyle w:val="9"/>
        <w:spacing w:line="440" w:lineRule="exact"/>
        <w:ind w:firstLine="420" w:firstLineChars="200"/>
      </w:pPr>
      <w:r>
        <w:rPr>
          <w:rFonts w:hint="eastAsia"/>
        </w:rPr>
        <w:t>报告</w:t>
      </w:r>
      <w:r>
        <w:t>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对服务对象的安全漏洞进行闭环管理，给用户进行漏洞演示和讲解，指导用户开展漏洞整改。</w:t>
      </w:r>
    </w:p>
    <w:p>
      <w:pPr>
        <w:pStyle w:val="41"/>
        <w:numPr>
          <w:ilvl w:val="0"/>
          <w:numId w:val="203"/>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2" w:name="_Toc6724"/>
      <w:r>
        <w:rPr>
          <w:rFonts w:hint="eastAsia" w:ascii="黑体" w:eastAsia="黑体"/>
          <w:spacing w:val="-1"/>
          <w:sz w:val="21"/>
        </w:rPr>
        <w:t>复测阶段</w:t>
      </w:r>
      <w:bookmarkEnd w:id="582"/>
    </w:p>
    <w:p>
      <w:pPr>
        <w:pStyle w:val="9"/>
        <w:spacing w:line="440" w:lineRule="exact"/>
        <w:ind w:firstLine="420" w:firstLineChars="200"/>
      </w:pPr>
      <w:r>
        <w:rPr>
          <w:rFonts w:hint="eastAsia"/>
        </w:rPr>
        <w:t>复测</w:t>
      </w:r>
      <w:r>
        <w:t>阶段要求：</w:t>
      </w:r>
    </w:p>
    <w:p>
      <w:pPr>
        <w:pStyle w:val="41"/>
        <w:numPr>
          <w:ilvl w:val="3"/>
          <w:numId w:val="206"/>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对服务对象已整改的漏洞进行复测，并安排人员进行复测结果复核；</w:t>
      </w:r>
    </w:p>
    <w:p>
      <w:pPr>
        <w:pStyle w:val="41"/>
        <w:numPr>
          <w:ilvl w:val="3"/>
          <w:numId w:val="206"/>
        </w:numPr>
        <w:tabs>
          <w:tab w:val="left" w:pos="958"/>
          <w:tab w:val="left" w:pos="959"/>
        </w:tabs>
        <w:spacing w:before="0" w:line="440" w:lineRule="exact"/>
        <w:ind w:left="840"/>
        <w:rPr>
          <w:sz w:val="21"/>
          <w:szCs w:val="21"/>
          <w:lang w:eastAsia="zh-CN"/>
        </w:rPr>
      </w:pPr>
      <w:r>
        <w:rPr>
          <w:rFonts w:hint="eastAsia"/>
          <w:sz w:val="21"/>
          <w:szCs w:val="21"/>
          <w:lang w:eastAsia="zh-CN"/>
        </w:rPr>
        <w:t>当用户提出要求时，</w:t>
      </w:r>
      <w:r>
        <w:rPr>
          <w:rFonts w:hint="eastAsia"/>
          <w:spacing w:val="-4"/>
          <w:sz w:val="21"/>
          <w:szCs w:val="21"/>
          <w:lang w:eastAsia="zh-CN"/>
        </w:rPr>
        <w:t>应</w:t>
      </w:r>
      <w:r>
        <w:rPr>
          <w:rFonts w:hint="eastAsia"/>
          <w:sz w:val="21"/>
          <w:szCs w:val="21"/>
          <w:lang w:eastAsia="zh-CN"/>
        </w:rPr>
        <w:t>对复测过程中全部流量进行审计记录留存，必要时可提供录屏，确保渗透过程可追溯。</w:t>
      </w:r>
    </w:p>
    <w:p>
      <w:pPr>
        <w:pStyle w:val="41"/>
        <w:numPr>
          <w:ilvl w:val="0"/>
          <w:numId w:val="203"/>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3" w:name="_Toc28387"/>
      <w:r>
        <w:rPr>
          <w:rFonts w:hint="eastAsia" w:ascii="黑体" w:eastAsia="黑体"/>
          <w:spacing w:val="-1"/>
          <w:sz w:val="21"/>
        </w:rPr>
        <w:t>总结阶段</w:t>
      </w:r>
      <w:bookmarkEnd w:id="583"/>
    </w:p>
    <w:p>
      <w:pPr>
        <w:pStyle w:val="9"/>
        <w:spacing w:line="440" w:lineRule="exact"/>
        <w:ind w:firstLine="420" w:firstLineChars="200"/>
      </w:pPr>
      <w:r>
        <w:t>总结阶段要求：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定期向服务对象提供最新安全漏洞预警。</w:t>
      </w:r>
    </w:p>
    <w:p>
      <w:pPr>
        <w:pStyle w:val="41"/>
        <w:numPr>
          <w:ilvl w:val="0"/>
          <w:numId w:val="196"/>
        </w:numPr>
        <w:tabs>
          <w:tab w:val="left" w:pos="644"/>
          <w:tab w:val="left" w:pos="645"/>
        </w:tabs>
        <w:spacing w:before="120" w:beforeLines="50" w:after="120" w:afterLines="50" w:line="440" w:lineRule="exact"/>
        <w:ind w:left="527" w:hanging="527"/>
        <w:outlineLvl w:val="1"/>
        <w:rPr>
          <w:rFonts w:ascii="黑体" w:eastAsia="黑体"/>
          <w:sz w:val="21"/>
        </w:rPr>
      </w:pPr>
      <w:bookmarkStart w:id="584" w:name="_Toc21396"/>
      <w:bookmarkStart w:id="585" w:name="_Toc19799"/>
      <w:r>
        <w:rPr>
          <w:rFonts w:hint="eastAsia" w:ascii="黑体" w:eastAsia="黑体"/>
          <w:sz w:val="21"/>
          <w:lang w:eastAsia="zh-CN"/>
        </w:rPr>
        <w:t>第四</w:t>
      </w:r>
      <w:r>
        <w:rPr>
          <w:rFonts w:hint="eastAsia" w:ascii="黑体" w:eastAsia="黑体"/>
          <w:sz w:val="21"/>
        </w:rPr>
        <w:t>级要求</w:t>
      </w:r>
      <w:bookmarkEnd w:id="584"/>
      <w:bookmarkEnd w:id="585"/>
    </w:p>
    <w:p>
      <w:pPr>
        <w:pStyle w:val="9"/>
        <w:spacing w:line="440" w:lineRule="exact"/>
        <w:ind w:firstLine="420" w:firstLineChars="200"/>
        <w:rPr>
          <w:lang w:eastAsia="zh-CN"/>
        </w:rPr>
      </w:pPr>
      <w:r>
        <w:rPr>
          <w:lang w:eastAsia="zh-CN"/>
        </w:rPr>
        <w:t>除满足</w:t>
      </w:r>
      <w:r>
        <w:rPr>
          <w:rFonts w:hint="eastAsia"/>
          <w:lang w:eastAsia="zh-CN"/>
        </w:rPr>
        <w:t>三</w:t>
      </w:r>
      <w:r>
        <w:rPr>
          <w:lang w:eastAsia="zh-CN"/>
        </w:rPr>
        <w:t>级能力要求外，还</w:t>
      </w:r>
      <w:r>
        <w:rPr>
          <w:rFonts w:hint="eastAsia"/>
          <w:lang w:eastAsia="zh-CN"/>
        </w:rPr>
        <w:t>应</w:t>
      </w:r>
      <w:r>
        <w:rPr>
          <w:lang w:eastAsia="zh-CN"/>
        </w:rPr>
        <w:t>满足</w:t>
      </w:r>
      <w:r>
        <w:rPr>
          <w:rFonts w:hint="eastAsia"/>
          <w:lang w:eastAsia="zh-CN"/>
        </w:rPr>
        <w:t>M</w:t>
      </w:r>
      <w:r>
        <w:rPr>
          <w:lang w:eastAsia="zh-CN"/>
        </w:rPr>
        <w:t>.4.1～</w:t>
      </w:r>
      <w:r>
        <w:rPr>
          <w:rFonts w:hint="eastAsia"/>
          <w:lang w:eastAsia="zh-CN"/>
        </w:rPr>
        <w:t>M</w:t>
      </w:r>
      <w:r>
        <w:rPr>
          <w:lang w:eastAsia="zh-CN"/>
        </w:rPr>
        <w:t>.4.5的要求。</w:t>
      </w:r>
    </w:p>
    <w:p>
      <w:pPr>
        <w:pStyle w:val="41"/>
        <w:numPr>
          <w:ilvl w:val="0"/>
          <w:numId w:val="20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6" w:name="_Toc32518"/>
      <w:r>
        <w:rPr>
          <w:rFonts w:hint="eastAsia" w:ascii="黑体" w:eastAsia="黑体"/>
          <w:spacing w:val="-1"/>
          <w:sz w:val="21"/>
        </w:rPr>
        <w:t>准备阶段</w:t>
      </w:r>
      <w:bookmarkEnd w:id="586"/>
    </w:p>
    <w:p>
      <w:pPr>
        <w:pStyle w:val="9"/>
        <w:spacing w:line="440" w:lineRule="exact"/>
        <w:ind w:firstLine="420" w:firstLineChars="200"/>
      </w:pPr>
      <w:r>
        <w:t>准备阶段要求：</w:t>
      </w:r>
    </w:p>
    <w:p>
      <w:pPr>
        <w:pStyle w:val="41"/>
        <w:numPr>
          <w:ilvl w:val="3"/>
          <w:numId w:val="20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针对渗透对象的业务需求，包括业务和系统可用性、完整性、保密性要求，针对性的制定渗透测试方案和实施计划；</w:t>
      </w:r>
    </w:p>
    <w:p>
      <w:pPr>
        <w:pStyle w:val="41"/>
        <w:numPr>
          <w:ilvl w:val="3"/>
          <w:numId w:val="20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至少有一项自主研发的用于网络安全领域漏洞检测验证分析工具或仪器设备；</w:t>
      </w:r>
    </w:p>
    <w:p>
      <w:pPr>
        <w:pStyle w:val="41"/>
        <w:numPr>
          <w:ilvl w:val="3"/>
          <w:numId w:val="208"/>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具有原创漏洞的挖掘能力，在</w:t>
      </w:r>
      <w:r>
        <w:rPr>
          <w:sz w:val="21"/>
          <w:szCs w:val="21"/>
          <w:lang w:eastAsia="zh-CN"/>
        </w:rPr>
        <w:t>CNVD</w:t>
      </w:r>
      <w:r>
        <w:rPr>
          <w:rFonts w:hint="eastAsia"/>
          <w:sz w:val="21"/>
          <w:szCs w:val="21"/>
          <w:lang w:eastAsia="zh-CN"/>
        </w:rPr>
        <w:t>国家漏洞库获得原创漏洞证明，且具备逆向分析、</w:t>
      </w:r>
      <w:r>
        <w:rPr>
          <w:sz w:val="21"/>
          <w:szCs w:val="21"/>
          <w:lang w:eastAsia="zh-CN"/>
        </w:rPr>
        <w:t>0day</w:t>
      </w:r>
      <w:r>
        <w:rPr>
          <w:rFonts w:hint="eastAsia"/>
          <w:sz w:val="21"/>
          <w:szCs w:val="21"/>
          <w:lang w:eastAsia="zh-CN"/>
        </w:rPr>
        <w:t>漏洞的挖掘能力；</w:t>
      </w:r>
    </w:p>
    <w:p>
      <w:pPr>
        <w:pStyle w:val="41"/>
        <w:numPr>
          <w:ilvl w:val="3"/>
          <w:numId w:val="208"/>
        </w:numPr>
        <w:tabs>
          <w:tab w:val="left" w:pos="958"/>
          <w:tab w:val="left" w:pos="959"/>
        </w:tabs>
        <w:spacing w:before="0" w:line="440" w:lineRule="exact"/>
        <w:ind w:left="840"/>
        <w:rPr>
          <w:spacing w:val="-3"/>
          <w:sz w:val="21"/>
          <w:lang w:eastAsia="zh-CN"/>
        </w:rPr>
      </w:pPr>
      <w:r>
        <w:rPr>
          <w:rFonts w:hint="eastAsia"/>
          <w:spacing w:val="-4"/>
          <w:sz w:val="21"/>
          <w:szCs w:val="21"/>
          <w:lang w:eastAsia="zh-CN"/>
        </w:rPr>
        <w:t>应</w:t>
      </w:r>
      <w:r>
        <w:rPr>
          <w:rFonts w:hint="eastAsia"/>
          <w:sz w:val="21"/>
          <w:szCs w:val="21"/>
          <w:lang w:eastAsia="zh-CN"/>
        </w:rPr>
        <w:t>具有自建的漏洞库和渗透测试知识库，包括但不限于各类安全漏洞的测试代码和工具、各类安全设备的防御和检测规则绕过机制及绕过工具。</w:t>
      </w:r>
    </w:p>
    <w:p>
      <w:pPr>
        <w:pStyle w:val="41"/>
        <w:numPr>
          <w:ilvl w:val="0"/>
          <w:numId w:val="20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7" w:name="_Toc11409"/>
      <w:r>
        <w:rPr>
          <w:rFonts w:hint="eastAsia" w:ascii="黑体" w:eastAsia="黑体"/>
          <w:spacing w:val="-1"/>
          <w:sz w:val="21"/>
        </w:rPr>
        <w:t>实施阶段</w:t>
      </w:r>
      <w:bookmarkEnd w:id="587"/>
    </w:p>
    <w:p>
      <w:pPr>
        <w:pStyle w:val="9"/>
        <w:spacing w:line="440" w:lineRule="exact"/>
        <w:ind w:firstLine="420" w:firstLineChars="200"/>
      </w:pPr>
      <w:r>
        <w:t>实施阶段要求：</w:t>
      </w:r>
    </w:p>
    <w:p>
      <w:pPr>
        <w:pStyle w:val="41"/>
        <w:numPr>
          <w:ilvl w:val="3"/>
          <w:numId w:val="209"/>
        </w:numPr>
        <w:tabs>
          <w:tab w:val="left" w:pos="958"/>
          <w:tab w:val="left" w:pos="959"/>
        </w:tabs>
        <w:spacing w:before="0" w:line="440" w:lineRule="exact"/>
        <w:ind w:left="840"/>
        <w:rPr>
          <w:sz w:val="21"/>
          <w:szCs w:val="21"/>
          <w:lang w:eastAsia="zh-CN"/>
        </w:rPr>
      </w:pPr>
      <w:r>
        <w:rPr>
          <w:rFonts w:hint="eastAsia"/>
          <w:sz w:val="21"/>
          <w:szCs w:val="21"/>
          <w:lang w:eastAsia="zh-CN"/>
        </w:rPr>
        <w:t>漏洞</w:t>
      </w:r>
      <w:r>
        <w:rPr>
          <w:rFonts w:hint="eastAsia"/>
          <w:spacing w:val="-4"/>
          <w:sz w:val="21"/>
          <w:szCs w:val="21"/>
          <w:lang w:eastAsia="zh-CN"/>
        </w:rPr>
        <w:t>应</w:t>
      </w:r>
      <w:r>
        <w:rPr>
          <w:rFonts w:hint="eastAsia"/>
          <w:sz w:val="21"/>
          <w:szCs w:val="21"/>
          <w:lang w:eastAsia="zh-CN"/>
        </w:rPr>
        <w:t>进一步深入验证，获得用户方的再次确认和授权；</w:t>
      </w:r>
    </w:p>
    <w:p>
      <w:pPr>
        <w:pStyle w:val="41"/>
        <w:numPr>
          <w:ilvl w:val="3"/>
          <w:numId w:val="209"/>
        </w:numPr>
        <w:tabs>
          <w:tab w:val="left" w:pos="958"/>
          <w:tab w:val="left" w:pos="959"/>
        </w:tabs>
        <w:spacing w:before="0" w:line="440" w:lineRule="exact"/>
        <w:ind w:left="840"/>
        <w:rPr>
          <w:sz w:val="21"/>
          <w:szCs w:val="21"/>
          <w:lang w:eastAsia="zh-CN"/>
        </w:rPr>
      </w:pPr>
      <w:r>
        <w:rPr>
          <w:rFonts w:hint="eastAsia"/>
          <w:spacing w:val="-4"/>
          <w:sz w:val="21"/>
          <w:szCs w:val="21"/>
          <w:lang w:eastAsia="zh-CN"/>
        </w:rPr>
        <w:t>应</w:t>
      </w:r>
      <w:r>
        <w:rPr>
          <w:rFonts w:hint="eastAsia"/>
          <w:sz w:val="21"/>
          <w:szCs w:val="21"/>
          <w:lang w:eastAsia="zh-CN"/>
        </w:rPr>
        <w:t>对渗透过程中全部流量进行审计记录留存，必要时可提供录屏，确保渗透过程可追溯。</w:t>
      </w:r>
    </w:p>
    <w:p>
      <w:pPr>
        <w:pStyle w:val="41"/>
        <w:numPr>
          <w:ilvl w:val="0"/>
          <w:numId w:val="20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8" w:name="_Toc7929"/>
      <w:r>
        <w:rPr>
          <w:rFonts w:hint="eastAsia" w:ascii="黑体" w:eastAsia="黑体"/>
          <w:spacing w:val="-1"/>
          <w:sz w:val="21"/>
        </w:rPr>
        <w:t>报告阶段</w:t>
      </w:r>
      <w:bookmarkEnd w:id="588"/>
    </w:p>
    <w:p>
      <w:pPr>
        <w:pStyle w:val="9"/>
        <w:spacing w:line="440" w:lineRule="exact"/>
        <w:ind w:firstLine="420" w:firstLineChars="200"/>
      </w:pPr>
      <w:r>
        <w:rPr>
          <w:rFonts w:hint="eastAsia"/>
        </w:rPr>
        <w:t>报告</w:t>
      </w:r>
      <w:r>
        <w:t>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对服务对象的安全漏洞评估影响范围，给出漏洞处置预案，并形成处置分析报告，报告能被客户认可。</w:t>
      </w:r>
    </w:p>
    <w:p>
      <w:pPr>
        <w:pStyle w:val="41"/>
        <w:numPr>
          <w:ilvl w:val="0"/>
          <w:numId w:val="20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89" w:name="_Toc30362"/>
      <w:r>
        <w:rPr>
          <w:rFonts w:hint="eastAsia" w:ascii="黑体" w:eastAsia="黑体"/>
          <w:spacing w:val="-1"/>
          <w:sz w:val="21"/>
        </w:rPr>
        <w:t>复测阶段</w:t>
      </w:r>
      <w:bookmarkEnd w:id="589"/>
    </w:p>
    <w:p>
      <w:pPr>
        <w:pStyle w:val="9"/>
        <w:spacing w:line="440" w:lineRule="exact"/>
        <w:ind w:firstLine="420" w:firstLineChars="200"/>
      </w:pPr>
      <w:r>
        <w:rPr>
          <w:rFonts w:hint="eastAsia"/>
        </w:rPr>
        <w:t>复测</w:t>
      </w:r>
      <w:r>
        <w:t>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对复测过程中全部流量进行审计记录留存，必要时可提供录屏，确保渗透过程可追溯。</w:t>
      </w:r>
    </w:p>
    <w:p>
      <w:pPr>
        <w:pStyle w:val="41"/>
        <w:numPr>
          <w:ilvl w:val="0"/>
          <w:numId w:val="207"/>
        </w:numPr>
        <w:tabs>
          <w:tab w:val="left" w:pos="853"/>
          <w:tab w:val="left" w:pos="854"/>
        </w:tabs>
        <w:spacing w:before="120" w:beforeLines="50" w:after="120" w:afterLines="50" w:line="440" w:lineRule="exact"/>
        <w:ind w:left="737" w:hanging="737"/>
        <w:outlineLvl w:val="2"/>
        <w:rPr>
          <w:rFonts w:ascii="黑体" w:eastAsia="黑体"/>
          <w:spacing w:val="-1"/>
          <w:sz w:val="21"/>
        </w:rPr>
      </w:pPr>
      <w:bookmarkStart w:id="590" w:name="_Toc17241"/>
      <w:r>
        <w:rPr>
          <w:rFonts w:hint="eastAsia" w:ascii="黑体" w:eastAsia="黑体"/>
          <w:spacing w:val="-1"/>
          <w:sz w:val="21"/>
        </w:rPr>
        <w:t>总结阶段</w:t>
      </w:r>
      <w:bookmarkEnd w:id="590"/>
    </w:p>
    <w:p>
      <w:pPr>
        <w:pStyle w:val="9"/>
        <w:spacing w:line="440" w:lineRule="exact"/>
        <w:ind w:firstLine="420" w:firstLineChars="200"/>
      </w:pPr>
      <w:r>
        <w:t>总结阶段要求：</w:t>
      </w:r>
    </w:p>
    <w:p>
      <w:pPr>
        <w:pStyle w:val="9"/>
        <w:spacing w:line="440" w:lineRule="exact"/>
        <w:ind w:firstLine="404" w:firstLineChars="200"/>
        <w:rPr>
          <w:lang w:eastAsia="zh-CN"/>
        </w:rPr>
      </w:pPr>
      <w:r>
        <w:rPr>
          <w:rFonts w:hint="eastAsia"/>
          <w:spacing w:val="-4"/>
          <w:lang w:eastAsia="zh-CN"/>
        </w:rPr>
        <w:t>应</w:t>
      </w:r>
      <w:r>
        <w:rPr>
          <w:rFonts w:hint="eastAsia"/>
          <w:lang w:eastAsia="zh-CN"/>
        </w:rPr>
        <w:t>与客户召开漏洞分析会，分析复盘开发、业务、运营各个环节产生漏洞的原因，针对性的制定预防方案。</w:t>
      </w:r>
    </w:p>
    <w:p>
      <w:pPr>
        <w:pStyle w:val="9"/>
        <w:spacing w:before="72"/>
        <w:ind w:right="93"/>
        <w:jc w:val="center"/>
        <w:rPr>
          <w:rFonts w:ascii="黑体" w:eastAsia="黑体"/>
          <w:lang w:eastAsia="zh-CN"/>
        </w:rPr>
        <w:sectPr>
          <w:pgSz w:w="11907" w:h="16840"/>
          <w:pgMar w:top="1418" w:right="1134" w:bottom="1134" w:left="1418" w:header="1440" w:footer="1172" w:gutter="0"/>
          <w:cols w:space="720" w:num="1"/>
        </w:sectPr>
      </w:pPr>
    </w:p>
    <w:p>
      <w:pPr>
        <w:pStyle w:val="9"/>
        <w:spacing w:before="567" w:after="284"/>
        <w:ind w:right="91"/>
        <w:jc w:val="center"/>
        <w:outlineLvl w:val="0"/>
        <w:rPr>
          <w:rFonts w:ascii="黑体" w:eastAsia="黑体"/>
        </w:rPr>
      </w:pPr>
      <w:bookmarkStart w:id="591" w:name="_Toc426"/>
      <w:bookmarkStart w:id="592" w:name="_Toc2899"/>
      <w:bookmarkStart w:id="593" w:name="_Toc67415366"/>
      <w:r>
        <w:rPr>
          <w:rFonts w:hint="eastAsia" w:ascii="黑体" w:eastAsia="黑体"/>
        </w:rPr>
        <w:t>参</w:t>
      </w:r>
      <w:r>
        <w:rPr>
          <w:rFonts w:hint="eastAsia" w:ascii="黑体" w:eastAsia="黑体"/>
          <w:lang w:eastAsia="zh-CN"/>
        </w:rPr>
        <w:t xml:space="preserve"> </w:t>
      </w:r>
      <w:r>
        <w:rPr>
          <w:rFonts w:hint="eastAsia" w:ascii="黑体" w:eastAsia="黑体"/>
        </w:rPr>
        <w:t>考</w:t>
      </w:r>
      <w:r>
        <w:rPr>
          <w:rFonts w:hint="eastAsia" w:ascii="黑体" w:eastAsia="黑体"/>
          <w:lang w:eastAsia="zh-CN"/>
        </w:rPr>
        <w:t xml:space="preserve"> </w:t>
      </w:r>
      <w:r>
        <w:rPr>
          <w:rFonts w:hint="eastAsia" w:ascii="黑体" w:eastAsia="黑体"/>
        </w:rPr>
        <w:t>文</w:t>
      </w:r>
      <w:r>
        <w:rPr>
          <w:rFonts w:hint="eastAsia" w:ascii="黑体" w:eastAsia="黑体"/>
          <w:lang w:eastAsia="zh-CN"/>
        </w:rPr>
        <w:t xml:space="preserve"> </w:t>
      </w:r>
      <w:r>
        <w:rPr>
          <w:rFonts w:hint="eastAsia" w:ascii="黑体" w:eastAsia="黑体"/>
        </w:rPr>
        <w:t>献</w:t>
      </w:r>
      <w:bookmarkEnd w:id="559"/>
      <w:bookmarkEnd w:id="591"/>
      <w:bookmarkEnd w:id="592"/>
      <w:bookmarkEnd w:id="593"/>
    </w:p>
    <w:p>
      <w:pPr>
        <w:pStyle w:val="34"/>
        <w:numPr>
          <w:ilvl w:val="0"/>
          <w:numId w:val="210"/>
        </w:numPr>
        <w:tabs>
          <w:tab w:val="left" w:pos="837"/>
          <w:tab w:val="left" w:pos="2730"/>
        </w:tabs>
        <w:spacing w:before="0" w:line="440" w:lineRule="exact"/>
        <w:ind w:left="0" w:firstLine="420" w:firstLineChars="200"/>
        <w:rPr>
          <w:sz w:val="21"/>
          <w:lang w:eastAsia="zh-CN"/>
        </w:rPr>
      </w:pPr>
      <w:r>
        <w:rPr>
          <w:sz w:val="21"/>
          <w:lang w:eastAsia="zh-CN"/>
        </w:rPr>
        <w:t>GB/T20261—2006</w:t>
      </w:r>
      <w:r>
        <w:rPr>
          <w:rFonts w:hint="eastAsia"/>
          <w:sz w:val="21"/>
          <w:lang w:eastAsia="zh-CN"/>
        </w:rPr>
        <w:t xml:space="preserve"> </w:t>
      </w:r>
      <w:r>
        <w:rPr>
          <w:spacing w:val="-3"/>
          <w:sz w:val="21"/>
          <w:lang w:eastAsia="zh-CN"/>
        </w:rPr>
        <w:t>信息技术系统安全工程能力成熟度模型</w:t>
      </w:r>
    </w:p>
    <w:p>
      <w:pPr>
        <w:pStyle w:val="34"/>
        <w:numPr>
          <w:ilvl w:val="0"/>
          <w:numId w:val="210"/>
        </w:numPr>
        <w:tabs>
          <w:tab w:val="left" w:pos="837"/>
          <w:tab w:val="left" w:pos="2730"/>
        </w:tabs>
        <w:spacing w:before="0" w:line="440" w:lineRule="exact"/>
        <w:ind w:left="0" w:firstLine="420" w:firstLineChars="200"/>
        <w:rPr>
          <w:sz w:val="21"/>
          <w:lang w:eastAsia="zh-CN"/>
        </w:rPr>
      </w:pPr>
      <w:r>
        <w:rPr>
          <w:sz w:val="21"/>
          <w:lang w:eastAsia="zh-CN"/>
        </w:rPr>
        <w:t>GB/T30271—2013</w:t>
      </w:r>
      <w:r>
        <w:rPr>
          <w:rFonts w:hint="eastAsia"/>
          <w:sz w:val="21"/>
          <w:lang w:eastAsia="zh-CN"/>
        </w:rPr>
        <w:t xml:space="preserve"> </w:t>
      </w:r>
      <w:r>
        <w:rPr>
          <w:spacing w:val="-3"/>
          <w:sz w:val="21"/>
          <w:lang w:eastAsia="zh-CN"/>
        </w:rPr>
        <w:t>信息安全技术信息安全服务能力评估准则</w:t>
      </w:r>
    </w:p>
    <w:p>
      <w:pPr>
        <w:pStyle w:val="34"/>
        <w:numPr>
          <w:ilvl w:val="0"/>
          <w:numId w:val="210"/>
        </w:numPr>
        <w:tabs>
          <w:tab w:val="left" w:pos="837"/>
          <w:tab w:val="left" w:pos="2730"/>
        </w:tabs>
        <w:spacing w:before="0" w:line="440" w:lineRule="exact"/>
        <w:ind w:left="0" w:firstLine="420" w:firstLineChars="200"/>
        <w:rPr>
          <w:sz w:val="21"/>
          <w:lang w:eastAsia="zh-CN"/>
        </w:rPr>
      </w:pPr>
      <w:r>
        <w:rPr>
          <w:sz w:val="21"/>
          <w:lang w:eastAsia="zh-CN"/>
        </w:rPr>
        <w:t>GB/T30283—2013</w:t>
      </w:r>
      <w:r>
        <w:rPr>
          <w:rFonts w:hint="eastAsia"/>
          <w:sz w:val="21"/>
          <w:lang w:eastAsia="zh-CN"/>
        </w:rPr>
        <w:t xml:space="preserve"> </w:t>
      </w:r>
      <w:r>
        <w:rPr>
          <w:spacing w:val="-3"/>
          <w:sz w:val="21"/>
          <w:lang w:eastAsia="zh-CN"/>
        </w:rPr>
        <w:t>信息安全技术信息安全服务分类</w:t>
      </w:r>
    </w:p>
    <w:p>
      <w:pPr>
        <w:pStyle w:val="34"/>
        <w:numPr>
          <w:ilvl w:val="0"/>
          <w:numId w:val="210"/>
        </w:numPr>
        <w:tabs>
          <w:tab w:val="left" w:pos="837"/>
          <w:tab w:val="left" w:pos="2507"/>
        </w:tabs>
        <w:spacing w:before="0" w:line="440" w:lineRule="exact"/>
        <w:ind w:left="0" w:firstLine="420" w:firstLineChars="200"/>
        <w:rPr>
          <w:sz w:val="21"/>
          <w:lang w:eastAsia="zh-CN"/>
        </w:rPr>
      </w:pPr>
      <w:r>
        <w:rPr>
          <w:sz w:val="21"/>
          <w:lang w:eastAsia="zh-CN"/>
        </w:rPr>
        <w:t>RB/T201—2013</w:t>
      </w:r>
      <w:r>
        <w:rPr>
          <w:rFonts w:hint="eastAsia"/>
          <w:sz w:val="21"/>
          <w:lang w:eastAsia="zh-CN"/>
        </w:rPr>
        <w:t xml:space="preserve"> </w:t>
      </w:r>
      <w:r>
        <w:rPr>
          <w:spacing w:val="-3"/>
          <w:sz w:val="21"/>
          <w:lang w:eastAsia="zh-CN"/>
        </w:rPr>
        <w:t>信息系统安全集成服务资质认证评价要求</w:t>
      </w:r>
    </w:p>
    <w:p>
      <w:pPr>
        <w:pStyle w:val="34"/>
        <w:numPr>
          <w:ilvl w:val="0"/>
          <w:numId w:val="210"/>
        </w:numPr>
        <w:tabs>
          <w:tab w:val="left" w:pos="830"/>
          <w:tab w:val="left" w:pos="2629"/>
        </w:tabs>
        <w:spacing w:before="0" w:line="440" w:lineRule="exact"/>
        <w:ind w:left="0" w:firstLine="420" w:firstLineChars="200"/>
        <w:rPr>
          <w:sz w:val="21"/>
          <w:lang w:eastAsia="zh-CN"/>
        </w:rPr>
      </w:pPr>
      <w:r>
        <w:rPr>
          <w:sz w:val="21"/>
          <w:lang w:eastAsia="zh-CN"/>
        </w:rPr>
        <w:t>YD/T1621—2007</w:t>
      </w:r>
      <w:r>
        <w:rPr>
          <w:rFonts w:hint="eastAsia"/>
          <w:sz w:val="21"/>
          <w:lang w:eastAsia="zh-CN"/>
        </w:rPr>
        <w:t xml:space="preserve"> </w:t>
      </w:r>
      <w:r>
        <w:rPr>
          <w:spacing w:val="-3"/>
          <w:sz w:val="21"/>
          <w:lang w:eastAsia="zh-CN"/>
        </w:rPr>
        <w:t>网络与信息安全服务资质评估准则</w:t>
      </w:r>
    </w:p>
    <w:p>
      <w:pPr>
        <w:pStyle w:val="34"/>
        <w:numPr>
          <w:ilvl w:val="0"/>
          <w:numId w:val="210"/>
        </w:numPr>
        <w:tabs>
          <w:tab w:val="left" w:pos="830"/>
          <w:tab w:val="left" w:pos="2629"/>
        </w:tabs>
        <w:spacing w:before="0" w:line="440" w:lineRule="exact"/>
        <w:ind w:left="0" w:firstLine="420" w:firstLineChars="200"/>
        <w:rPr>
          <w:sz w:val="21"/>
          <w:lang w:eastAsia="zh-CN"/>
        </w:rPr>
      </w:pPr>
      <w:r>
        <w:rPr>
          <w:sz w:val="21"/>
          <w:lang w:eastAsia="zh-CN"/>
        </w:rPr>
        <w:t>YD/T1799—2008</w:t>
      </w:r>
      <w:r>
        <w:rPr>
          <w:rFonts w:hint="eastAsia"/>
          <w:sz w:val="21"/>
          <w:lang w:eastAsia="zh-CN"/>
        </w:rPr>
        <w:t xml:space="preserve"> </w:t>
      </w:r>
      <w:r>
        <w:rPr>
          <w:spacing w:val="-3"/>
          <w:sz w:val="21"/>
          <w:lang w:eastAsia="zh-CN"/>
        </w:rPr>
        <w:t>网络与信息安全应急处理服务资质评估方法</w:t>
      </w:r>
    </w:p>
    <w:p>
      <w:pPr>
        <w:pStyle w:val="34"/>
        <w:numPr>
          <w:ilvl w:val="0"/>
          <w:numId w:val="210"/>
        </w:numPr>
        <w:tabs>
          <w:tab w:val="left" w:pos="830"/>
          <w:tab w:val="left" w:pos="2620"/>
        </w:tabs>
        <w:spacing w:before="0" w:line="440" w:lineRule="exact"/>
        <w:ind w:left="0" w:firstLine="420" w:firstLineChars="200"/>
        <w:rPr>
          <w:sz w:val="21"/>
          <w:lang w:eastAsia="zh-CN"/>
        </w:rPr>
      </w:pPr>
      <w:r>
        <w:rPr>
          <w:sz w:val="21"/>
          <w:lang w:eastAsia="zh-CN"/>
        </w:rPr>
        <w:t>YD/T2252—2011</w:t>
      </w:r>
      <w:r>
        <w:rPr>
          <w:rFonts w:hint="eastAsia"/>
          <w:sz w:val="21"/>
          <w:lang w:eastAsia="zh-CN"/>
        </w:rPr>
        <w:t xml:space="preserve"> </w:t>
      </w:r>
      <w:r>
        <w:rPr>
          <w:spacing w:val="-3"/>
          <w:sz w:val="21"/>
          <w:lang w:eastAsia="zh-CN"/>
        </w:rPr>
        <w:t>网络与信息安全风险评估服务能力评估方法</w:t>
      </w:r>
    </w:p>
    <w:p>
      <w:pPr>
        <w:pStyle w:val="34"/>
        <w:numPr>
          <w:ilvl w:val="0"/>
          <w:numId w:val="210"/>
        </w:numPr>
        <w:tabs>
          <w:tab w:val="left" w:pos="837"/>
          <w:tab w:val="left" w:pos="2893"/>
        </w:tabs>
        <w:spacing w:before="0" w:line="440" w:lineRule="exact"/>
        <w:ind w:left="0" w:firstLine="420" w:firstLineChars="200"/>
        <w:rPr>
          <w:sz w:val="21"/>
        </w:rPr>
      </w:pPr>
      <w:r>
        <w:rPr>
          <w:sz w:val="21"/>
        </w:rPr>
        <w:t>CCRC-ISV-C01:2018</w:t>
      </w:r>
      <w:r>
        <w:rPr>
          <w:rFonts w:hint="eastAsia"/>
          <w:sz w:val="21"/>
          <w:lang w:eastAsia="zh-CN"/>
        </w:rPr>
        <w:t xml:space="preserve"> </w:t>
      </w:r>
      <w:r>
        <w:rPr>
          <w:spacing w:val="-3"/>
          <w:sz w:val="21"/>
        </w:rPr>
        <w:t>信息安全服务规范</w:t>
      </w:r>
    </w:p>
    <w:p>
      <w:pPr>
        <w:pStyle w:val="34"/>
        <w:numPr>
          <w:ilvl w:val="0"/>
          <w:numId w:val="210"/>
        </w:numPr>
        <w:tabs>
          <w:tab w:val="left" w:pos="837"/>
          <w:tab w:val="left" w:pos="3037"/>
        </w:tabs>
        <w:spacing w:before="0" w:line="440" w:lineRule="exact"/>
        <w:ind w:left="0" w:firstLine="420" w:firstLineChars="200"/>
        <w:rPr>
          <w:sz w:val="21"/>
          <w:lang w:eastAsia="zh-CN"/>
        </w:rPr>
      </w:pPr>
      <w:r>
        <w:rPr>
          <w:sz w:val="21"/>
          <w:lang w:eastAsia="zh-CN"/>
        </w:rPr>
        <w:t>CNCA/CTS0052-2007</w:t>
      </w:r>
      <w:r>
        <w:rPr>
          <w:rFonts w:hint="eastAsia"/>
          <w:sz w:val="21"/>
          <w:lang w:eastAsia="zh-CN"/>
        </w:rPr>
        <w:t xml:space="preserve"> </w:t>
      </w:r>
      <w:r>
        <w:rPr>
          <w:spacing w:val="-3"/>
          <w:sz w:val="21"/>
          <w:lang w:eastAsia="zh-CN"/>
        </w:rPr>
        <w:t>信息安全服务资质认证技术规范</w:t>
      </w:r>
    </w:p>
    <w:p>
      <w:pPr>
        <w:pStyle w:val="34"/>
        <w:numPr>
          <w:ilvl w:val="0"/>
          <w:numId w:val="210"/>
        </w:numPr>
        <w:tabs>
          <w:tab w:val="left" w:pos="940"/>
        </w:tabs>
        <w:spacing w:before="0" w:line="440" w:lineRule="exact"/>
        <w:ind w:left="0" w:firstLine="420" w:firstLineChars="200"/>
        <w:rPr>
          <w:sz w:val="21"/>
        </w:rPr>
      </w:pPr>
      <w:r>
        <w:rPr>
          <w:sz w:val="21"/>
        </w:rPr>
        <w:t>ISO27001:2005</w:t>
      </w:r>
      <w:r>
        <w:rPr>
          <w:rFonts w:hint="eastAsia"/>
          <w:sz w:val="21"/>
          <w:lang w:eastAsia="zh-CN"/>
        </w:rPr>
        <w:t xml:space="preserve"> </w:t>
      </w:r>
      <w:r>
        <w:rPr>
          <w:sz w:val="21"/>
        </w:rPr>
        <w:t>Informationtechnology-Securitytechniques-Informationsecuritymanagementsystems-Requirements</w:t>
      </w:r>
    </w:p>
    <w:p>
      <w:pPr>
        <w:pStyle w:val="34"/>
        <w:numPr>
          <w:ilvl w:val="0"/>
          <w:numId w:val="210"/>
        </w:numPr>
        <w:tabs>
          <w:tab w:val="left" w:pos="943"/>
        </w:tabs>
        <w:spacing w:before="0" w:line="440" w:lineRule="exact"/>
        <w:ind w:left="0" w:firstLine="420" w:firstLineChars="200"/>
        <w:rPr>
          <w:sz w:val="21"/>
        </w:rPr>
      </w:pPr>
      <w:r>
        <w:rPr>
          <w:sz w:val="21"/>
        </w:rPr>
        <w:t>ISO27002:2005</w:t>
      </w:r>
      <w:r>
        <w:rPr>
          <w:rFonts w:hint="eastAsia"/>
          <w:sz w:val="21"/>
          <w:lang w:eastAsia="zh-CN"/>
        </w:rPr>
        <w:t xml:space="preserve"> </w:t>
      </w:r>
      <w:r>
        <w:rPr>
          <w:sz w:val="21"/>
        </w:rPr>
        <w:t>Informationtechnology-Securitytechniques-Codeofpracticeforinformationsecuritycontrols</w:t>
      </w:r>
    </w:p>
    <w:p>
      <w:pPr>
        <w:pStyle w:val="34"/>
        <w:numPr>
          <w:ilvl w:val="0"/>
          <w:numId w:val="210"/>
        </w:numPr>
        <w:tabs>
          <w:tab w:val="left" w:pos="1005"/>
        </w:tabs>
        <w:spacing w:before="0" w:line="440" w:lineRule="exact"/>
        <w:ind w:left="0" w:firstLine="420" w:firstLineChars="200"/>
        <w:rPr>
          <w:sz w:val="21"/>
        </w:rPr>
      </w:pPr>
      <w:r>
        <w:rPr>
          <w:sz w:val="21"/>
        </w:rPr>
        <w:t>ISO27005:2008</w:t>
      </w:r>
      <w:r>
        <w:rPr>
          <w:rFonts w:hint="eastAsia"/>
          <w:sz w:val="21"/>
          <w:lang w:eastAsia="zh-CN"/>
        </w:rPr>
        <w:t xml:space="preserve"> </w:t>
      </w:r>
      <w:r>
        <w:rPr>
          <w:sz w:val="21"/>
        </w:rPr>
        <w:t>Informationtechnology-Securitytechniques–Informationsecurityriskmanagement</w:t>
      </w:r>
    </w:p>
    <w:p>
      <w:pPr>
        <w:spacing w:line="309" w:lineRule="auto"/>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r>
        <w:rPr>
          <w:sz w:val="21"/>
        </w:rPr>
        <w:pict>
          <v:rect id="_x0000_i1025" o:spt="1" style="height:1.5pt;width:148.85pt;" fillcolor="#000000" filled="t" stroked="f" coordsize="21600,21600" o:hr="t" o:hrstd="t" o:hrnoshade="t" o:hrpct="0" o:hralign="center">
            <v:path/>
            <v:fill on="t" focussize="0,0"/>
            <v:stroke on="f"/>
            <v:imagedata o:title=""/>
            <o:lock v:ext="edit"/>
            <w10:wrap type="none"/>
            <w10:anchorlock/>
          </v:rect>
        </w:pict>
      </w: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rPr>
          <w:rFonts w:ascii="Times New Roman" w:hAnsi="Times New Roman"/>
          <w:sz w:val="21"/>
        </w:rPr>
      </w:pPr>
    </w:p>
    <w:p>
      <w:pPr>
        <w:tabs>
          <w:tab w:val="left" w:pos="3105"/>
        </w:tabs>
        <w:rPr>
          <w:rFonts w:ascii="Times New Roman" w:hAnsi="Times New Roman"/>
          <w:sz w:val="21"/>
        </w:rPr>
      </w:pPr>
      <w:r>
        <w:rPr>
          <w:rFonts w:ascii="Times New Roman" w:hAnsi="Times New Roman"/>
          <w:sz w:val="21"/>
        </w:rPr>
        <w:tab/>
      </w:r>
    </w:p>
    <w:p>
      <w:pPr>
        <w:tabs>
          <w:tab w:val="left" w:pos="3105"/>
        </w:tabs>
        <w:rPr>
          <w:rFonts w:ascii="Times New Roman" w:hAnsi="Times New Roman"/>
          <w:sz w:val="21"/>
        </w:rPr>
      </w:pPr>
    </w:p>
    <w:p>
      <w:pPr>
        <w:rPr>
          <w:rFonts w:ascii="Times New Roman" w:hAnsi="Times New Roman"/>
          <w:sz w:val="21"/>
        </w:rPr>
      </w:pPr>
    </w:p>
    <w:p>
      <w:pPr>
        <w:rPr>
          <w:rFonts w:ascii="Times New Roman" w:hAnsi="Times New Roman"/>
          <w:sz w:val="21"/>
        </w:rPr>
        <w:sectPr>
          <w:pgSz w:w="11907" w:h="16840"/>
          <w:pgMar w:top="1418" w:right="1134" w:bottom="1134" w:left="1418" w:header="1440" w:footer="1172" w:gutter="0"/>
          <w:cols w:space="720" w:num="1"/>
        </w:sect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pStyle w:val="9"/>
        <w:rPr>
          <w:rFonts w:ascii="Times New Roman"/>
          <w:sz w:val="20"/>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ind w:left="538"/>
        <w:rPr>
          <w:sz w:val="24"/>
        </w:rPr>
      </w:pPr>
    </w:p>
    <w:p>
      <w:pPr>
        <w:spacing w:before="67"/>
        <w:rPr>
          <w:sz w:val="24"/>
        </w:rPr>
      </w:pPr>
      <w:r>
        <w:rPr>
          <w:lang w:eastAsia="zh-CN" w:bidi="ar-SA"/>
        </w:rPr>
        <w:pict>
          <v:group id="Group 31" o:spid="_x0000_s1056" o:spt="203" style="position:absolute;left:0pt;margin-left:70.9pt;margin-top:15.75pt;height:4.5pt;width:423pt;mso-position-horizontal-relative:page;z-index:-251655168;mso-width-relative:page;mso-height-relative:page;" coordsize="0,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">
            <o:lock v:ext="edit"/>
            <v:line id="Line 32" o:spid="_x0000_s1058" o:spt="20" style="position:absolute;left:0;top:0;height: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AdEcUAAADbAAAADwAAAGRycy9kb3ducmV2LnhtbESPS2vCQBDH74V+h2UKvYhu6iOW1FVK&#10;QGzRgy+wxyE7zYZmZ0N21fTbdwWhtxnmN//HbNHZWlyo9ZVjBS+DBARx4XTFpYLjYdl/BeEDssba&#10;MSn4JQ+L+ePDDDPtrryjyz6UIoqwz1CBCaHJpPSFIYt+4BriePt2rcUQ17aUusVrFLe1HCZJKi1W&#10;HB0MNpQbKn72Z6sg750mOX5tzGg1TW3E19vh51Sp56fu/Q1EoC78w/fvDx3jj+HWJQ4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AdEcUAAADbAAAADwAAAAAAAAAA&#10;AAAAAAChAgAAZHJzL2Rvd25yZXYueG1sUEsFBgAAAAAEAAQA+QAAAJMDAAAAAA==&#10;">
              <v:path arrowok="t"/>
              <v:fill focussize="0,0"/>
              <v:stroke weight="2.7pt"/>
              <v:imagedata o:title=""/>
              <o:lock v:ext="edit"/>
            </v:line>
            <v:line id="Line 33" o:spid="_x0000_s1057" o:spt="20" style="position:absolute;left:0;top:0;height:0;width:0;" o:connectortype="straigh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zSDsMAAADbAAAADwAAAGRycy9kb3ducmV2LnhtbERPTWvCQBC9F/oflil4qxsLlhLdiAhS&#10;xV4a9eBtyE6ywexsmt3GpL++Wyh4m8f7nOVqsI3oqfO1YwWzaQKCuHC65krB6bh9fgPhA7LGxjEp&#10;GMnDKnt8WGKq3Y0/qc9DJWII+xQVmBDaVEpfGLLop64ljlzpOoshwq6SusNbDLeNfEmSV2mx5thg&#10;sKWNoeKaf1sF8n17+Rr9+eO4G/bmpzyMfZ/XSk2ehvUCRKAh3MX/7p2O8+fw90s8QGa/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M0g7DAAAA2wAAAA8AAAAAAAAAAAAA&#10;AAAAoQIAAGRycy9kb3ducmV2LnhtbFBLBQYAAAAABAAEAPkAAACRAwAAAAA=&#10;">
              <v:path arrowok="t"/>
              <v:fill focussize="0,0"/>
              <v:stroke weight="0.9pt"/>
              <v:imagedata o:title=""/>
              <o:lock v:ext="edit"/>
            </v:line>
          </v:group>
        </w:pict>
      </w:r>
    </w:p>
    <w:p>
      <w:pPr>
        <w:pStyle w:val="3"/>
        <w:spacing w:before="63"/>
        <w:ind w:left="118"/>
        <w:rPr>
          <w:rFonts w:ascii="黑体"/>
          <w:lang w:eastAsia="zh-CN"/>
        </w:rPr>
      </w:pPr>
      <w:bookmarkStart w:id="594" w:name="_Toc20208"/>
      <w:bookmarkStart w:id="595" w:name="_Toc21206"/>
      <w:r>
        <w:rPr>
          <w:rFonts w:ascii="黑体"/>
          <w:lang w:eastAsia="zh-CN"/>
        </w:rPr>
        <w:t>ICS03.120.20</w:t>
      </w:r>
      <w:bookmarkEnd w:id="594"/>
      <w:bookmarkEnd w:id="595"/>
    </w:p>
    <w:p>
      <w:pPr>
        <w:spacing w:before="53"/>
        <w:ind w:left="118"/>
        <w:rPr>
          <w:rFonts w:ascii="黑体"/>
          <w:b/>
          <w:sz w:val="21"/>
          <w:lang w:eastAsia="zh-CN"/>
        </w:rPr>
      </w:pPr>
      <w:r>
        <w:rPr>
          <w:rFonts w:ascii="黑体"/>
          <w:b/>
          <w:sz w:val="21"/>
          <w:lang w:eastAsia="zh-CN"/>
        </w:rPr>
        <w:t>A00</w:t>
      </w:r>
    </w:p>
    <w:p>
      <w:pPr>
        <w:spacing w:before="50"/>
        <w:ind w:left="118"/>
        <w:rPr>
          <w:rFonts w:ascii="黑体" w:eastAsia="黑体"/>
          <w:b/>
          <w:sz w:val="21"/>
          <w:lang w:eastAsia="zh-CN"/>
        </w:rPr>
      </w:pPr>
      <w:r>
        <w:rPr>
          <w:lang w:eastAsia="zh-CN" w:bidi="ar-SA"/>
        </w:rPr>
        <w:pict>
          <v:group id="Group 34" o:spid="_x0000_s1093" o:spt="203" style="position:absolute;left:0pt;margin-left:70.9pt;margin-top:18.9pt;height:4.5pt;width:423pt;mso-position-horizontal-relative:page;mso-wrap-distance-bottom:0pt;mso-wrap-distance-top:0pt;z-index:-251653120;mso-width-relative:page;mso-height-relative:page;" coordsize="0,9020" o:gfxdata="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ND8bbHZAAAACQEAAA8AAAAAAAAAAQAgAAAAIgAAAGRycy9kb3du&#10;cmV2LnhtbFBLAQIUABQAAAAIAIdO4kBY4Y4aNwIAADYGAAAOAAAAAAAAAAEAIAAAACgBAABkcnMv&#10;ZTJvRG9jLnhtbFBLBQYAAAAABgAGAFkBAADRBQAAAAA=&#10;">
            <o:lock v:ext="edit"/>
            <v:line id="Line 35" o:spid="_x0000_s1091" o:spt="20" style="position:absolute;left:0;top:0;height:0;width:0;" coordsize="21600,21600" o:gfxdata="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Tk5NugAAANsA&#10;AAAPAAAAAAAAAAEAIAAAACIAAABkcnMvZG93bnJldi54bWxQSwECFAAUAAAACACHTuJAMy8FnjsA&#10;AAA5AAAAEAAAAAAAAAABACAAAAAJAQAAZHJzL3NoYXBleG1sLnhtbFBLBQYAAAAABgAGAFsBAACz&#10;AwAAAAA=&#10;">
              <v:path arrowok="t"/>
              <v:fill focussize="0,0"/>
              <v:stroke weight="0.9pt"/>
              <v:imagedata o:title=""/>
              <o:lock v:ext="edit"/>
            </v:line>
            <v:line id="Line 36" o:spid="_x0000_s1092" o:spt="20" style="position:absolute;left:0;top:0;height:0;width:0;" coordsize="21600,21600" o:gfxdata="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SZR9ugAAANsA&#10;AAAPAAAAAAAAAAEAIAAAACIAAABkcnMvZG93bnJldi54bWxQSwECFAAUAAAACACHTuJAMy8FnjsA&#10;AAA5AAAAEAAAAAAAAAABACAAAAAJAQAAZHJzL3NoYXBleG1sLnhtbFBLBQYAAAAABgAGAFsBAACz&#10;AwAAAAA=&#10;">
              <v:path arrowok="t"/>
              <v:fill focussize="0,0"/>
              <v:stroke weight="2.7pt"/>
              <v:imagedata o:title=""/>
              <o:lock v:ext="edit"/>
            </v:line>
            <w10:wrap type="topAndBottom"/>
          </v:group>
        </w:pict>
      </w:r>
      <w:r>
        <w:rPr>
          <w:rFonts w:hint="eastAsia" w:ascii="黑体" w:eastAsia="黑体"/>
          <w:b/>
          <w:sz w:val="21"/>
          <w:lang w:eastAsia="zh-CN"/>
        </w:rPr>
        <w:t>关键词：网络安全、服务机构、等级评定</w:t>
      </w:r>
    </w:p>
    <w:sectPr>
      <w:headerReference r:id="rId16" w:type="even"/>
      <w:footerReference r:id="rId17" w:type="even"/>
      <w:pgSz w:w="11907" w:h="16840"/>
      <w:pgMar w:top="1418" w:right="1134" w:bottom="1134" w:left="1418" w:header="144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1915"/>
      <w:docPartObj>
        <w:docPartGallery w:val="AutoText"/>
      </w:docPartObj>
    </w:sdtPr>
    <w:sdtContent>
      <w:p>
        <w:pPr>
          <w:pStyle w:val="14"/>
          <w:jc w:val="right"/>
        </w:pPr>
        <w:r>
          <w:fldChar w:fldCharType="begin"/>
        </w:r>
        <w:r>
          <w:instrText xml:space="preserve"> PAGE   \* MERGEFORMAT </w:instrText>
        </w:r>
        <w:r>
          <w:fldChar w:fldCharType="separate"/>
        </w:r>
        <w:r>
          <w:rPr>
            <w:lang w:val="zh-CN"/>
          </w:rPr>
          <w:t>III</w:t>
        </w:r>
        <w:r>
          <w:rPr>
            <w:lang w:val="zh-CN"/>
          </w:rPr>
          <w:fldChar w:fldCharType="end"/>
        </w:r>
      </w:p>
    </w:sdtContent>
  </w:sdt>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02"/>
      <w:docPartObj>
        <w:docPartGallery w:val="AutoText"/>
      </w:docPartObj>
    </w:sdtPr>
    <w:sdtContent>
      <w:p>
        <w:pPr>
          <w:pStyle w:val="14"/>
        </w:pPr>
      </w:p>
    </w:sdtContent>
  </w:sdt>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11897"/>
      <w:docPartObj>
        <w:docPartGallery w:val="AutoText"/>
      </w:docPartObj>
    </w:sdtPr>
    <w:sdtContent>
      <w:p>
        <w:pPr>
          <w:pStyle w:val="14"/>
          <w:jc w:val="right"/>
        </w:pPr>
      </w:p>
    </w:sdtContent>
  </w:sdt>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21"/>
      <w:docPartObj>
        <w:docPartGallery w:val="AutoText"/>
      </w:docPartObj>
    </w:sdtPr>
    <w:sdtContent>
      <w:p>
        <w:pPr>
          <w:pStyle w:val="14"/>
          <w:jc w:val="right"/>
        </w:pPr>
        <w:r>
          <w:fldChar w:fldCharType="begin"/>
        </w:r>
        <w:r>
          <w:instrText xml:space="preserve"> PAGE   \* MERGEFORMAT </w:instrText>
        </w:r>
        <w:r>
          <w:fldChar w:fldCharType="separate"/>
        </w:r>
        <w:r>
          <w:rPr>
            <w:lang w:val="zh-CN"/>
          </w:rPr>
          <w:t>I</w:t>
        </w:r>
        <w:r>
          <w:rPr>
            <w:lang w:val="zh-CN"/>
          </w:rPr>
          <w:fldChar w:fldCharType="end"/>
        </w:r>
      </w:p>
    </w:sdtContent>
  </w:sdt>
  <w:p>
    <w:pPr>
      <w:pStyle w:val="1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03"/>
      <w:docPartObj>
        <w:docPartGallery w:val="AutoText"/>
      </w:docPartObj>
    </w:sdtPr>
    <w:sdtContent>
      <w:p>
        <w:pPr>
          <w:pStyle w:val="14"/>
        </w:pPr>
        <w:r>
          <w:fldChar w:fldCharType="begin"/>
        </w:r>
        <w:r>
          <w:instrText xml:space="preserve"> PAGE   \* MERGEFORMAT </w:instrText>
        </w:r>
        <w:r>
          <w:fldChar w:fldCharType="separate"/>
        </w:r>
        <w:r>
          <w:rPr>
            <w:lang w:val="zh-CN"/>
          </w:rPr>
          <w:t>II</w:t>
        </w:r>
        <w:r>
          <w:rPr>
            <w:lang w:val="zh-CN"/>
          </w:rPr>
          <w:fldChar w:fldCharType="end"/>
        </w:r>
      </w:p>
    </w:sdtContent>
  </w:sdt>
  <w:p>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04"/>
      <w:docPartObj>
        <w:docPartGallery w:val="AutoText"/>
      </w:docPartObj>
    </w:sdtPr>
    <w:sdtContent>
      <w:p>
        <w:pPr>
          <w:pStyle w:val="14"/>
          <w:jc w:val="right"/>
        </w:pPr>
        <w:r>
          <w:fldChar w:fldCharType="begin"/>
        </w:r>
        <w:r>
          <w:instrText xml:space="preserve"> PAGE   \* MERGEFORMAT </w:instrText>
        </w:r>
        <w:r>
          <w:fldChar w:fldCharType="separate"/>
        </w:r>
        <w:r>
          <w:rPr>
            <w:lang w:val="zh-CN"/>
          </w:rPr>
          <w:t>3</w:t>
        </w:r>
        <w:r>
          <w:rPr>
            <w:lang w:val="zh-CN"/>
          </w:rPr>
          <w:fldChar w:fldCharType="end"/>
        </w:r>
      </w:p>
    </w:sdtContent>
  </w:sdt>
  <w:p>
    <w:pPr>
      <w:pStyle w:val="9"/>
      <w:spacing w:line="14" w:lineRule="auto"/>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005"/>
      <w:docPartObj>
        <w:docPartGallery w:val="AutoText"/>
      </w:docPartObj>
    </w:sdtPr>
    <w:sdtContent>
      <w:p>
        <w:pPr>
          <w:pStyle w:val="14"/>
        </w:pPr>
        <w:r>
          <w:fldChar w:fldCharType="begin"/>
        </w:r>
        <w:r>
          <w:instrText xml:space="preserve"> PAGE   \* MERGEFORMAT </w:instrText>
        </w:r>
        <w:r>
          <w:fldChar w:fldCharType="separate"/>
        </w:r>
        <w:r>
          <w:rPr>
            <w:lang w:val="zh-CN"/>
          </w:rPr>
          <w:t>2</w:t>
        </w:r>
        <w:r>
          <w:rPr>
            <w:lang w:val="zh-CN"/>
          </w:rPr>
          <w:fldChar w:fldCharType="end"/>
        </w:r>
      </w:p>
    </w:sdtContent>
  </w:sdt>
  <w:p>
    <w:pPr>
      <w:pStyle w:val="9"/>
      <w:spacing w:line="14" w:lineRule="auto"/>
      <w:rPr>
        <w:sz w:val="16"/>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440" w:lineRule="exact"/>
      <w:jc w:val="right"/>
      <w:rPr>
        <w:rFonts w:ascii="黑体" w:hAnsi="黑体" w:eastAsia="黑体"/>
        <w:sz w:val="21"/>
        <w:lang w:eastAsia="zh-CN"/>
      </w:rPr>
    </w:pPr>
    <w:r>
      <w:rPr>
        <w:rFonts w:ascii="黑体" w:hAnsi="黑体" w:eastAsia="黑体"/>
        <w:sz w:val="21"/>
      </w:rPr>
      <w:t>T/CAS 375—2019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440" w:lineRule="exact"/>
      <w:jc w:val="both"/>
      <w:rPr>
        <w:rFonts w:ascii="黑体" w:hAnsi="黑体" w:eastAsia="黑体"/>
        <w:sz w:val="21"/>
        <w:lang w:eastAsia="zh-CN"/>
      </w:rPr>
    </w:pPr>
    <w:r>
      <w:rPr>
        <w:rFonts w:ascii="黑体" w:hAnsi="黑体" w:eastAsia="黑体"/>
        <w:sz w:val="21"/>
      </w:rPr>
      <w:t>T/CAS 375—2019</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40" w:lineRule="exact"/>
      <w:rPr>
        <w:rFonts w:ascii="黑体" w:hAnsi="黑体" w:eastAsia="黑体"/>
        <w:sz w:val="21"/>
        <w:lang w:eastAsia="zh-C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440" w:lineRule="exact"/>
      <w:jc w:val="right"/>
      <w:rPr>
        <w:rFonts w:ascii="黑体" w:hAnsi="黑体" w:eastAsia="黑体"/>
        <w:sz w:val="21"/>
        <w:lang w:eastAsia="zh-CN"/>
      </w:rPr>
    </w:pPr>
    <w:r>
      <w:rPr>
        <w:rFonts w:ascii="黑体" w:hAnsi="黑体" w:eastAsia="黑体"/>
        <w:sz w:val="21"/>
      </w:rPr>
      <w:t>T/CAS 375—2019</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84" w:line="440" w:lineRule="exact"/>
      <w:rPr>
        <w:rFonts w:ascii="黑体" w:hAnsi="黑体" w:eastAsia="黑体"/>
        <w:sz w:val="21"/>
        <w:lang w:eastAsia="zh-CN"/>
      </w:rPr>
    </w:pPr>
    <w:r>
      <w:rPr>
        <w:rFonts w:ascii="黑体" w:hAnsi="黑体" w:eastAsia="黑体"/>
        <w:sz w:val="21"/>
      </w:rPr>
      <w:t>T/CAS 375—2019</w:t>
    </w:r>
  </w:p>
  <w:p>
    <w:pPr>
      <w:pStyle w:val="9"/>
      <w:spacing w:line="14" w:lineRule="auto"/>
      <w:rPr>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spacing w:line="14" w:lineRule="auto"/>
      <w:rPr>
        <w:sz w:val="20"/>
      </w:rPr>
    </w:pPr>
    <w:r>
      <w:rPr>
        <w:lang w:eastAsia="zh-CN" w:bidi="ar-SA"/>
      </w:rPr>
      <w:pict>
        <v:shape id="_x0000_s2049" o:spid="_x0000_s2049" o:spt="202" type="#_x0000_t202" style="position:absolute;left:0pt;margin-left:69.9pt;margin-top:71.05pt;height:13.7pt;width:83pt;mso-position-horizontal-relative:page;mso-position-vertical-relative:page;z-index:-251657216;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">
          <v:path/>
          <v:fill on="f" focussize="0,0"/>
          <v:stroke on="f" joinstyle="miter"/>
          <v:imagedata o:title=""/>
          <o:lock v:ext="edit"/>
          <v:textbox inset="0mm,0mm,0mm,0mm">
            <w:txbxContent>
              <w:p>
                <w:pPr>
                  <w:spacing w:line="267" w:lineRule="exact"/>
                  <w:ind w:left="20"/>
                  <w:rPr>
                    <w:rFonts w:ascii="Times New Roman" w:hAnsi="Times New Roman"/>
                    <w:b/>
                    <w:sz w:val="21"/>
                  </w:rPr>
                </w:pPr>
                <w:r>
                  <w:rPr>
                    <w:rFonts w:ascii="Times New Roman" w:hAnsi="Times New Roman"/>
                    <w:b/>
                    <w:sz w:val="21"/>
                  </w:rPr>
                  <w:t>T/CAS 375</w:t>
                </w:r>
                <w:r>
                  <w:rPr>
                    <w:rFonts w:ascii="黑体" w:hAnsi="黑体"/>
                    <w:b/>
                    <w:sz w:val="21"/>
                  </w:rPr>
                  <w:t>—</w:t>
                </w:r>
                <w:r>
                  <w:rPr>
                    <w:rFonts w:ascii="Times New Roman" w:hAnsi="Times New Roman"/>
                    <w:b/>
                    <w:sz w:val="21"/>
                  </w:rPr>
                  <w:t>2019</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B5372"/>
    <w:multiLevelType w:val="multilevel"/>
    <w:tmpl w:val="845B5372"/>
    <w:lvl w:ilvl="0" w:tentative="0">
      <w:start w:val="8"/>
      <w:numFmt w:val="upperLetter"/>
      <w:lvlText w:val="%1"/>
      <w:lvlJc w:val="left"/>
      <w:pPr>
        <w:ind w:left="1064" w:hanging="946"/>
      </w:pPr>
      <w:rPr>
        <w:rFonts w:hint="default"/>
        <w:lang w:val="en-US" w:eastAsia="en-US" w:bidi="en-US"/>
      </w:rPr>
    </w:lvl>
    <w:lvl w:ilvl="1" w:tentative="0">
      <w:start w:val="3"/>
      <w:numFmt w:val="decimal"/>
      <w:lvlText w:val="%1.%2"/>
      <w:lvlJc w:val="left"/>
      <w:pPr>
        <w:ind w:left="1064" w:hanging="946"/>
      </w:pPr>
      <w:rPr>
        <w:rFonts w:hint="default"/>
        <w:lang w:val="en-US" w:eastAsia="en-US" w:bidi="en-US"/>
      </w:rPr>
    </w:lvl>
    <w:lvl w:ilvl="2" w:tentative="0">
      <w:start w:val="6"/>
      <w:numFmt w:val="decimal"/>
      <w:lvlText w:val="%1.%2.%3"/>
      <w:lvlJc w:val="left"/>
      <w:pPr>
        <w:ind w:left="1064" w:hanging="946"/>
      </w:pPr>
      <w:rPr>
        <w:rFonts w:hint="default"/>
        <w:lang w:val="en-US" w:eastAsia="en-US" w:bidi="en-US"/>
      </w:rPr>
    </w:lvl>
    <w:lvl w:ilvl="3" w:tentative="0">
      <w:start w:val="1"/>
      <w:numFmt w:val="decimal"/>
      <w:lvlText w:val="G.3.6.%4"/>
      <w:lvlJc w:val="left"/>
      <w:pPr>
        <w:ind w:left="1064" w:hanging="946"/>
      </w:pPr>
      <w:rPr>
        <w:rFonts w:hint="eastAsia"/>
        <w:spacing w:val="-3"/>
        <w:w w:val="100"/>
        <w:sz w:val="21"/>
        <w:szCs w:val="21"/>
        <w:lang w:val="en-US" w:eastAsia="en-US" w:bidi="en-US"/>
      </w:rPr>
    </w:lvl>
    <w:lvl w:ilvl="4" w:tentative="0">
      <w:start w:val="0"/>
      <w:numFmt w:val="bullet"/>
      <w:lvlText w:val="•"/>
      <w:lvlJc w:val="left"/>
      <w:pPr>
        <w:ind w:left="4398" w:hanging="946"/>
      </w:pPr>
      <w:rPr>
        <w:rFonts w:hint="default"/>
        <w:lang w:val="en-US" w:eastAsia="en-US" w:bidi="en-US"/>
      </w:rPr>
    </w:lvl>
    <w:lvl w:ilvl="5" w:tentative="0">
      <w:start w:val="0"/>
      <w:numFmt w:val="bullet"/>
      <w:lvlText w:val="•"/>
      <w:lvlJc w:val="left"/>
      <w:pPr>
        <w:ind w:left="5233" w:hanging="946"/>
      </w:pPr>
      <w:rPr>
        <w:rFonts w:hint="default"/>
        <w:lang w:val="en-US" w:eastAsia="en-US" w:bidi="en-US"/>
      </w:rPr>
    </w:lvl>
    <w:lvl w:ilvl="6" w:tentative="0">
      <w:start w:val="0"/>
      <w:numFmt w:val="bullet"/>
      <w:lvlText w:val="•"/>
      <w:lvlJc w:val="left"/>
      <w:pPr>
        <w:ind w:left="6067" w:hanging="946"/>
      </w:pPr>
      <w:rPr>
        <w:rFonts w:hint="default"/>
        <w:lang w:val="en-US" w:eastAsia="en-US" w:bidi="en-US"/>
      </w:rPr>
    </w:lvl>
    <w:lvl w:ilvl="7" w:tentative="0">
      <w:start w:val="0"/>
      <w:numFmt w:val="bullet"/>
      <w:lvlText w:val="•"/>
      <w:lvlJc w:val="left"/>
      <w:pPr>
        <w:ind w:left="6902" w:hanging="946"/>
      </w:pPr>
      <w:rPr>
        <w:rFonts w:hint="default"/>
        <w:lang w:val="en-US" w:eastAsia="en-US" w:bidi="en-US"/>
      </w:rPr>
    </w:lvl>
    <w:lvl w:ilvl="8" w:tentative="0">
      <w:start w:val="0"/>
      <w:numFmt w:val="bullet"/>
      <w:lvlText w:val="•"/>
      <w:lvlJc w:val="left"/>
      <w:pPr>
        <w:ind w:left="7737" w:hanging="946"/>
      </w:pPr>
      <w:rPr>
        <w:rFonts w:hint="default"/>
        <w:lang w:val="en-US" w:eastAsia="en-US" w:bidi="en-US"/>
      </w:rPr>
    </w:lvl>
  </w:abstractNum>
  <w:abstractNum w:abstractNumId="1">
    <w:nsid w:val="8461FADE"/>
    <w:multiLevelType w:val="multilevel"/>
    <w:tmpl w:val="8461FADE"/>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2">
    <w:nsid w:val="8C8D1471"/>
    <w:multiLevelType w:val="multilevel"/>
    <w:tmpl w:val="8C8D1471"/>
    <w:lvl w:ilvl="0" w:tentative="0">
      <w:start w:val="1"/>
      <w:numFmt w:val="decimal"/>
      <w:lvlText w:val="K.2.%1"/>
      <w:lvlJc w:val="left"/>
      <w:pPr>
        <w:ind w:left="420" w:hanging="301"/>
      </w:pPr>
      <w:rPr>
        <w:rFonts w:hint="default" w:ascii="黑体" w:hAnsi="黑体" w:eastAsia="黑体" w:cs="黑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91995D4F"/>
    <w:multiLevelType w:val="multilevel"/>
    <w:tmpl w:val="91995D4F"/>
    <w:lvl w:ilvl="0" w:tentative="0">
      <w:start w:val="8"/>
      <w:numFmt w:val="upperLetter"/>
      <w:lvlText w:val="%1"/>
      <w:lvlJc w:val="left"/>
      <w:pPr>
        <w:ind w:left="1064" w:hanging="946"/>
      </w:pPr>
      <w:rPr>
        <w:rFonts w:hint="default"/>
        <w:lang w:val="en-US" w:eastAsia="en-US" w:bidi="en-US"/>
      </w:rPr>
    </w:lvl>
    <w:lvl w:ilvl="1" w:tentative="0">
      <w:start w:val="2"/>
      <w:numFmt w:val="decimal"/>
      <w:lvlText w:val="%1.%2"/>
      <w:lvlJc w:val="left"/>
      <w:pPr>
        <w:ind w:left="1064" w:hanging="946"/>
      </w:pPr>
      <w:rPr>
        <w:rFonts w:hint="default"/>
        <w:lang w:val="en-US" w:eastAsia="en-US" w:bidi="en-US"/>
      </w:rPr>
    </w:lvl>
    <w:lvl w:ilvl="2" w:tentative="0">
      <w:start w:val="6"/>
      <w:numFmt w:val="decimal"/>
      <w:lvlText w:val="%1.%2.%3"/>
      <w:lvlJc w:val="left"/>
      <w:pPr>
        <w:ind w:left="1064" w:hanging="946"/>
      </w:pPr>
      <w:rPr>
        <w:rFonts w:hint="default"/>
        <w:lang w:val="en-US" w:eastAsia="en-US" w:bidi="en-US"/>
      </w:rPr>
    </w:lvl>
    <w:lvl w:ilvl="3" w:tentative="0">
      <w:start w:val="1"/>
      <w:numFmt w:val="decimal"/>
      <w:lvlText w:val="G.2.6.%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189" w:hanging="420"/>
      </w:pPr>
      <w:rPr>
        <w:rFonts w:hint="default"/>
        <w:lang w:val="en-US" w:eastAsia="en-US" w:bidi="en-US"/>
      </w:rPr>
    </w:lvl>
    <w:lvl w:ilvl="6" w:tentative="0">
      <w:start w:val="0"/>
      <w:numFmt w:val="bullet"/>
      <w:lvlText w:val="•"/>
      <w:lvlJc w:val="left"/>
      <w:pPr>
        <w:ind w:left="5233" w:hanging="420"/>
      </w:pPr>
      <w:rPr>
        <w:rFonts w:hint="default"/>
        <w:lang w:val="en-US" w:eastAsia="en-US" w:bidi="en-US"/>
      </w:rPr>
    </w:lvl>
    <w:lvl w:ilvl="7" w:tentative="0">
      <w:start w:val="0"/>
      <w:numFmt w:val="bullet"/>
      <w:lvlText w:val="•"/>
      <w:lvlJc w:val="left"/>
      <w:pPr>
        <w:ind w:left="6276" w:hanging="420"/>
      </w:pPr>
      <w:rPr>
        <w:rFonts w:hint="default"/>
        <w:lang w:val="en-US" w:eastAsia="en-US" w:bidi="en-US"/>
      </w:rPr>
    </w:lvl>
    <w:lvl w:ilvl="8" w:tentative="0">
      <w:start w:val="0"/>
      <w:numFmt w:val="bullet"/>
      <w:lvlText w:val="•"/>
      <w:lvlJc w:val="left"/>
      <w:pPr>
        <w:ind w:left="7319" w:hanging="420"/>
      </w:pPr>
      <w:rPr>
        <w:rFonts w:hint="default"/>
        <w:lang w:val="en-US" w:eastAsia="en-US" w:bidi="en-US"/>
      </w:rPr>
    </w:lvl>
  </w:abstractNum>
  <w:abstractNum w:abstractNumId="4">
    <w:nsid w:val="9C8AC8EF"/>
    <w:multiLevelType w:val="multilevel"/>
    <w:tmpl w:val="9C8AC8EF"/>
    <w:lvl w:ilvl="0" w:tentative="0">
      <w:start w:val="4"/>
      <w:numFmt w:val="upperLetter"/>
      <w:lvlText w:val="%1"/>
      <w:lvlJc w:val="left"/>
      <w:pPr>
        <w:ind w:left="1064" w:hanging="946"/>
      </w:pPr>
      <w:rPr>
        <w:rFonts w:hint="default"/>
        <w:lang w:val="en-US" w:eastAsia="en-US" w:bidi="en-US"/>
      </w:rPr>
    </w:lvl>
    <w:lvl w:ilvl="1" w:tentative="0">
      <w:start w:val="3"/>
      <w:numFmt w:val="decimal"/>
      <w:lvlText w:val="%1.%2"/>
      <w:lvlJc w:val="left"/>
      <w:pPr>
        <w:ind w:left="1064" w:hanging="946"/>
      </w:pPr>
      <w:rPr>
        <w:rFonts w:hint="default"/>
        <w:lang w:val="en-US" w:eastAsia="en-US" w:bidi="en-US"/>
      </w:rPr>
    </w:lvl>
    <w:lvl w:ilvl="2" w:tentative="0">
      <w:start w:val="4"/>
      <w:numFmt w:val="decimal"/>
      <w:lvlText w:val="%1.%2.%3"/>
      <w:lvlJc w:val="left"/>
      <w:pPr>
        <w:ind w:left="1064" w:hanging="946"/>
      </w:pPr>
      <w:rPr>
        <w:rFonts w:hint="default"/>
        <w:lang w:val="en-US" w:eastAsia="en-US" w:bidi="en-US"/>
      </w:rPr>
    </w:lvl>
    <w:lvl w:ilvl="3" w:tentative="0">
      <w:start w:val="1"/>
      <w:numFmt w:val="decimal"/>
      <w:lvlText w:val="C.3.4.%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420"/>
      </w:pPr>
      <w:rPr>
        <w:rFonts w:hint="default"/>
        <w:lang w:val="en-US" w:eastAsia="en-US" w:bidi="en-US"/>
      </w:rPr>
    </w:lvl>
    <w:lvl w:ilvl="6" w:tentative="0">
      <w:start w:val="0"/>
      <w:numFmt w:val="bullet"/>
      <w:lvlText w:val="•"/>
      <w:lvlJc w:val="left"/>
      <w:pPr>
        <w:ind w:left="5696" w:hanging="420"/>
      </w:pPr>
      <w:rPr>
        <w:rFonts w:hint="default"/>
        <w:lang w:val="en-US" w:eastAsia="en-US" w:bidi="en-US"/>
      </w:rPr>
    </w:lvl>
    <w:lvl w:ilvl="7" w:tentative="0">
      <w:start w:val="0"/>
      <w:numFmt w:val="bullet"/>
      <w:lvlText w:val="•"/>
      <w:lvlJc w:val="left"/>
      <w:pPr>
        <w:ind w:left="6624" w:hanging="420"/>
      </w:pPr>
      <w:rPr>
        <w:rFonts w:hint="default"/>
        <w:lang w:val="en-US" w:eastAsia="en-US" w:bidi="en-US"/>
      </w:rPr>
    </w:lvl>
    <w:lvl w:ilvl="8" w:tentative="0">
      <w:start w:val="0"/>
      <w:numFmt w:val="bullet"/>
      <w:lvlText w:val="•"/>
      <w:lvlJc w:val="left"/>
      <w:pPr>
        <w:ind w:left="7551" w:hanging="420"/>
      </w:pPr>
      <w:rPr>
        <w:rFonts w:hint="default"/>
        <w:lang w:val="en-US" w:eastAsia="en-US" w:bidi="en-US"/>
      </w:rPr>
    </w:lvl>
  </w:abstractNum>
  <w:abstractNum w:abstractNumId="5">
    <w:nsid w:val="B0F1ACD9"/>
    <w:multiLevelType w:val="multilevel"/>
    <w:tmpl w:val="B0F1ACD9"/>
    <w:lvl w:ilvl="0" w:tentative="0">
      <w:start w:val="4"/>
      <w:numFmt w:val="upperLetter"/>
      <w:lvlText w:val="%1"/>
      <w:lvlJc w:val="left"/>
      <w:pPr>
        <w:ind w:left="1064" w:hanging="946"/>
      </w:pPr>
      <w:rPr>
        <w:rFonts w:hint="default"/>
        <w:lang w:val="en-US" w:eastAsia="en-US" w:bidi="en-US"/>
      </w:rPr>
    </w:lvl>
    <w:lvl w:ilvl="1" w:tentative="0">
      <w:start w:val="4"/>
      <w:numFmt w:val="decimal"/>
      <w:lvlText w:val="%1.%2"/>
      <w:lvlJc w:val="left"/>
      <w:pPr>
        <w:ind w:left="1064" w:hanging="946"/>
      </w:pPr>
      <w:rPr>
        <w:rFonts w:hint="default"/>
        <w:lang w:val="en-US" w:eastAsia="en-US" w:bidi="en-US"/>
      </w:rPr>
    </w:lvl>
    <w:lvl w:ilvl="2" w:tentative="0">
      <w:start w:val="5"/>
      <w:numFmt w:val="decimal"/>
      <w:lvlText w:val="%1.%2.%3"/>
      <w:lvlJc w:val="left"/>
      <w:pPr>
        <w:ind w:left="1064" w:hanging="946"/>
      </w:pPr>
      <w:rPr>
        <w:rFonts w:hint="default"/>
        <w:lang w:val="en-US" w:eastAsia="en-US" w:bidi="en-US"/>
      </w:rPr>
    </w:lvl>
    <w:lvl w:ilvl="3" w:tentative="0">
      <w:start w:val="1"/>
      <w:numFmt w:val="decimal"/>
      <w:lvlText w:val="C.4.5.%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898" w:hanging="36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360"/>
      </w:pPr>
      <w:rPr>
        <w:rFonts w:hint="default"/>
        <w:lang w:val="en-US" w:eastAsia="en-US" w:bidi="en-US"/>
      </w:rPr>
    </w:lvl>
    <w:lvl w:ilvl="6" w:tentative="0">
      <w:start w:val="0"/>
      <w:numFmt w:val="bullet"/>
      <w:lvlText w:val="•"/>
      <w:lvlJc w:val="left"/>
      <w:pPr>
        <w:ind w:left="5696" w:hanging="360"/>
      </w:pPr>
      <w:rPr>
        <w:rFonts w:hint="default"/>
        <w:lang w:val="en-US" w:eastAsia="en-US" w:bidi="en-US"/>
      </w:rPr>
    </w:lvl>
    <w:lvl w:ilvl="7" w:tentative="0">
      <w:start w:val="0"/>
      <w:numFmt w:val="bullet"/>
      <w:lvlText w:val="•"/>
      <w:lvlJc w:val="left"/>
      <w:pPr>
        <w:ind w:left="6624" w:hanging="360"/>
      </w:pPr>
      <w:rPr>
        <w:rFonts w:hint="default"/>
        <w:lang w:val="en-US" w:eastAsia="en-US" w:bidi="en-US"/>
      </w:rPr>
    </w:lvl>
    <w:lvl w:ilvl="8" w:tentative="0">
      <w:start w:val="0"/>
      <w:numFmt w:val="bullet"/>
      <w:lvlText w:val="•"/>
      <w:lvlJc w:val="left"/>
      <w:pPr>
        <w:ind w:left="7551" w:hanging="360"/>
      </w:pPr>
      <w:rPr>
        <w:rFonts w:hint="default"/>
        <w:lang w:val="en-US" w:eastAsia="en-US" w:bidi="en-US"/>
      </w:rPr>
    </w:lvl>
  </w:abstractNum>
  <w:abstractNum w:abstractNumId="6">
    <w:nsid w:val="B8CEF35B"/>
    <w:multiLevelType w:val="multilevel"/>
    <w:tmpl w:val="B8CEF35B"/>
    <w:lvl w:ilvl="0" w:tentative="0">
      <w:start w:val="8"/>
      <w:numFmt w:val="upperLetter"/>
      <w:lvlText w:val="%1"/>
      <w:lvlJc w:val="left"/>
      <w:pPr>
        <w:ind w:left="1064" w:hanging="946"/>
      </w:pPr>
      <w:rPr>
        <w:rFonts w:hint="default"/>
        <w:lang w:val="en-US" w:eastAsia="en-US" w:bidi="en-US"/>
      </w:rPr>
    </w:lvl>
    <w:lvl w:ilvl="1" w:tentative="0">
      <w:start w:val="2"/>
      <w:numFmt w:val="decimal"/>
      <w:lvlText w:val="%1.%2"/>
      <w:lvlJc w:val="left"/>
      <w:pPr>
        <w:ind w:left="1064" w:hanging="946"/>
      </w:pPr>
      <w:rPr>
        <w:rFonts w:hint="default"/>
        <w:lang w:val="en-US" w:eastAsia="en-US" w:bidi="en-US"/>
      </w:rPr>
    </w:lvl>
    <w:lvl w:ilvl="2" w:tentative="0">
      <w:start w:val="7"/>
      <w:numFmt w:val="decimal"/>
      <w:lvlText w:val="%1.%2.%3"/>
      <w:lvlJc w:val="left"/>
      <w:pPr>
        <w:ind w:left="1064" w:hanging="946"/>
      </w:pPr>
      <w:rPr>
        <w:rFonts w:hint="default"/>
        <w:lang w:val="en-US" w:eastAsia="en-US" w:bidi="en-US"/>
      </w:rPr>
    </w:lvl>
    <w:lvl w:ilvl="3" w:tentative="0">
      <w:start w:val="1"/>
      <w:numFmt w:val="decimal"/>
      <w:lvlText w:val="G.2.7.%4"/>
      <w:lvlJc w:val="left"/>
      <w:pPr>
        <w:ind w:left="1064" w:hanging="946"/>
      </w:pPr>
      <w:rPr>
        <w:rFonts w:hint="eastAsia"/>
        <w:spacing w:val="-3"/>
        <w:w w:val="100"/>
        <w:sz w:val="21"/>
        <w:szCs w:val="21"/>
        <w:lang w:val="en-US" w:eastAsia="en-US" w:bidi="en-US"/>
      </w:rPr>
    </w:lvl>
    <w:lvl w:ilvl="4" w:tentative="0">
      <w:start w:val="0"/>
      <w:numFmt w:val="bullet"/>
      <w:lvlText w:val="•"/>
      <w:lvlJc w:val="left"/>
      <w:pPr>
        <w:ind w:left="4398" w:hanging="946"/>
      </w:pPr>
      <w:rPr>
        <w:rFonts w:hint="default"/>
        <w:lang w:val="en-US" w:eastAsia="en-US" w:bidi="en-US"/>
      </w:rPr>
    </w:lvl>
    <w:lvl w:ilvl="5" w:tentative="0">
      <w:start w:val="0"/>
      <w:numFmt w:val="bullet"/>
      <w:lvlText w:val="•"/>
      <w:lvlJc w:val="left"/>
      <w:pPr>
        <w:ind w:left="5233" w:hanging="946"/>
      </w:pPr>
      <w:rPr>
        <w:rFonts w:hint="default"/>
        <w:lang w:val="en-US" w:eastAsia="en-US" w:bidi="en-US"/>
      </w:rPr>
    </w:lvl>
    <w:lvl w:ilvl="6" w:tentative="0">
      <w:start w:val="0"/>
      <w:numFmt w:val="bullet"/>
      <w:lvlText w:val="•"/>
      <w:lvlJc w:val="left"/>
      <w:pPr>
        <w:ind w:left="6067" w:hanging="946"/>
      </w:pPr>
      <w:rPr>
        <w:rFonts w:hint="default"/>
        <w:lang w:val="en-US" w:eastAsia="en-US" w:bidi="en-US"/>
      </w:rPr>
    </w:lvl>
    <w:lvl w:ilvl="7" w:tentative="0">
      <w:start w:val="0"/>
      <w:numFmt w:val="bullet"/>
      <w:lvlText w:val="•"/>
      <w:lvlJc w:val="left"/>
      <w:pPr>
        <w:ind w:left="6902" w:hanging="946"/>
      </w:pPr>
      <w:rPr>
        <w:rFonts w:hint="default"/>
        <w:lang w:val="en-US" w:eastAsia="en-US" w:bidi="en-US"/>
      </w:rPr>
    </w:lvl>
    <w:lvl w:ilvl="8" w:tentative="0">
      <w:start w:val="0"/>
      <w:numFmt w:val="bullet"/>
      <w:lvlText w:val="•"/>
      <w:lvlJc w:val="left"/>
      <w:pPr>
        <w:ind w:left="7737" w:hanging="946"/>
      </w:pPr>
      <w:rPr>
        <w:rFonts w:hint="default"/>
        <w:lang w:val="en-US" w:eastAsia="en-US" w:bidi="en-US"/>
      </w:rPr>
    </w:lvl>
  </w:abstractNum>
  <w:abstractNum w:abstractNumId="7">
    <w:nsid w:val="BB64CFA9"/>
    <w:multiLevelType w:val="multilevel"/>
    <w:tmpl w:val="BB64CFA9"/>
    <w:lvl w:ilvl="0" w:tentative="0">
      <w:start w:val="8"/>
      <w:numFmt w:val="upperLetter"/>
      <w:lvlText w:val="%1"/>
      <w:lvlJc w:val="left"/>
      <w:pPr>
        <w:ind w:left="1064" w:hanging="946"/>
      </w:pPr>
      <w:rPr>
        <w:rFonts w:hint="default"/>
        <w:lang w:val="en-US" w:eastAsia="en-US" w:bidi="en-US"/>
      </w:rPr>
    </w:lvl>
    <w:lvl w:ilvl="1" w:tentative="0">
      <w:start w:val="2"/>
      <w:numFmt w:val="decimal"/>
      <w:lvlText w:val="%1.%2"/>
      <w:lvlJc w:val="left"/>
      <w:pPr>
        <w:ind w:left="1064" w:hanging="946"/>
      </w:pPr>
      <w:rPr>
        <w:rFonts w:hint="default"/>
        <w:lang w:val="en-US" w:eastAsia="en-US" w:bidi="en-US"/>
      </w:rPr>
    </w:lvl>
    <w:lvl w:ilvl="2" w:tentative="0">
      <w:start w:val="4"/>
      <w:numFmt w:val="decimal"/>
      <w:lvlText w:val="%1.%2.%3"/>
      <w:lvlJc w:val="left"/>
      <w:pPr>
        <w:ind w:left="1064" w:hanging="946"/>
      </w:pPr>
      <w:rPr>
        <w:rFonts w:hint="default"/>
        <w:lang w:val="en-US" w:eastAsia="en-US" w:bidi="en-US"/>
      </w:rPr>
    </w:lvl>
    <w:lvl w:ilvl="3" w:tentative="0">
      <w:start w:val="1"/>
      <w:numFmt w:val="decimal"/>
      <w:lvlText w:val="G.2.4.%4"/>
      <w:lvlJc w:val="left"/>
      <w:pPr>
        <w:ind w:left="1064" w:hanging="946"/>
      </w:pPr>
      <w:rPr>
        <w:rFonts w:hint="eastAsia"/>
        <w:spacing w:val="-3"/>
        <w:w w:val="100"/>
        <w:sz w:val="21"/>
        <w:szCs w:val="21"/>
        <w:lang w:val="en-US" w:eastAsia="en-US" w:bidi="en-US"/>
      </w:rPr>
    </w:lvl>
    <w:lvl w:ilvl="4" w:tentative="0">
      <w:start w:val="0"/>
      <w:numFmt w:val="bullet"/>
      <w:lvlText w:val="•"/>
      <w:lvlJc w:val="left"/>
      <w:pPr>
        <w:ind w:left="4398" w:hanging="946"/>
      </w:pPr>
      <w:rPr>
        <w:rFonts w:hint="default"/>
        <w:lang w:val="en-US" w:eastAsia="en-US" w:bidi="en-US"/>
      </w:rPr>
    </w:lvl>
    <w:lvl w:ilvl="5" w:tentative="0">
      <w:start w:val="0"/>
      <w:numFmt w:val="bullet"/>
      <w:lvlText w:val="•"/>
      <w:lvlJc w:val="left"/>
      <w:pPr>
        <w:ind w:left="5233" w:hanging="946"/>
      </w:pPr>
      <w:rPr>
        <w:rFonts w:hint="default"/>
        <w:lang w:val="en-US" w:eastAsia="en-US" w:bidi="en-US"/>
      </w:rPr>
    </w:lvl>
    <w:lvl w:ilvl="6" w:tentative="0">
      <w:start w:val="0"/>
      <w:numFmt w:val="bullet"/>
      <w:lvlText w:val="•"/>
      <w:lvlJc w:val="left"/>
      <w:pPr>
        <w:ind w:left="6067" w:hanging="946"/>
      </w:pPr>
      <w:rPr>
        <w:rFonts w:hint="default"/>
        <w:lang w:val="en-US" w:eastAsia="en-US" w:bidi="en-US"/>
      </w:rPr>
    </w:lvl>
    <w:lvl w:ilvl="7" w:tentative="0">
      <w:start w:val="0"/>
      <w:numFmt w:val="bullet"/>
      <w:lvlText w:val="•"/>
      <w:lvlJc w:val="left"/>
      <w:pPr>
        <w:ind w:left="6902" w:hanging="946"/>
      </w:pPr>
      <w:rPr>
        <w:rFonts w:hint="default"/>
        <w:lang w:val="en-US" w:eastAsia="en-US" w:bidi="en-US"/>
      </w:rPr>
    </w:lvl>
    <w:lvl w:ilvl="8" w:tentative="0">
      <w:start w:val="0"/>
      <w:numFmt w:val="bullet"/>
      <w:lvlText w:val="•"/>
      <w:lvlJc w:val="left"/>
      <w:pPr>
        <w:ind w:left="7737" w:hanging="946"/>
      </w:pPr>
      <w:rPr>
        <w:rFonts w:hint="default"/>
        <w:lang w:val="en-US" w:eastAsia="en-US" w:bidi="en-US"/>
      </w:rPr>
    </w:lvl>
  </w:abstractNum>
  <w:abstractNum w:abstractNumId="8">
    <w:nsid w:val="BC7E6D8D"/>
    <w:multiLevelType w:val="multilevel"/>
    <w:tmpl w:val="BC7E6D8D"/>
    <w:lvl w:ilvl="0" w:tentative="0">
      <w:start w:val="1"/>
      <w:numFmt w:val="decimal"/>
      <w:lvlText w:val="K.2.2.%1"/>
      <w:lvlJc w:val="left"/>
      <w:pPr>
        <w:ind w:left="851" w:hanging="732"/>
      </w:pPr>
      <w:rPr>
        <w:rFonts w:hint="default" w:ascii="黑体" w:hAnsi="黑体" w:eastAsia="黑体" w:cs="黑体"/>
      </w:rPr>
    </w:lvl>
    <w:lvl w:ilvl="1" w:tentative="0">
      <w:start w:val="1"/>
      <w:numFmt w:val="lowerLetter"/>
      <w:lvlText w:val="%2)"/>
      <w:lvlJc w:val="left"/>
      <w:pPr>
        <w:ind w:left="721" w:hanging="420"/>
      </w:pPr>
      <w:rPr>
        <w:rFonts w:hint="eastAsia"/>
      </w:rPr>
    </w:lvl>
    <w:lvl w:ilvl="2" w:tentative="0">
      <w:start w:val="1"/>
      <w:numFmt w:val="lowerRoman"/>
      <w:lvlText w:val="%3."/>
      <w:lvlJc w:val="right"/>
      <w:pPr>
        <w:ind w:left="1141" w:hanging="420"/>
      </w:pPr>
      <w:rPr>
        <w:rFonts w:hint="eastAsia"/>
      </w:rPr>
    </w:lvl>
    <w:lvl w:ilvl="3" w:tentative="0">
      <w:start w:val="1"/>
      <w:numFmt w:val="decimal"/>
      <w:lvlText w:val="%4."/>
      <w:lvlJc w:val="left"/>
      <w:pPr>
        <w:ind w:left="1561" w:hanging="420"/>
      </w:pPr>
      <w:rPr>
        <w:rFonts w:hint="eastAsia"/>
      </w:rPr>
    </w:lvl>
    <w:lvl w:ilvl="4" w:tentative="0">
      <w:start w:val="1"/>
      <w:numFmt w:val="lowerLetter"/>
      <w:lvlText w:val="%5)"/>
      <w:lvlJc w:val="left"/>
      <w:pPr>
        <w:ind w:left="1981" w:hanging="420"/>
      </w:pPr>
      <w:rPr>
        <w:rFonts w:hint="eastAsia"/>
      </w:rPr>
    </w:lvl>
    <w:lvl w:ilvl="5" w:tentative="0">
      <w:start w:val="1"/>
      <w:numFmt w:val="lowerRoman"/>
      <w:lvlText w:val="%6."/>
      <w:lvlJc w:val="right"/>
      <w:pPr>
        <w:ind w:left="2401" w:hanging="420"/>
      </w:pPr>
      <w:rPr>
        <w:rFonts w:hint="eastAsia"/>
      </w:rPr>
    </w:lvl>
    <w:lvl w:ilvl="6" w:tentative="0">
      <w:start w:val="1"/>
      <w:numFmt w:val="decimal"/>
      <w:lvlText w:val="%7."/>
      <w:lvlJc w:val="left"/>
      <w:pPr>
        <w:ind w:left="2821" w:hanging="420"/>
      </w:pPr>
      <w:rPr>
        <w:rFonts w:hint="eastAsia"/>
      </w:rPr>
    </w:lvl>
    <w:lvl w:ilvl="7" w:tentative="0">
      <w:start w:val="1"/>
      <w:numFmt w:val="lowerLetter"/>
      <w:lvlText w:val="%8)"/>
      <w:lvlJc w:val="left"/>
      <w:pPr>
        <w:ind w:left="3241" w:hanging="420"/>
      </w:pPr>
      <w:rPr>
        <w:rFonts w:hint="eastAsia"/>
      </w:rPr>
    </w:lvl>
    <w:lvl w:ilvl="8" w:tentative="0">
      <w:start w:val="1"/>
      <w:numFmt w:val="lowerRoman"/>
      <w:lvlText w:val="%9."/>
      <w:lvlJc w:val="right"/>
      <w:pPr>
        <w:ind w:left="3661" w:hanging="420"/>
      </w:pPr>
      <w:rPr>
        <w:rFonts w:hint="eastAsia"/>
      </w:rPr>
    </w:lvl>
  </w:abstractNum>
  <w:abstractNum w:abstractNumId="9">
    <w:nsid w:val="C67914F2"/>
    <w:multiLevelType w:val="multilevel"/>
    <w:tmpl w:val="C67914F2"/>
    <w:lvl w:ilvl="0" w:tentative="0">
      <w:start w:val="1"/>
      <w:numFmt w:val="decimal"/>
      <w:pStyle w:val="53"/>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pStyle w:val="52"/>
      <w:suff w:val="nothing"/>
      <w:lvlText w:val="%1.%2　"/>
      <w:lvlJc w:val="left"/>
      <w:pPr>
        <w:ind w:left="710" w:firstLine="0"/>
      </w:pPr>
      <w:rPr>
        <w:rFonts w:hint="eastAsia" w:ascii="黑体" w:hAnsi="Times New Roman" w:eastAsia="黑体" w:cs="Times New Roman"/>
        <w:b w:val="0"/>
        <w:bCs w:val="0"/>
        <w:i w:val="0"/>
        <w:iCs w:val="0"/>
        <w:caps w:val="0"/>
        <w:strike w:val="0"/>
        <w:dstrike w:val="0"/>
        <w:color w:val="auto"/>
        <w:spacing w:val="0"/>
        <w:kern w:val="0"/>
        <w:position w:val="0"/>
        <w:sz w:val="21"/>
        <w:szCs w:val="21"/>
        <w:u w:val="none"/>
      </w:rPr>
    </w:lvl>
    <w:lvl w:ilvl="2" w:tentative="0">
      <w:start w:val="11"/>
      <w:numFmt w:val="upperLetter"/>
      <w:lvlText w:val="%3.1.1　"/>
      <w:lvlJc w:val="left"/>
      <w:pPr>
        <w:tabs>
          <w:tab w:val="left" w:pos="420"/>
        </w:tabs>
        <w:ind w:left="0" w:firstLine="735"/>
      </w:pPr>
      <w:rPr>
        <w:rFonts w:hint="default" w:ascii="宋体" w:hAnsi="宋体" w:eastAsia="黑体" w:cs="宋体"/>
        <w:b w:val="0"/>
        <w:i w:val="0"/>
        <w:color w:val="auto"/>
        <w:sz w:val="21"/>
      </w:rPr>
    </w:lvl>
    <w:lvl w:ilvl="3" w:tentative="0">
      <w:start w:val="1"/>
      <w:numFmt w:val="decimal"/>
      <w:lvlText w:val="K.1.%4"/>
      <w:lvlJc w:val="left"/>
      <w:pPr>
        <w:ind w:left="851" w:hanging="851"/>
      </w:pPr>
      <w:rPr>
        <w:rFonts w:hint="default" w:ascii="黑体" w:hAnsi="黑体" w:eastAsia="黑体" w:cs="黑体"/>
        <w:b w:val="0"/>
        <w:i w:val="0"/>
        <w:sz w:val="21"/>
      </w:rPr>
    </w:lvl>
    <w:lvl w:ilvl="4" w:tentative="0">
      <w:start w:val="1"/>
      <w:numFmt w:val="decimal"/>
      <w:suff w:val="nothing"/>
      <w:lvlText w:val="%1.%2.%3.%4.%5　"/>
      <w:lvlJc w:val="left"/>
      <w:pPr>
        <w:ind w:left="840" w:firstLine="0"/>
      </w:pPr>
      <w:rPr>
        <w:rFonts w:hint="eastAsia" w:ascii="黑体" w:hAnsi="Times New Roman"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
    <w:nsid w:val="C8879AEF"/>
    <w:multiLevelType w:val="multilevel"/>
    <w:tmpl w:val="C8879AEF"/>
    <w:lvl w:ilvl="0" w:tentative="0">
      <w:start w:val="4"/>
      <w:numFmt w:val="upperLetter"/>
      <w:lvlText w:val="%1"/>
      <w:lvlJc w:val="left"/>
      <w:pPr>
        <w:ind w:left="644" w:hanging="526"/>
      </w:pPr>
      <w:rPr>
        <w:rFonts w:hint="default"/>
        <w:lang w:val="en-US" w:eastAsia="en-US" w:bidi="en-US"/>
      </w:rPr>
    </w:lvl>
    <w:lvl w:ilvl="1" w:tentative="0">
      <w:start w:val="1"/>
      <w:numFmt w:val="decimal"/>
      <w:lvlText w:val="C.%2"/>
      <w:lvlJc w:val="left"/>
      <w:pPr>
        <w:ind w:left="644" w:hanging="526"/>
      </w:pPr>
      <w:rPr>
        <w:rFonts w:hint="eastAsia"/>
        <w:w w:val="100"/>
        <w:sz w:val="21"/>
        <w:szCs w:val="21"/>
        <w:lang w:val="en-US" w:eastAsia="en-US" w:bidi="en-US"/>
      </w:rPr>
    </w:lvl>
    <w:lvl w:ilvl="2" w:tentative="0">
      <w:start w:val="4"/>
      <w:numFmt w:val="decimal"/>
      <w:lvlText w:val="C.3.%3"/>
      <w:lvlJc w:val="left"/>
      <w:pPr>
        <w:ind w:left="853" w:hanging="735"/>
      </w:pPr>
      <w:rPr>
        <w:rFonts w:hint="eastAsia"/>
        <w:w w:val="100"/>
        <w:sz w:val="21"/>
        <w:szCs w:val="21"/>
        <w:lang w:val="en-US" w:eastAsia="en-US" w:bidi="en-US"/>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360"/>
      </w:pPr>
      <w:rPr>
        <w:rFonts w:hint="default"/>
        <w:lang w:val="en-US" w:eastAsia="en-US" w:bidi="en-US"/>
      </w:rPr>
    </w:lvl>
    <w:lvl w:ilvl="5" w:tentative="0">
      <w:start w:val="0"/>
      <w:numFmt w:val="bullet"/>
      <w:lvlText w:val="•"/>
      <w:lvlJc w:val="left"/>
      <w:pPr>
        <w:ind w:left="3373" w:hanging="360"/>
      </w:pPr>
      <w:rPr>
        <w:rFonts w:hint="default"/>
        <w:lang w:val="en-US" w:eastAsia="en-US" w:bidi="en-US"/>
      </w:rPr>
    </w:lvl>
    <w:lvl w:ilvl="6" w:tentative="0">
      <w:start w:val="0"/>
      <w:numFmt w:val="bullet"/>
      <w:lvlText w:val="•"/>
      <w:lvlJc w:val="left"/>
      <w:pPr>
        <w:ind w:left="4579" w:hanging="360"/>
      </w:pPr>
      <w:rPr>
        <w:rFonts w:hint="default"/>
        <w:lang w:val="en-US" w:eastAsia="en-US" w:bidi="en-US"/>
      </w:rPr>
    </w:lvl>
    <w:lvl w:ilvl="7" w:tentative="0">
      <w:start w:val="0"/>
      <w:numFmt w:val="bullet"/>
      <w:lvlText w:val="•"/>
      <w:lvlJc w:val="left"/>
      <w:pPr>
        <w:ind w:left="5786" w:hanging="360"/>
      </w:pPr>
      <w:rPr>
        <w:rFonts w:hint="default"/>
        <w:lang w:val="en-US" w:eastAsia="en-US" w:bidi="en-US"/>
      </w:rPr>
    </w:lvl>
    <w:lvl w:ilvl="8" w:tentative="0">
      <w:start w:val="0"/>
      <w:numFmt w:val="bullet"/>
      <w:lvlText w:val="•"/>
      <w:lvlJc w:val="left"/>
      <w:pPr>
        <w:ind w:left="6993" w:hanging="360"/>
      </w:pPr>
      <w:rPr>
        <w:rFonts w:hint="default"/>
        <w:lang w:val="en-US" w:eastAsia="en-US" w:bidi="en-US"/>
      </w:rPr>
    </w:lvl>
  </w:abstractNum>
  <w:abstractNum w:abstractNumId="11">
    <w:nsid w:val="E093A4B0"/>
    <w:multiLevelType w:val="multilevel"/>
    <w:tmpl w:val="E093A4B0"/>
    <w:lvl w:ilvl="0" w:tentative="0">
      <w:start w:val="8"/>
      <w:numFmt w:val="upperLetter"/>
      <w:lvlText w:val="%1"/>
      <w:lvlJc w:val="left"/>
      <w:pPr>
        <w:ind w:left="644" w:hanging="526"/>
      </w:pPr>
      <w:rPr>
        <w:rFonts w:hint="default"/>
        <w:lang w:val="en-US" w:eastAsia="en-US" w:bidi="en-US"/>
      </w:rPr>
    </w:lvl>
    <w:lvl w:ilvl="1" w:tentative="0">
      <w:start w:val="1"/>
      <w:numFmt w:val="decimal"/>
      <w:lvlText w:val="G.%2"/>
      <w:lvlJc w:val="left"/>
      <w:pPr>
        <w:ind w:left="644" w:hanging="526"/>
      </w:pPr>
      <w:rPr>
        <w:rFonts w:hint="eastAsia"/>
        <w:w w:val="100"/>
        <w:sz w:val="21"/>
        <w:szCs w:val="21"/>
        <w:lang w:val="en-US" w:eastAsia="en-US" w:bidi="en-US"/>
      </w:rPr>
    </w:lvl>
    <w:lvl w:ilvl="2" w:tentative="0">
      <w:start w:val="8"/>
      <w:numFmt w:val="decimal"/>
      <w:lvlText w:val="G.1.%3"/>
      <w:lvlJc w:val="left"/>
      <w:pPr>
        <w:ind w:left="853" w:hanging="735"/>
      </w:pPr>
      <w:rPr>
        <w:rFonts w:hint="eastAsia"/>
        <w:w w:val="100"/>
        <w:sz w:val="21"/>
        <w:szCs w:val="21"/>
        <w:lang w:val="en-US" w:eastAsia="en-US" w:bidi="en-US"/>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420"/>
      </w:pPr>
      <w:rPr>
        <w:rFonts w:hint="default"/>
        <w:lang w:val="en-US" w:eastAsia="en-US" w:bidi="en-US"/>
      </w:rPr>
    </w:lvl>
    <w:lvl w:ilvl="5" w:tentative="0">
      <w:start w:val="0"/>
      <w:numFmt w:val="bullet"/>
      <w:lvlText w:val="•"/>
      <w:lvlJc w:val="left"/>
      <w:pPr>
        <w:ind w:left="3373" w:hanging="420"/>
      </w:pPr>
      <w:rPr>
        <w:rFonts w:hint="default"/>
        <w:lang w:val="en-US" w:eastAsia="en-US" w:bidi="en-US"/>
      </w:rPr>
    </w:lvl>
    <w:lvl w:ilvl="6" w:tentative="0">
      <w:start w:val="0"/>
      <w:numFmt w:val="bullet"/>
      <w:lvlText w:val="•"/>
      <w:lvlJc w:val="left"/>
      <w:pPr>
        <w:ind w:left="4579" w:hanging="420"/>
      </w:pPr>
      <w:rPr>
        <w:rFonts w:hint="default"/>
        <w:lang w:val="en-US" w:eastAsia="en-US" w:bidi="en-US"/>
      </w:rPr>
    </w:lvl>
    <w:lvl w:ilvl="7" w:tentative="0">
      <w:start w:val="0"/>
      <w:numFmt w:val="bullet"/>
      <w:lvlText w:val="•"/>
      <w:lvlJc w:val="left"/>
      <w:pPr>
        <w:ind w:left="5786" w:hanging="420"/>
      </w:pPr>
      <w:rPr>
        <w:rFonts w:hint="default"/>
        <w:lang w:val="en-US" w:eastAsia="en-US" w:bidi="en-US"/>
      </w:rPr>
    </w:lvl>
    <w:lvl w:ilvl="8" w:tentative="0">
      <w:start w:val="0"/>
      <w:numFmt w:val="bullet"/>
      <w:lvlText w:val="•"/>
      <w:lvlJc w:val="left"/>
      <w:pPr>
        <w:ind w:left="6993" w:hanging="420"/>
      </w:pPr>
      <w:rPr>
        <w:rFonts w:hint="default"/>
        <w:lang w:val="en-US" w:eastAsia="en-US" w:bidi="en-US"/>
      </w:rPr>
    </w:lvl>
  </w:abstractNum>
  <w:abstractNum w:abstractNumId="12">
    <w:nsid w:val="F4B5D9F5"/>
    <w:multiLevelType w:val="multilevel"/>
    <w:tmpl w:val="F4B5D9F5"/>
    <w:lvl w:ilvl="0" w:tentative="0">
      <w:start w:val="4"/>
      <w:numFmt w:val="upperLetter"/>
      <w:lvlText w:val="%1"/>
      <w:lvlJc w:val="left"/>
      <w:pPr>
        <w:ind w:left="1064" w:hanging="946"/>
      </w:pPr>
      <w:rPr>
        <w:rFonts w:hint="default"/>
        <w:lang w:val="en-US" w:eastAsia="en-US" w:bidi="en-US"/>
      </w:rPr>
    </w:lvl>
    <w:lvl w:ilvl="1" w:tentative="0">
      <w:start w:val="1"/>
      <w:numFmt w:val="decimal"/>
      <w:lvlText w:val="%1.%2"/>
      <w:lvlJc w:val="left"/>
      <w:pPr>
        <w:ind w:left="1064" w:hanging="946"/>
      </w:pPr>
      <w:rPr>
        <w:rFonts w:hint="default"/>
        <w:lang w:val="en-US" w:eastAsia="en-US" w:bidi="en-US"/>
      </w:rPr>
    </w:lvl>
    <w:lvl w:ilvl="2" w:tentative="0">
      <w:start w:val="4"/>
      <w:numFmt w:val="decimal"/>
      <w:lvlText w:val="%1.%2.%3"/>
      <w:lvlJc w:val="left"/>
      <w:pPr>
        <w:ind w:left="1064" w:hanging="946"/>
      </w:pPr>
      <w:rPr>
        <w:rFonts w:hint="default"/>
        <w:lang w:val="en-US" w:eastAsia="en-US" w:bidi="en-US"/>
      </w:rPr>
    </w:lvl>
    <w:lvl w:ilvl="3" w:tentative="0">
      <w:start w:val="1"/>
      <w:numFmt w:val="decimal"/>
      <w:lvlText w:val="C.1.5.%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898" w:hanging="36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189" w:hanging="360"/>
      </w:pPr>
      <w:rPr>
        <w:rFonts w:hint="default"/>
        <w:lang w:val="en-US" w:eastAsia="en-US" w:bidi="en-US"/>
      </w:rPr>
    </w:lvl>
    <w:lvl w:ilvl="6" w:tentative="0">
      <w:start w:val="0"/>
      <w:numFmt w:val="bullet"/>
      <w:lvlText w:val="•"/>
      <w:lvlJc w:val="left"/>
      <w:pPr>
        <w:ind w:left="5233" w:hanging="360"/>
      </w:pPr>
      <w:rPr>
        <w:rFonts w:hint="default"/>
        <w:lang w:val="en-US" w:eastAsia="en-US" w:bidi="en-US"/>
      </w:rPr>
    </w:lvl>
    <w:lvl w:ilvl="7" w:tentative="0">
      <w:start w:val="0"/>
      <w:numFmt w:val="bullet"/>
      <w:lvlText w:val="•"/>
      <w:lvlJc w:val="left"/>
      <w:pPr>
        <w:ind w:left="6276" w:hanging="360"/>
      </w:pPr>
      <w:rPr>
        <w:rFonts w:hint="default"/>
        <w:lang w:val="en-US" w:eastAsia="en-US" w:bidi="en-US"/>
      </w:rPr>
    </w:lvl>
    <w:lvl w:ilvl="8" w:tentative="0">
      <w:start w:val="0"/>
      <w:numFmt w:val="bullet"/>
      <w:lvlText w:val="•"/>
      <w:lvlJc w:val="left"/>
      <w:pPr>
        <w:ind w:left="7319" w:hanging="360"/>
      </w:pPr>
      <w:rPr>
        <w:rFonts w:hint="default"/>
        <w:lang w:val="en-US" w:eastAsia="en-US" w:bidi="en-US"/>
      </w:rPr>
    </w:lvl>
  </w:abstractNum>
  <w:abstractNum w:abstractNumId="13">
    <w:nsid w:val="00963548"/>
    <w:multiLevelType w:val="multilevel"/>
    <w:tmpl w:val="00963548"/>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009A5221"/>
    <w:multiLevelType w:val="multilevel"/>
    <w:tmpl w:val="009A5221"/>
    <w:lvl w:ilvl="0" w:tentative="0">
      <w:start w:val="1"/>
      <w:numFmt w:val="decimal"/>
      <w:lvlText w:val="K.3.2.%1"/>
      <w:lvlJc w:val="left"/>
      <w:pPr>
        <w:ind w:left="851" w:hanging="732"/>
      </w:pPr>
      <w:rPr>
        <w:rFonts w:hint="eastAsia" w:ascii="黑体" w:hAnsi="黑体" w:eastAsia="黑体"/>
      </w:rPr>
    </w:lvl>
    <w:lvl w:ilvl="1" w:tentative="0">
      <w:start w:val="1"/>
      <w:numFmt w:val="lowerLetter"/>
      <w:lvlText w:val="%2)"/>
      <w:lvlJc w:val="left"/>
      <w:pPr>
        <w:ind w:left="721" w:hanging="420"/>
      </w:pPr>
      <w:rPr>
        <w:rFonts w:hint="eastAsia"/>
      </w:rPr>
    </w:lvl>
    <w:lvl w:ilvl="2" w:tentative="0">
      <w:start w:val="1"/>
      <w:numFmt w:val="lowerRoman"/>
      <w:lvlText w:val="%3."/>
      <w:lvlJc w:val="right"/>
      <w:pPr>
        <w:ind w:left="1141" w:hanging="420"/>
      </w:pPr>
      <w:rPr>
        <w:rFonts w:hint="eastAsia"/>
      </w:rPr>
    </w:lvl>
    <w:lvl w:ilvl="3" w:tentative="0">
      <w:start w:val="1"/>
      <w:numFmt w:val="decimal"/>
      <w:lvlText w:val="%4."/>
      <w:lvlJc w:val="left"/>
      <w:pPr>
        <w:ind w:left="1561" w:hanging="420"/>
      </w:pPr>
      <w:rPr>
        <w:rFonts w:hint="eastAsia"/>
      </w:rPr>
    </w:lvl>
    <w:lvl w:ilvl="4" w:tentative="0">
      <w:start w:val="1"/>
      <w:numFmt w:val="lowerLetter"/>
      <w:lvlText w:val="%5)"/>
      <w:lvlJc w:val="left"/>
      <w:pPr>
        <w:ind w:left="1981" w:hanging="420"/>
      </w:pPr>
      <w:rPr>
        <w:rFonts w:hint="eastAsia"/>
      </w:rPr>
    </w:lvl>
    <w:lvl w:ilvl="5" w:tentative="0">
      <w:start w:val="1"/>
      <w:numFmt w:val="lowerRoman"/>
      <w:lvlText w:val="%6."/>
      <w:lvlJc w:val="right"/>
      <w:pPr>
        <w:ind w:left="2401" w:hanging="420"/>
      </w:pPr>
      <w:rPr>
        <w:rFonts w:hint="eastAsia"/>
      </w:rPr>
    </w:lvl>
    <w:lvl w:ilvl="6" w:tentative="0">
      <w:start w:val="1"/>
      <w:numFmt w:val="decimal"/>
      <w:lvlText w:val="%7."/>
      <w:lvlJc w:val="left"/>
      <w:pPr>
        <w:ind w:left="2821" w:hanging="420"/>
      </w:pPr>
      <w:rPr>
        <w:rFonts w:hint="eastAsia"/>
      </w:rPr>
    </w:lvl>
    <w:lvl w:ilvl="7" w:tentative="0">
      <w:start w:val="1"/>
      <w:numFmt w:val="lowerLetter"/>
      <w:lvlText w:val="%8)"/>
      <w:lvlJc w:val="left"/>
      <w:pPr>
        <w:ind w:left="3241" w:hanging="420"/>
      </w:pPr>
      <w:rPr>
        <w:rFonts w:hint="eastAsia"/>
      </w:rPr>
    </w:lvl>
    <w:lvl w:ilvl="8" w:tentative="0">
      <w:start w:val="1"/>
      <w:numFmt w:val="lowerRoman"/>
      <w:lvlText w:val="%9."/>
      <w:lvlJc w:val="right"/>
      <w:pPr>
        <w:ind w:left="3661" w:hanging="420"/>
      </w:pPr>
      <w:rPr>
        <w:rFonts w:hint="eastAsia"/>
      </w:rPr>
    </w:lvl>
  </w:abstractNum>
  <w:abstractNum w:abstractNumId="15">
    <w:nsid w:val="00CF464A"/>
    <w:multiLevelType w:val="multilevel"/>
    <w:tmpl w:val="00CF464A"/>
    <w:lvl w:ilvl="0" w:tentative="0">
      <w:start w:val="1"/>
      <w:numFmt w:val="decimal"/>
      <w:lvlText w:val="J.2.%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015710F4"/>
    <w:multiLevelType w:val="multilevel"/>
    <w:tmpl w:val="015710F4"/>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6"/>
      <w:numFmt w:val="decimal"/>
      <w:lvlText w:val="G.2.%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7">
    <w:nsid w:val="01996F45"/>
    <w:multiLevelType w:val="multilevel"/>
    <w:tmpl w:val="01996F45"/>
    <w:lvl w:ilvl="0" w:tentative="0">
      <w:start w:val="1"/>
      <w:numFmt w:val="decimal"/>
      <w:lvlText w:val="H.2.%1"/>
      <w:lvlJc w:val="left"/>
      <w:pPr>
        <w:ind w:left="851" w:hanging="733"/>
      </w:pPr>
      <w:rPr>
        <w:rFonts w:hint="eastAsia" w:ascii="黑体" w:hAnsi="黑体"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021E7176"/>
    <w:multiLevelType w:val="multilevel"/>
    <w:tmpl w:val="021E7176"/>
    <w:lvl w:ilvl="0" w:tentative="0">
      <w:start w:val="1"/>
      <w:numFmt w:val="decimal"/>
      <w:lvlText w:val="H.3.%1"/>
      <w:lvlJc w:val="left"/>
      <w:pPr>
        <w:ind w:left="851" w:hanging="733"/>
      </w:pPr>
      <w:rPr>
        <w:rFonts w:hint="eastAsia" w:ascii="黑体" w:hAnsi="黑体"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02CC72F0"/>
    <w:multiLevelType w:val="multilevel"/>
    <w:tmpl w:val="02CC72F0"/>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1"/>
      <w:numFmt w:val="decimal"/>
      <w:lvlText w:val="G.2.%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20">
    <w:nsid w:val="04816E8F"/>
    <w:multiLevelType w:val="multilevel"/>
    <w:tmpl w:val="04816E8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1">
    <w:nsid w:val="057D4535"/>
    <w:multiLevelType w:val="multilevel"/>
    <w:tmpl w:val="057D4535"/>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05F70DF3"/>
    <w:multiLevelType w:val="multilevel"/>
    <w:tmpl w:val="05F70DF3"/>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3">
    <w:nsid w:val="06C845F5"/>
    <w:multiLevelType w:val="multilevel"/>
    <w:tmpl w:val="06C845F5"/>
    <w:lvl w:ilvl="0" w:tentative="0">
      <w:start w:val="1"/>
      <w:numFmt w:val="decimal"/>
      <w:lvlText w:val="J.1.1.%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4">
    <w:nsid w:val="0766076F"/>
    <w:multiLevelType w:val="multilevel"/>
    <w:tmpl w:val="0766076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5">
    <w:nsid w:val="07D65F56"/>
    <w:multiLevelType w:val="multilevel"/>
    <w:tmpl w:val="07D65F56"/>
    <w:lvl w:ilvl="0" w:tentative="0">
      <w:start w:val="3"/>
      <w:numFmt w:val="upperLetter"/>
      <w:lvlText w:val="%1"/>
      <w:lvlJc w:val="left"/>
      <w:pPr>
        <w:ind w:left="644" w:hanging="526"/>
      </w:pPr>
      <w:rPr>
        <w:rFonts w:hint="default"/>
      </w:rPr>
    </w:lvl>
    <w:lvl w:ilvl="1" w:tentative="0">
      <w:start w:val="1"/>
      <w:numFmt w:val="decimal"/>
      <w:lvlText w:val="B.%2"/>
      <w:lvlJc w:val="left"/>
      <w:pPr>
        <w:ind w:left="644" w:hanging="526"/>
      </w:pPr>
      <w:rPr>
        <w:rFonts w:hint="eastAsia"/>
        <w:w w:val="100"/>
        <w:sz w:val="21"/>
        <w:szCs w:val="21"/>
      </w:rPr>
    </w:lvl>
    <w:lvl w:ilvl="2" w:tentative="0">
      <w:start w:val="1"/>
      <w:numFmt w:val="decimal"/>
      <w:lvlText w:val="B.4.%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26">
    <w:nsid w:val="08EC7F48"/>
    <w:multiLevelType w:val="multilevel"/>
    <w:tmpl w:val="08EC7F48"/>
    <w:lvl w:ilvl="0" w:tentative="0">
      <w:start w:val="1"/>
      <w:numFmt w:val="decimal"/>
      <w:lvlText w:val="J.1.%1"/>
      <w:lvlJc w:val="left"/>
      <w:pPr>
        <w:ind w:left="851" w:hanging="732"/>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7">
    <w:nsid w:val="09012739"/>
    <w:multiLevelType w:val="multilevel"/>
    <w:tmpl w:val="09012739"/>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090E1658"/>
    <w:multiLevelType w:val="multilevel"/>
    <w:tmpl w:val="090E1658"/>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29">
    <w:nsid w:val="09122670"/>
    <w:multiLevelType w:val="multilevel"/>
    <w:tmpl w:val="09122670"/>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09431115"/>
    <w:multiLevelType w:val="multilevel"/>
    <w:tmpl w:val="09431115"/>
    <w:lvl w:ilvl="0" w:tentative="0">
      <w:start w:val="1"/>
      <w:numFmt w:val="decimal"/>
      <w:lvlText w:val="J.3.%1"/>
      <w:lvlJc w:val="left"/>
      <w:pPr>
        <w:ind w:left="720" w:hanging="7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098263D8"/>
    <w:multiLevelType w:val="multilevel"/>
    <w:tmpl w:val="098263D8"/>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09E243C4"/>
    <w:multiLevelType w:val="multilevel"/>
    <w:tmpl w:val="09E243C4"/>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33">
    <w:nsid w:val="0C287CCC"/>
    <w:multiLevelType w:val="multilevel"/>
    <w:tmpl w:val="0C287CCC"/>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0C8A06FA"/>
    <w:multiLevelType w:val="multilevel"/>
    <w:tmpl w:val="0C8A06FA"/>
    <w:lvl w:ilvl="0" w:tentative="0">
      <w:start w:val="1"/>
      <w:numFmt w:val="decimal"/>
      <w:lvlText w:val="K.2.3.%1"/>
      <w:lvlJc w:val="left"/>
      <w:pPr>
        <w:ind w:left="851" w:hanging="732"/>
      </w:pPr>
      <w:rPr>
        <w:rFonts w:hint="default" w:ascii="黑体" w:hAnsi="黑体" w:eastAsia="黑体" w:cs="黑体"/>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5">
    <w:nsid w:val="0F667C36"/>
    <w:multiLevelType w:val="multilevel"/>
    <w:tmpl w:val="0F667C36"/>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36">
    <w:nsid w:val="0F71166F"/>
    <w:multiLevelType w:val="multilevel"/>
    <w:tmpl w:val="0F71166F"/>
    <w:lvl w:ilvl="0" w:tentative="0">
      <w:start w:val="1"/>
      <w:numFmt w:val="decimal"/>
      <w:lvlText w:val="M.3.%1"/>
      <w:lvlJc w:val="left"/>
      <w:pPr>
        <w:ind w:left="539" w:hanging="539"/>
      </w:pPr>
      <w:rPr>
        <w:rFonts w:hint="eastAsia"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0F804CF5"/>
    <w:multiLevelType w:val="multilevel"/>
    <w:tmpl w:val="0F804CF5"/>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106B15A7"/>
    <w:multiLevelType w:val="multilevel"/>
    <w:tmpl w:val="106B15A7"/>
    <w:lvl w:ilvl="0" w:tentative="0">
      <w:start w:val="1"/>
      <w:numFmt w:val="decimal"/>
      <w:lvlText w:val="K.1.%1"/>
      <w:lvlJc w:val="left"/>
      <w:pPr>
        <w:ind w:left="538" w:hanging="420"/>
      </w:pPr>
      <w:rPr>
        <w:rFonts w:hint="eastAsia"/>
      </w:rPr>
    </w:lvl>
    <w:lvl w:ilvl="1" w:tentative="0">
      <w:start w:val="1"/>
      <w:numFmt w:val="lowerLetter"/>
      <w:lvlText w:val="%2)"/>
      <w:lvlJc w:val="left"/>
      <w:pPr>
        <w:ind w:left="958" w:hanging="420"/>
      </w:pPr>
    </w:lvl>
    <w:lvl w:ilvl="2" w:tentative="0">
      <w:start w:val="1"/>
      <w:numFmt w:val="lowerRoman"/>
      <w:lvlText w:val="%3."/>
      <w:lvlJc w:val="right"/>
      <w:pPr>
        <w:ind w:left="1378" w:hanging="420"/>
      </w:pPr>
    </w:lvl>
    <w:lvl w:ilvl="3" w:tentative="0">
      <w:start w:val="1"/>
      <w:numFmt w:val="decimal"/>
      <w:lvlText w:val="%4."/>
      <w:lvlJc w:val="left"/>
      <w:pPr>
        <w:ind w:left="1798" w:hanging="420"/>
      </w:pPr>
    </w:lvl>
    <w:lvl w:ilvl="4" w:tentative="0">
      <w:start w:val="1"/>
      <w:numFmt w:val="lowerLetter"/>
      <w:lvlText w:val="%5)"/>
      <w:lvlJc w:val="left"/>
      <w:pPr>
        <w:ind w:left="2218" w:hanging="420"/>
      </w:pPr>
    </w:lvl>
    <w:lvl w:ilvl="5" w:tentative="0">
      <w:start w:val="1"/>
      <w:numFmt w:val="lowerRoman"/>
      <w:lvlText w:val="%6."/>
      <w:lvlJc w:val="right"/>
      <w:pPr>
        <w:ind w:left="2638" w:hanging="420"/>
      </w:pPr>
    </w:lvl>
    <w:lvl w:ilvl="6" w:tentative="0">
      <w:start w:val="1"/>
      <w:numFmt w:val="decimal"/>
      <w:lvlText w:val="%7."/>
      <w:lvlJc w:val="left"/>
      <w:pPr>
        <w:ind w:left="3058" w:hanging="420"/>
      </w:pPr>
    </w:lvl>
    <w:lvl w:ilvl="7" w:tentative="0">
      <w:start w:val="1"/>
      <w:numFmt w:val="lowerLetter"/>
      <w:lvlText w:val="%8)"/>
      <w:lvlJc w:val="left"/>
      <w:pPr>
        <w:ind w:left="3478" w:hanging="420"/>
      </w:pPr>
    </w:lvl>
    <w:lvl w:ilvl="8" w:tentative="0">
      <w:start w:val="1"/>
      <w:numFmt w:val="lowerRoman"/>
      <w:lvlText w:val="%9."/>
      <w:lvlJc w:val="right"/>
      <w:pPr>
        <w:ind w:left="3898" w:hanging="420"/>
      </w:pPr>
    </w:lvl>
  </w:abstractNum>
  <w:abstractNum w:abstractNumId="39">
    <w:nsid w:val="118E1AA9"/>
    <w:multiLevelType w:val="multilevel"/>
    <w:tmpl w:val="118E1AA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0">
    <w:nsid w:val="1300262E"/>
    <w:multiLevelType w:val="multilevel"/>
    <w:tmpl w:val="1300262E"/>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1"/>
      <w:numFmt w:val="decimal"/>
      <w:lvlText w:val="G.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41">
    <w:nsid w:val="14332559"/>
    <w:multiLevelType w:val="multilevel"/>
    <w:tmpl w:val="14332559"/>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1"/>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42">
    <w:nsid w:val="14757D69"/>
    <w:multiLevelType w:val="multilevel"/>
    <w:tmpl w:val="14757D6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3">
    <w:nsid w:val="156F6880"/>
    <w:multiLevelType w:val="multilevel"/>
    <w:tmpl w:val="156F688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4">
    <w:nsid w:val="15A75CE6"/>
    <w:multiLevelType w:val="multilevel"/>
    <w:tmpl w:val="15A75CE6"/>
    <w:lvl w:ilvl="0" w:tentative="0">
      <w:start w:val="3"/>
      <w:numFmt w:val="upperLetter"/>
      <w:lvlText w:val="%1"/>
      <w:lvlJc w:val="left"/>
      <w:pPr>
        <w:ind w:left="644" w:hanging="526"/>
      </w:pPr>
      <w:rPr>
        <w:rFonts w:hint="default"/>
      </w:rPr>
    </w:lvl>
    <w:lvl w:ilvl="1" w:tentative="0">
      <w:start w:val="1"/>
      <w:numFmt w:val="decimal"/>
      <w:lvlText w:val="B.%2"/>
      <w:lvlJc w:val="left"/>
      <w:pPr>
        <w:ind w:left="644" w:hanging="526"/>
      </w:pPr>
      <w:rPr>
        <w:rFonts w:hint="eastAsia"/>
        <w:w w:val="100"/>
        <w:sz w:val="21"/>
        <w:szCs w:val="21"/>
      </w:rPr>
    </w:lvl>
    <w:lvl w:ilvl="2" w:tentative="0">
      <w:start w:val="1"/>
      <w:numFmt w:val="decimal"/>
      <w:lvlText w:val="B.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45">
    <w:nsid w:val="181055CC"/>
    <w:multiLevelType w:val="multilevel"/>
    <w:tmpl w:val="181055CC"/>
    <w:lvl w:ilvl="0" w:tentative="0">
      <w:start w:val="1"/>
      <w:numFmt w:val="decimal"/>
      <w:lvlText w:val="L.%1"/>
      <w:lvlJc w:val="left"/>
      <w:pPr>
        <w:ind w:left="431" w:hanging="312"/>
      </w:pPr>
      <w:rPr>
        <w:rFonts w:hint="eastAsia" w:eastAsia="黑体"/>
        <w:b w:val="0"/>
        <w:sz w:val="21"/>
      </w:rPr>
    </w:lvl>
    <w:lvl w:ilvl="1" w:tentative="0">
      <w:start w:val="1"/>
      <w:numFmt w:val="decimal"/>
      <w:isLgl/>
      <w:lvlText w:val="%1.%2"/>
      <w:lvlJc w:val="left"/>
      <w:pPr>
        <w:ind w:left="524" w:hanging="405"/>
      </w:pPr>
      <w:rPr>
        <w:rFonts w:hint="default"/>
      </w:rPr>
    </w:lvl>
    <w:lvl w:ilvl="2" w:tentative="0">
      <w:start w:val="1"/>
      <w:numFmt w:val="decimal"/>
      <w:isLgl/>
      <w:lvlText w:val="%1.%2.%3"/>
      <w:lvlJc w:val="left"/>
      <w:pPr>
        <w:ind w:left="839" w:hanging="720"/>
      </w:pPr>
      <w:rPr>
        <w:rFonts w:hint="default"/>
      </w:rPr>
    </w:lvl>
    <w:lvl w:ilvl="3" w:tentative="0">
      <w:start w:val="1"/>
      <w:numFmt w:val="decimal"/>
      <w:isLgl/>
      <w:lvlText w:val="%1.%2.%3.%4"/>
      <w:lvlJc w:val="left"/>
      <w:pPr>
        <w:ind w:left="1199" w:hanging="1080"/>
      </w:pPr>
      <w:rPr>
        <w:rFonts w:hint="default"/>
      </w:rPr>
    </w:lvl>
    <w:lvl w:ilvl="4" w:tentative="0">
      <w:start w:val="1"/>
      <w:numFmt w:val="decimal"/>
      <w:isLgl/>
      <w:lvlText w:val="%1.%2.%3.%4.%5"/>
      <w:lvlJc w:val="left"/>
      <w:pPr>
        <w:ind w:left="1199" w:hanging="1080"/>
      </w:pPr>
      <w:rPr>
        <w:rFonts w:hint="default"/>
      </w:rPr>
    </w:lvl>
    <w:lvl w:ilvl="5" w:tentative="0">
      <w:start w:val="1"/>
      <w:numFmt w:val="decimal"/>
      <w:isLgl/>
      <w:lvlText w:val="%1.%2.%3.%4.%5.%6"/>
      <w:lvlJc w:val="left"/>
      <w:pPr>
        <w:ind w:left="1559" w:hanging="1440"/>
      </w:pPr>
      <w:rPr>
        <w:rFonts w:hint="default"/>
      </w:rPr>
    </w:lvl>
    <w:lvl w:ilvl="6" w:tentative="0">
      <w:start w:val="1"/>
      <w:numFmt w:val="decimal"/>
      <w:isLgl/>
      <w:lvlText w:val="%1.%2.%3.%4.%5.%6.%7"/>
      <w:lvlJc w:val="left"/>
      <w:pPr>
        <w:ind w:left="1559" w:hanging="1440"/>
      </w:pPr>
      <w:rPr>
        <w:rFonts w:hint="default"/>
      </w:rPr>
    </w:lvl>
    <w:lvl w:ilvl="7" w:tentative="0">
      <w:start w:val="1"/>
      <w:numFmt w:val="decimal"/>
      <w:isLgl/>
      <w:lvlText w:val="%1.%2.%3.%4.%5.%6.%7.%8"/>
      <w:lvlJc w:val="left"/>
      <w:pPr>
        <w:ind w:left="1919" w:hanging="1800"/>
      </w:pPr>
      <w:rPr>
        <w:rFonts w:hint="default"/>
      </w:rPr>
    </w:lvl>
    <w:lvl w:ilvl="8" w:tentative="0">
      <w:start w:val="1"/>
      <w:numFmt w:val="decimal"/>
      <w:isLgl/>
      <w:lvlText w:val="%1.%2.%3.%4.%5.%6.%7.%8.%9"/>
      <w:lvlJc w:val="left"/>
      <w:pPr>
        <w:ind w:left="1919" w:hanging="1800"/>
      </w:pPr>
      <w:rPr>
        <w:rFonts w:hint="default"/>
      </w:rPr>
    </w:lvl>
  </w:abstractNum>
  <w:abstractNum w:abstractNumId="46">
    <w:nsid w:val="195634A3"/>
    <w:multiLevelType w:val="multilevel"/>
    <w:tmpl w:val="195634A3"/>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47">
    <w:nsid w:val="19783A75"/>
    <w:multiLevelType w:val="multilevel"/>
    <w:tmpl w:val="19783A7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19893FB1"/>
    <w:multiLevelType w:val="multilevel"/>
    <w:tmpl w:val="19893FB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49">
    <w:nsid w:val="1ACDE60F"/>
    <w:multiLevelType w:val="multilevel"/>
    <w:tmpl w:val="1ACDE60F"/>
    <w:lvl w:ilvl="0" w:tentative="0">
      <w:start w:val="8"/>
      <w:numFmt w:val="upperLetter"/>
      <w:lvlText w:val="%1"/>
      <w:lvlJc w:val="left"/>
      <w:pPr>
        <w:ind w:left="1064" w:hanging="946"/>
      </w:pPr>
      <w:rPr>
        <w:rFonts w:hint="default"/>
        <w:lang w:val="en-US" w:eastAsia="en-US" w:bidi="en-US"/>
      </w:rPr>
    </w:lvl>
    <w:lvl w:ilvl="1" w:tentative="0">
      <w:start w:val="3"/>
      <w:numFmt w:val="decimal"/>
      <w:lvlText w:val="%1.%2"/>
      <w:lvlJc w:val="left"/>
      <w:pPr>
        <w:ind w:left="1064" w:hanging="946"/>
      </w:pPr>
      <w:rPr>
        <w:rFonts w:hint="default"/>
        <w:lang w:val="en-US" w:eastAsia="en-US" w:bidi="en-US"/>
      </w:rPr>
    </w:lvl>
    <w:lvl w:ilvl="2" w:tentative="0">
      <w:start w:val="7"/>
      <w:numFmt w:val="decimal"/>
      <w:lvlText w:val="%1.%2.%3"/>
      <w:lvlJc w:val="left"/>
      <w:pPr>
        <w:ind w:left="1064" w:hanging="946"/>
      </w:pPr>
      <w:rPr>
        <w:rFonts w:hint="default"/>
        <w:lang w:val="en-US" w:eastAsia="en-US" w:bidi="en-US"/>
      </w:rPr>
    </w:lvl>
    <w:lvl w:ilvl="3" w:tentative="0">
      <w:start w:val="1"/>
      <w:numFmt w:val="decimal"/>
      <w:lvlText w:val="G.3.7.%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420"/>
      </w:pPr>
      <w:rPr>
        <w:rFonts w:hint="default"/>
        <w:lang w:val="en-US" w:eastAsia="en-US" w:bidi="en-US"/>
      </w:rPr>
    </w:lvl>
    <w:lvl w:ilvl="6" w:tentative="0">
      <w:start w:val="0"/>
      <w:numFmt w:val="bullet"/>
      <w:lvlText w:val="•"/>
      <w:lvlJc w:val="left"/>
      <w:pPr>
        <w:ind w:left="5696" w:hanging="420"/>
      </w:pPr>
      <w:rPr>
        <w:rFonts w:hint="default"/>
        <w:lang w:val="en-US" w:eastAsia="en-US" w:bidi="en-US"/>
      </w:rPr>
    </w:lvl>
    <w:lvl w:ilvl="7" w:tentative="0">
      <w:start w:val="0"/>
      <w:numFmt w:val="bullet"/>
      <w:lvlText w:val="•"/>
      <w:lvlJc w:val="left"/>
      <w:pPr>
        <w:ind w:left="6624" w:hanging="420"/>
      </w:pPr>
      <w:rPr>
        <w:rFonts w:hint="default"/>
        <w:lang w:val="en-US" w:eastAsia="en-US" w:bidi="en-US"/>
      </w:rPr>
    </w:lvl>
    <w:lvl w:ilvl="8" w:tentative="0">
      <w:start w:val="0"/>
      <w:numFmt w:val="bullet"/>
      <w:lvlText w:val="•"/>
      <w:lvlJc w:val="left"/>
      <w:pPr>
        <w:ind w:left="7551" w:hanging="420"/>
      </w:pPr>
      <w:rPr>
        <w:rFonts w:hint="default"/>
        <w:lang w:val="en-US" w:eastAsia="en-US" w:bidi="en-US"/>
      </w:rPr>
    </w:lvl>
  </w:abstractNum>
  <w:abstractNum w:abstractNumId="50">
    <w:nsid w:val="1C411FD7"/>
    <w:multiLevelType w:val="multilevel"/>
    <w:tmpl w:val="1C411FD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1">
    <w:nsid w:val="1CF92103"/>
    <w:multiLevelType w:val="multilevel"/>
    <w:tmpl w:val="1CF92103"/>
    <w:lvl w:ilvl="0" w:tentative="0">
      <w:start w:val="1"/>
      <w:numFmt w:val="lowerLetter"/>
      <w:lvlText w:val="%1）"/>
      <w:lvlJc w:val="left"/>
      <w:pPr>
        <w:ind w:left="857"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1D062B3B"/>
    <w:multiLevelType w:val="multilevel"/>
    <w:tmpl w:val="1D062B3B"/>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1D6906EC"/>
    <w:multiLevelType w:val="multilevel"/>
    <w:tmpl w:val="1D6906E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1DB32110"/>
    <w:multiLevelType w:val="multilevel"/>
    <w:tmpl w:val="1DB32110"/>
    <w:lvl w:ilvl="0" w:tentative="0">
      <w:start w:val="1"/>
      <w:numFmt w:val="decimal"/>
      <w:lvlText w:val="H.%1"/>
      <w:lvlJc w:val="left"/>
      <w:pPr>
        <w:ind w:left="437" w:hanging="319"/>
      </w:pPr>
      <w:rPr>
        <w:rFonts w:hint="eastAsia"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5">
    <w:nsid w:val="1E7347D5"/>
    <w:multiLevelType w:val="multilevel"/>
    <w:tmpl w:val="1E7347D5"/>
    <w:lvl w:ilvl="0" w:tentative="0">
      <w:start w:val="1"/>
      <w:numFmt w:val="decimal"/>
      <w:lvlText w:val="%1)"/>
      <w:lvlJc w:val="left"/>
      <w:pPr>
        <w:ind w:left="851" w:hanging="732"/>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6">
    <w:nsid w:val="1EE61606"/>
    <w:multiLevelType w:val="multilevel"/>
    <w:tmpl w:val="1EE61606"/>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1F621BFA"/>
    <w:multiLevelType w:val="multilevel"/>
    <w:tmpl w:val="1F621BF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58">
    <w:nsid w:val="1F8D1DE1"/>
    <w:multiLevelType w:val="multilevel"/>
    <w:tmpl w:val="1F8D1DE1"/>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2033796D"/>
    <w:multiLevelType w:val="multilevel"/>
    <w:tmpl w:val="2033796D"/>
    <w:lvl w:ilvl="0" w:tentative="0">
      <w:start w:val="1"/>
      <w:numFmt w:val="lowerLetter"/>
      <w:lvlText w:val="%1)"/>
      <w:lvlJc w:val="left"/>
      <w:pPr>
        <w:ind w:left="839" w:hanging="419"/>
      </w:pPr>
      <w:rPr>
        <w:rFonts w:hint="default" w:ascii="Times New Roman" w:hAnsi="Times New Roman" w:eastAsia="宋体" w:cs="Times New Roman"/>
        <w:spacing w:val="-1"/>
        <w:w w:val="100"/>
        <w:sz w:val="21"/>
        <w:szCs w:val="21"/>
        <w:lang w:val="en-US" w:eastAsia="en-US" w:bidi="en-US"/>
      </w:rPr>
    </w:lvl>
    <w:lvl w:ilvl="1" w:tentative="0">
      <w:start w:val="0"/>
      <w:numFmt w:val="bullet"/>
      <w:lvlText w:val="•"/>
      <w:lvlJc w:val="left"/>
      <w:pPr>
        <w:ind w:left="2170" w:hanging="360"/>
      </w:pPr>
      <w:rPr>
        <w:rFonts w:hint="default"/>
        <w:lang w:val="en-US" w:eastAsia="en-US" w:bidi="en-US"/>
      </w:rPr>
    </w:lvl>
    <w:lvl w:ilvl="2" w:tentative="0">
      <w:start w:val="0"/>
      <w:numFmt w:val="bullet"/>
      <w:lvlText w:val="•"/>
      <w:lvlJc w:val="left"/>
      <w:pPr>
        <w:ind w:left="3021" w:hanging="360"/>
      </w:pPr>
      <w:rPr>
        <w:rFonts w:hint="default"/>
        <w:lang w:val="en-US" w:eastAsia="en-US" w:bidi="en-US"/>
      </w:rPr>
    </w:lvl>
    <w:lvl w:ilvl="3" w:tentative="0">
      <w:start w:val="0"/>
      <w:numFmt w:val="bullet"/>
      <w:lvlText w:val="•"/>
      <w:lvlJc w:val="left"/>
      <w:pPr>
        <w:ind w:left="3871" w:hanging="360"/>
      </w:pPr>
      <w:rPr>
        <w:rFonts w:hint="default"/>
        <w:lang w:val="en-US" w:eastAsia="en-US" w:bidi="en-US"/>
      </w:rPr>
    </w:lvl>
    <w:lvl w:ilvl="4" w:tentative="0">
      <w:start w:val="0"/>
      <w:numFmt w:val="bullet"/>
      <w:lvlText w:val="•"/>
      <w:lvlJc w:val="left"/>
      <w:pPr>
        <w:ind w:left="839" w:hanging="839"/>
      </w:pPr>
      <w:rPr>
        <w:rFonts w:hint="default"/>
        <w:lang w:val="en-US" w:eastAsia="en-US" w:bidi="en-US"/>
      </w:rPr>
    </w:lvl>
    <w:lvl w:ilvl="5" w:tentative="0">
      <w:start w:val="0"/>
      <w:numFmt w:val="bullet"/>
      <w:lvlText w:val="•"/>
      <w:lvlJc w:val="left"/>
      <w:pPr>
        <w:ind w:left="839" w:hanging="839"/>
      </w:pPr>
      <w:rPr>
        <w:rFonts w:hint="default"/>
        <w:lang w:val="en-US" w:eastAsia="en-US" w:bidi="en-US"/>
      </w:rPr>
    </w:lvl>
    <w:lvl w:ilvl="6" w:tentative="0">
      <w:start w:val="0"/>
      <w:numFmt w:val="bullet"/>
      <w:lvlText w:val="•"/>
      <w:lvlJc w:val="left"/>
      <w:pPr>
        <w:ind w:left="6423" w:hanging="360"/>
      </w:pPr>
      <w:rPr>
        <w:rFonts w:hint="default"/>
        <w:lang w:val="en-US" w:eastAsia="en-US" w:bidi="en-US"/>
      </w:rPr>
    </w:lvl>
    <w:lvl w:ilvl="7" w:tentative="0">
      <w:start w:val="0"/>
      <w:numFmt w:val="bullet"/>
      <w:lvlText w:val="•"/>
      <w:lvlJc w:val="left"/>
      <w:pPr>
        <w:ind w:left="7274" w:hanging="360"/>
      </w:pPr>
      <w:rPr>
        <w:rFonts w:hint="default"/>
        <w:lang w:val="en-US" w:eastAsia="en-US" w:bidi="en-US"/>
      </w:rPr>
    </w:lvl>
    <w:lvl w:ilvl="8" w:tentative="0">
      <w:start w:val="0"/>
      <w:numFmt w:val="bullet"/>
      <w:lvlText w:val="•"/>
      <w:lvlJc w:val="left"/>
      <w:pPr>
        <w:ind w:left="8125" w:hanging="360"/>
      </w:pPr>
      <w:rPr>
        <w:rFonts w:hint="default"/>
        <w:lang w:val="en-US" w:eastAsia="en-US" w:bidi="en-US"/>
      </w:rPr>
    </w:lvl>
  </w:abstractNum>
  <w:abstractNum w:abstractNumId="60">
    <w:nsid w:val="206C0594"/>
    <w:multiLevelType w:val="multilevel"/>
    <w:tmpl w:val="206C0594"/>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61">
    <w:nsid w:val="207300BE"/>
    <w:multiLevelType w:val="multilevel"/>
    <w:tmpl w:val="207300BE"/>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2">
    <w:nsid w:val="209937BB"/>
    <w:multiLevelType w:val="multilevel"/>
    <w:tmpl w:val="209937BB"/>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3">
    <w:nsid w:val="20DF5106"/>
    <w:multiLevelType w:val="multilevel"/>
    <w:tmpl w:val="20DF5106"/>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1"/>
      <w:numFmt w:val="decimal"/>
      <w:lvlText w:val="G.3.%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64">
    <w:nsid w:val="21600B49"/>
    <w:multiLevelType w:val="multilevel"/>
    <w:tmpl w:val="21600B49"/>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65">
    <w:nsid w:val="22501B97"/>
    <w:multiLevelType w:val="multilevel"/>
    <w:tmpl w:val="22501B97"/>
    <w:lvl w:ilvl="0" w:tentative="0">
      <w:start w:val="1"/>
      <w:numFmt w:val="decimal"/>
      <w:lvlText w:val="K.3.%1"/>
      <w:lvlJc w:val="left"/>
      <w:pPr>
        <w:ind w:left="851" w:hanging="851"/>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6">
    <w:nsid w:val="231F2513"/>
    <w:multiLevelType w:val="multilevel"/>
    <w:tmpl w:val="231F2513"/>
    <w:lvl w:ilvl="0" w:tentative="0">
      <w:start w:val="1"/>
      <w:numFmt w:val="decimal"/>
      <w:lvlText w:val="K.4.%1"/>
      <w:lvlJc w:val="left"/>
      <w:pPr>
        <w:ind w:left="851" w:hanging="732"/>
      </w:pPr>
      <w:rPr>
        <w:rFonts w:hint="eastAsia" w:eastAsia="黑体"/>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67">
    <w:nsid w:val="23495A8B"/>
    <w:multiLevelType w:val="multilevel"/>
    <w:tmpl w:val="23495A8B"/>
    <w:lvl w:ilvl="0" w:tentative="0">
      <w:start w:val="1"/>
      <w:numFmt w:val="decimal"/>
      <w:lvlText w:val="L.1.2.%1"/>
      <w:lvlJc w:val="left"/>
      <w:pPr>
        <w:ind w:left="851" w:hanging="732"/>
      </w:pPr>
      <w:rPr>
        <w:rFonts w:hint="eastAsia" w:ascii="黑体" w:hAnsi="黑体" w:eastAsia="黑体"/>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8">
    <w:nsid w:val="237B694D"/>
    <w:multiLevelType w:val="multilevel"/>
    <w:tmpl w:val="237B694D"/>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9">
    <w:nsid w:val="245B71A1"/>
    <w:multiLevelType w:val="multilevel"/>
    <w:tmpl w:val="245B71A1"/>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70">
    <w:nsid w:val="25252ADA"/>
    <w:multiLevelType w:val="multilevel"/>
    <w:tmpl w:val="25252ADA"/>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71">
    <w:nsid w:val="25992A3F"/>
    <w:multiLevelType w:val="multilevel"/>
    <w:tmpl w:val="25992A3F"/>
    <w:lvl w:ilvl="0" w:tentative="0">
      <w:start w:val="1"/>
      <w:numFmt w:val="decimal"/>
      <w:lvlText w:val="H.4.%1"/>
      <w:lvlJc w:val="left"/>
      <w:pPr>
        <w:ind w:left="851" w:hanging="733"/>
      </w:pPr>
      <w:rPr>
        <w:rFonts w:hint="eastAsia" w:ascii="黑体" w:hAnsi="黑体"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2">
    <w:nsid w:val="265548F5"/>
    <w:multiLevelType w:val="multilevel"/>
    <w:tmpl w:val="265548F5"/>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73">
    <w:nsid w:val="269014BF"/>
    <w:multiLevelType w:val="multilevel"/>
    <w:tmpl w:val="269014B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4">
    <w:nsid w:val="284A561D"/>
    <w:multiLevelType w:val="multilevel"/>
    <w:tmpl w:val="284A561D"/>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75">
    <w:nsid w:val="2A105555"/>
    <w:multiLevelType w:val="multilevel"/>
    <w:tmpl w:val="2A10555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6">
    <w:nsid w:val="2A704B9F"/>
    <w:multiLevelType w:val="multilevel"/>
    <w:tmpl w:val="2A704B9F"/>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7">
    <w:nsid w:val="2A8F537B"/>
    <w:multiLevelType w:val="multilevel"/>
    <w:tmpl w:val="2A8F537B"/>
    <w:lvl w:ilvl="0" w:tentative="0">
      <w:start w:val="3"/>
      <w:numFmt w:val="upperLetter"/>
      <w:lvlText w:val="%1"/>
      <w:lvlJc w:val="left"/>
      <w:pPr>
        <w:ind w:left="644" w:hanging="526"/>
      </w:pPr>
      <w:rPr>
        <w:rFonts w:hint="default"/>
        <w:lang w:val="en-US" w:eastAsia="en-US" w:bidi="en-US"/>
      </w:rPr>
    </w:lvl>
    <w:lvl w:ilvl="1" w:tentative="0">
      <w:start w:val="1"/>
      <w:numFmt w:val="decimal"/>
      <w:lvlText w:val="B.%2"/>
      <w:lvlJc w:val="left"/>
      <w:pPr>
        <w:ind w:left="644" w:hanging="526"/>
      </w:pPr>
      <w:rPr>
        <w:rFonts w:hint="eastAsia"/>
        <w:w w:val="100"/>
        <w:sz w:val="21"/>
        <w:szCs w:val="21"/>
        <w:lang w:val="en-US" w:eastAsia="en-US" w:bidi="en-US"/>
      </w:rPr>
    </w:lvl>
    <w:lvl w:ilvl="2" w:tentative="0">
      <w:start w:val="3"/>
      <w:numFmt w:val="decimal"/>
      <w:lvlText w:val="B.1.%3"/>
      <w:lvlJc w:val="left"/>
      <w:pPr>
        <w:ind w:left="853" w:hanging="735"/>
      </w:pPr>
      <w:rPr>
        <w:rFonts w:hint="eastAsia"/>
        <w:w w:val="100"/>
        <w:sz w:val="21"/>
        <w:szCs w:val="21"/>
        <w:lang w:val="en-US" w:eastAsia="en-US" w:bidi="en-US"/>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360"/>
      </w:pPr>
      <w:rPr>
        <w:rFonts w:hint="default"/>
        <w:lang w:val="en-US" w:eastAsia="en-US" w:bidi="en-US"/>
      </w:rPr>
    </w:lvl>
    <w:lvl w:ilvl="5" w:tentative="0">
      <w:start w:val="0"/>
      <w:numFmt w:val="bullet"/>
      <w:lvlText w:val="•"/>
      <w:lvlJc w:val="left"/>
      <w:pPr>
        <w:ind w:left="3373" w:hanging="360"/>
      </w:pPr>
      <w:rPr>
        <w:rFonts w:hint="default"/>
        <w:lang w:val="en-US" w:eastAsia="en-US" w:bidi="en-US"/>
      </w:rPr>
    </w:lvl>
    <w:lvl w:ilvl="6" w:tentative="0">
      <w:start w:val="0"/>
      <w:numFmt w:val="bullet"/>
      <w:lvlText w:val="•"/>
      <w:lvlJc w:val="left"/>
      <w:pPr>
        <w:ind w:left="4579" w:hanging="360"/>
      </w:pPr>
      <w:rPr>
        <w:rFonts w:hint="default"/>
        <w:lang w:val="en-US" w:eastAsia="en-US" w:bidi="en-US"/>
      </w:rPr>
    </w:lvl>
    <w:lvl w:ilvl="7" w:tentative="0">
      <w:start w:val="0"/>
      <w:numFmt w:val="bullet"/>
      <w:lvlText w:val="•"/>
      <w:lvlJc w:val="left"/>
      <w:pPr>
        <w:ind w:left="5786" w:hanging="360"/>
      </w:pPr>
      <w:rPr>
        <w:rFonts w:hint="default"/>
        <w:lang w:val="en-US" w:eastAsia="en-US" w:bidi="en-US"/>
      </w:rPr>
    </w:lvl>
    <w:lvl w:ilvl="8" w:tentative="0">
      <w:start w:val="0"/>
      <w:numFmt w:val="bullet"/>
      <w:lvlText w:val="•"/>
      <w:lvlJc w:val="left"/>
      <w:pPr>
        <w:ind w:left="6993" w:hanging="360"/>
      </w:pPr>
      <w:rPr>
        <w:rFonts w:hint="default"/>
        <w:lang w:val="en-US" w:eastAsia="en-US" w:bidi="en-US"/>
      </w:rPr>
    </w:lvl>
  </w:abstractNum>
  <w:abstractNum w:abstractNumId="78">
    <w:nsid w:val="2B3B29B4"/>
    <w:multiLevelType w:val="multilevel"/>
    <w:tmpl w:val="2B3B29B4"/>
    <w:lvl w:ilvl="0" w:tentative="0">
      <w:start w:val="1"/>
      <w:numFmt w:val="decimal"/>
      <w:lvlText w:val="J.1.3.%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79">
    <w:nsid w:val="2C212CC9"/>
    <w:multiLevelType w:val="multilevel"/>
    <w:tmpl w:val="2C212CC9"/>
    <w:lvl w:ilvl="0" w:tentative="0">
      <w:start w:val="5"/>
      <w:numFmt w:val="upperLetter"/>
      <w:lvlText w:val="%1"/>
      <w:lvlJc w:val="left"/>
      <w:pPr>
        <w:ind w:left="644" w:hanging="526"/>
      </w:pPr>
      <w:rPr>
        <w:rFonts w:hint="default"/>
      </w:rPr>
    </w:lvl>
    <w:lvl w:ilvl="1" w:tentative="0">
      <w:start w:val="1"/>
      <w:numFmt w:val="decimal"/>
      <w:lvlText w:val="D.%2"/>
      <w:lvlJc w:val="left"/>
      <w:pPr>
        <w:ind w:left="644" w:hanging="526"/>
      </w:pPr>
      <w:rPr>
        <w:rFonts w:hint="eastAsia"/>
        <w:w w:val="100"/>
        <w:sz w:val="21"/>
        <w:szCs w:val="21"/>
      </w:rPr>
    </w:lvl>
    <w:lvl w:ilvl="2" w:tentative="0">
      <w:start w:val="1"/>
      <w:numFmt w:val="decimal"/>
      <w:lvlText w:val="D.3.%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80">
    <w:nsid w:val="2DD73E7D"/>
    <w:multiLevelType w:val="multilevel"/>
    <w:tmpl w:val="2DD73E7D"/>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81">
    <w:nsid w:val="2E2339D6"/>
    <w:multiLevelType w:val="multilevel"/>
    <w:tmpl w:val="2E2339D6"/>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82">
    <w:nsid w:val="2EB6472F"/>
    <w:multiLevelType w:val="multilevel"/>
    <w:tmpl w:val="2EB6472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83">
    <w:nsid w:val="2F5747B1"/>
    <w:multiLevelType w:val="multilevel"/>
    <w:tmpl w:val="2F5747B1"/>
    <w:lvl w:ilvl="0" w:tentative="0">
      <w:start w:val="1"/>
      <w:numFmt w:val="decimal"/>
      <w:lvlText w:val="J.2.3.%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84">
    <w:nsid w:val="30A864CD"/>
    <w:multiLevelType w:val="multilevel"/>
    <w:tmpl w:val="30A864CD"/>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85">
    <w:nsid w:val="31331CF3"/>
    <w:multiLevelType w:val="multilevel"/>
    <w:tmpl w:val="31331CF3"/>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86">
    <w:nsid w:val="31787EE9"/>
    <w:multiLevelType w:val="multilevel"/>
    <w:tmpl w:val="31787EE9"/>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7">
    <w:nsid w:val="32954C0A"/>
    <w:multiLevelType w:val="multilevel"/>
    <w:tmpl w:val="32954C0A"/>
    <w:lvl w:ilvl="0" w:tentative="0">
      <w:start w:val="3"/>
      <w:numFmt w:val="upperLetter"/>
      <w:lvlText w:val="%1"/>
      <w:lvlJc w:val="left"/>
      <w:pPr>
        <w:ind w:left="644" w:hanging="526"/>
      </w:pPr>
      <w:rPr>
        <w:rFonts w:hint="default"/>
      </w:rPr>
    </w:lvl>
    <w:lvl w:ilvl="1" w:tentative="0">
      <w:start w:val="1"/>
      <w:numFmt w:val="decimal"/>
      <w:lvlText w:val="B.%2"/>
      <w:lvlJc w:val="left"/>
      <w:pPr>
        <w:ind w:left="644" w:hanging="526"/>
      </w:pPr>
      <w:rPr>
        <w:rFonts w:hint="eastAsia"/>
        <w:w w:val="100"/>
        <w:sz w:val="21"/>
        <w:szCs w:val="21"/>
      </w:rPr>
    </w:lvl>
    <w:lvl w:ilvl="2" w:tentative="0">
      <w:start w:val="1"/>
      <w:numFmt w:val="decimal"/>
      <w:lvlText w:val="B.1.%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88">
    <w:nsid w:val="336443C0"/>
    <w:multiLevelType w:val="multilevel"/>
    <w:tmpl w:val="336443C0"/>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9">
    <w:nsid w:val="340E446F"/>
    <w:multiLevelType w:val="multilevel"/>
    <w:tmpl w:val="340E446F"/>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0">
    <w:nsid w:val="34B25611"/>
    <w:multiLevelType w:val="multilevel"/>
    <w:tmpl w:val="34B25611"/>
    <w:lvl w:ilvl="0" w:tentative="0">
      <w:start w:val="1"/>
      <w:numFmt w:val="decimal"/>
      <w:lvlText w:val="I.3.%1"/>
      <w:lvlJc w:val="left"/>
      <w:pPr>
        <w:ind w:left="851" w:hanging="733"/>
      </w:pPr>
      <w:rPr>
        <w:rFonts w:hint="eastAsia" w:ascii="黑体" w:hAnsi="黑体" w:eastAsia="黑体"/>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1">
    <w:nsid w:val="35E83B33"/>
    <w:multiLevelType w:val="multilevel"/>
    <w:tmpl w:val="35E83B33"/>
    <w:lvl w:ilvl="0" w:tentative="0">
      <w:start w:val="1"/>
      <w:numFmt w:val="decimal"/>
      <w:lvlText w:val="[%1]"/>
      <w:lvlJc w:val="left"/>
      <w:pPr>
        <w:ind w:left="836" w:hanging="298"/>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696" w:hanging="298"/>
      </w:pPr>
      <w:rPr>
        <w:rFonts w:hint="default"/>
        <w:lang w:val="en-US" w:eastAsia="en-US" w:bidi="en-US"/>
      </w:rPr>
    </w:lvl>
    <w:lvl w:ilvl="2" w:tentative="0">
      <w:start w:val="0"/>
      <w:numFmt w:val="bullet"/>
      <w:lvlText w:val="•"/>
      <w:lvlJc w:val="left"/>
      <w:pPr>
        <w:ind w:left="2553" w:hanging="298"/>
      </w:pPr>
      <w:rPr>
        <w:rFonts w:hint="default"/>
        <w:lang w:val="en-US" w:eastAsia="en-US" w:bidi="en-US"/>
      </w:rPr>
    </w:lvl>
    <w:lvl w:ilvl="3" w:tentative="0">
      <w:start w:val="0"/>
      <w:numFmt w:val="bullet"/>
      <w:lvlText w:val="•"/>
      <w:lvlJc w:val="left"/>
      <w:pPr>
        <w:ind w:left="3409" w:hanging="298"/>
      </w:pPr>
      <w:rPr>
        <w:rFonts w:hint="default"/>
        <w:lang w:val="en-US" w:eastAsia="en-US" w:bidi="en-US"/>
      </w:rPr>
    </w:lvl>
    <w:lvl w:ilvl="4" w:tentative="0">
      <w:start w:val="0"/>
      <w:numFmt w:val="bullet"/>
      <w:lvlText w:val="•"/>
      <w:lvlJc w:val="left"/>
      <w:pPr>
        <w:ind w:left="4266" w:hanging="298"/>
      </w:pPr>
      <w:rPr>
        <w:rFonts w:hint="default"/>
        <w:lang w:val="en-US" w:eastAsia="en-US" w:bidi="en-US"/>
      </w:rPr>
    </w:lvl>
    <w:lvl w:ilvl="5" w:tentative="0">
      <w:start w:val="0"/>
      <w:numFmt w:val="bullet"/>
      <w:lvlText w:val="•"/>
      <w:lvlJc w:val="left"/>
      <w:pPr>
        <w:ind w:left="5123" w:hanging="298"/>
      </w:pPr>
      <w:rPr>
        <w:rFonts w:hint="default"/>
        <w:lang w:val="en-US" w:eastAsia="en-US" w:bidi="en-US"/>
      </w:rPr>
    </w:lvl>
    <w:lvl w:ilvl="6" w:tentative="0">
      <w:start w:val="0"/>
      <w:numFmt w:val="bullet"/>
      <w:lvlText w:val="•"/>
      <w:lvlJc w:val="left"/>
      <w:pPr>
        <w:ind w:left="5979" w:hanging="298"/>
      </w:pPr>
      <w:rPr>
        <w:rFonts w:hint="default"/>
        <w:lang w:val="en-US" w:eastAsia="en-US" w:bidi="en-US"/>
      </w:rPr>
    </w:lvl>
    <w:lvl w:ilvl="7" w:tentative="0">
      <w:start w:val="0"/>
      <w:numFmt w:val="bullet"/>
      <w:lvlText w:val="•"/>
      <w:lvlJc w:val="left"/>
      <w:pPr>
        <w:ind w:left="6836" w:hanging="298"/>
      </w:pPr>
      <w:rPr>
        <w:rFonts w:hint="default"/>
        <w:lang w:val="en-US" w:eastAsia="en-US" w:bidi="en-US"/>
      </w:rPr>
    </w:lvl>
    <w:lvl w:ilvl="8" w:tentative="0">
      <w:start w:val="0"/>
      <w:numFmt w:val="bullet"/>
      <w:lvlText w:val="•"/>
      <w:lvlJc w:val="left"/>
      <w:pPr>
        <w:ind w:left="7693" w:hanging="298"/>
      </w:pPr>
      <w:rPr>
        <w:rFonts w:hint="default"/>
        <w:lang w:val="en-US" w:eastAsia="en-US" w:bidi="en-US"/>
      </w:rPr>
    </w:lvl>
  </w:abstractNum>
  <w:abstractNum w:abstractNumId="92">
    <w:nsid w:val="364D6CCC"/>
    <w:multiLevelType w:val="multilevel"/>
    <w:tmpl w:val="364D6CC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3">
    <w:nsid w:val="37D80584"/>
    <w:multiLevelType w:val="multilevel"/>
    <w:tmpl w:val="37D80584"/>
    <w:lvl w:ilvl="0" w:tentative="0">
      <w:start w:val="1"/>
      <w:numFmt w:val="decimal"/>
      <w:lvlText w:val="K.4.3.%1"/>
      <w:lvlJc w:val="left"/>
      <w:pPr>
        <w:ind w:left="851" w:hanging="732"/>
      </w:pPr>
      <w:rPr>
        <w:rFonts w:hint="eastAsia" w:eastAsia="黑体"/>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94">
    <w:nsid w:val="37DA6296"/>
    <w:multiLevelType w:val="multilevel"/>
    <w:tmpl w:val="37DA6296"/>
    <w:lvl w:ilvl="0" w:tentative="0">
      <w:start w:val="5"/>
      <w:numFmt w:val="upperLetter"/>
      <w:lvlText w:val="%1"/>
      <w:lvlJc w:val="left"/>
      <w:pPr>
        <w:ind w:left="644" w:hanging="526"/>
      </w:pPr>
      <w:rPr>
        <w:rFonts w:hint="default"/>
      </w:rPr>
    </w:lvl>
    <w:lvl w:ilvl="1" w:tentative="0">
      <w:start w:val="1"/>
      <w:numFmt w:val="decimal"/>
      <w:lvlText w:val="D.%2"/>
      <w:lvlJc w:val="left"/>
      <w:pPr>
        <w:ind w:left="644" w:hanging="526"/>
      </w:pPr>
      <w:rPr>
        <w:rFonts w:hint="eastAsia"/>
        <w:w w:val="100"/>
        <w:sz w:val="21"/>
        <w:szCs w:val="21"/>
      </w:rPr>
    </w:lvl>
    <w:lvl w:ilvl="2" w:tentative="0">
      <w:start w:val="1"/>
      <w:numFmt w:val="decimal"/>
      <w:lvlText w:val="D.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95">
    <w:nsid w:val="382C4047"/>
    <w:multiLevelType w:val="multilevel"/>
    <w:tmpl w:val="382C404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96">
    <w:nsid w:val="38706543"/>
    <w:multiLevelType w:val="multilevel"/>
    <w:tmpl w:val="38706543"/>
    <w:lvl w:ilvl="0" w:tentative="0">
      <w:start w:val="1"/>
      <w:numFmt w:val="decimal"/>
      <w:lvlText w:val="2.%1"/>
      <w:lvlJc w:val="left"/>
      <w:pPr>
        <w:ind w:left="970" w:hanging="732"/>
      </w:pPr>
      <w:rPr>
        <w:rFonts w:hint="eastAsia"/>
      </w:rPr>
    </w:lvl>
    <w:lvl w:ilvl="1" w:tentative="0">
      <w:start w:val="1"/>
      <w:numFmt w:val="decimal"/>
      <w:lvlText w:val="L.2.%2"/>
      <w:lvlJc w:val="left"/>
      <w:pPr>
        <w:ind w:left="840" w:hanging="4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7">
    <w:nsid w:val="39037A8D"/>
    <w:multiLevelType w:val="multilevel"/>
    <w:tmpl w:val="39037A8D"/>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8">
    <w:nsid w:val="39A0D9AC"/>
    <w:multiLevelType w:val="multilevel"/>
    <w:tmpl w:val="39A0D9AC"/>
    <w:lvl w:ilvl="0" w:tentative="0">
      <w:start w:val="6"/>
      <w:numFmt w:val="upperLetter"/>
      <w:lvlText w:val="%1"/>
      <w:lvlJc w:val="left"/>
      <w:pPr>
        <w:ind w:left="644" w:hanging="526"/>
      </w:pPr>
      <w:rPr>
        <w:rFonts w:hint="default"/>
        <w:lang w:val="en-US" w:eastAsia="en-US" w:bidi="en-US"/>
      </w:rPr>
    </w:lvl>
    <w:lvl w:ilvl="1" w:tentative="0">
      <w:start w:val="1"/>
      <w:numFmt w:val="decimal"/>
      <w:lvlText w:val="E.%2"/>
      <w:lvlJc w:val="left"/>
      <w:pPr>
        <w:ind w:left="644" w:hanging="526"/>
      </w:pPr>
      <w:rPr>
        <w:rFonts w:hint="eastAsia"/>
        <w:w w:val="100"/>
        <w:sz w:val="21"/>
        <w:szCs w:val="21"/>
        <w:lang w:val="en-US" w:eastAsia="en-US" w:bidi="en-US"/>
      </w:rPr>
    </w:lvl>
    <w:lvl w:ilvl="2" w:tentative="0">
      <w:start w:val="6"/>
      <w:numFmt w:val="decimal"/>
      <w:lvlText w:val="E.1.%3"/>
      <w:lvlJc w:val="left"/>
      <w:pPr>
        <w:ind w:left="853" w:hanging="735"/>
      </w:pPr>
      <w:rPr>
        <w:rFonts w:hint="eastAsia"/>
        <w:w w:val="100"/>
        <w:sz w:val="21"/>
        <w:szCs w:val="21"/>
        <w:lang w:val="en-US" w:eastAsia="en-US" w:bidi="en-US"/>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420"/>
      </w:pPr>
      <w:rPr>
        <w:rFonts w:hint="default"/>
        <w:lang w:val="en-US" w:eastAsia="en-US" w:bidi="en-US"/>
      </w:rPr>
    </w:lvl>
    <w:lvl w:ilvl="5" w:tentative="0">
      <w:start w:val="0"/>
      <w:numFmt w:val="bullet"/>
      <w:lvlText w:val="•"/>
      <w:lvlJc w:val="left"/>
      <w:pPr>
        <w:ind w:left="3373" w:hanging="420"/>
      </w:pPr>
      <w:rPr>
        <w:rFonts w:hint="default"/>
        <w:lang w:val="en-US" w:eastAsia="en-US" w:bidi="en-US"/>
      </w:rPr>
    </w:lvl>
    <w:lvl w:ilvl="6" w:tentative="0">
      <w:start w:val="0"/>
      <w:numFmt w:val="bullet"/>
      <w:lvlText w:val="•"/>
      <w:lvlJc w:val="left"/>
      <w:pPr>
        <w:ind w:left="4579" w:hanging="420"/>
      </w:pPr>
      <w:rPr>
        <w:rFonts w:hint="default"/>
        <w:lang w:val="en-US" w:eastAsia="en-US" w:bidi="en-US"/>
      </w:rPr>
    </w:lvl>
    <w:lvl w:ilvl="7" w:tentative="0">
      <w:start w:val="0"/>
      <w:numFmt w:val="bullet"/>
      <w:lvlText w:val="•"/>
      <w:lvlJc w:val="left"/>
      <w:pPr>
        <w:ind w:left="5786" w:hanging="420"/>
      </w:pPr>
      <w:rPr>
        <w:rFonts w:hint="default"/>
        <w:lang w:val="en-US" w:eastAsia="en-US" w:bidi="en-US"/>
      </w:rPr>
    </w:lvl>
    <w:lvl w:ilvl="8" w:tentative="0">
      <w:start w:val="0"/>
      <w:numFmt w:val="bullet"/>
      <w:lvlText w:val="•"/>
      <w:lvlJc w:val="left"/>
      <w:pPr>
        <w:ind w:left="6993" w:hanging="420"/>
      </w:pPr>
      <w:rPr>
        <w:rFonts w:hint="default"/>
        <w:lang w:val="en-US" w:eastAsia="en-US" w:bidi="en-US"/>
      </w:rPr>
    </w:lvl>
  </w:abstractNum>
  <w:abstractNum w:abstractNumId="99">
    <w:nsid w:val="3A5B62E3"/>
    <w:multiLevelType w:val="multilevel"/>
    <w:tmpl w:val="3A5B62E3"/>
    <w:lvl w:ilvl="0" w:tentative="0">
      <w:start w:val="1"/>
      <w:numFmt w:val="decimal"/>
      <w:lvlText w:val="M.4.%1"/>
      <w:lvlJc w:val="left"/>
      <w:pPr>
        <w:ind w:left="539" w:hanging="539"/>
      </w:pPr>
      <w:rPr>
        <w:rFonts w:hint="eastAsia"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0">
    <w:nsid w:val="3B50361D"/>
    <w:multiLevelType w:val="multilevel"/>
    <w:tmpl w:val="3B50361D"/>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1">
    <w:nsid w:val="3BD06A69"/>
    <w:multiLevelType w:val="multilevel"/>
    <w:tmpl w:val="3BD06A69"/>
    <w:lvl w:ilvl="0" w:tentative="0">
      <w:start w:val="1"/>
      <w:numFmt w:val="decimal"/>
      <w:lvlText w:val="J.3.4.%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2">
    <w:nsid w:val="3C357E30"/>
    <w:multiLevelType w:val="multilevel"/>
    <w:tmpl w:val="3C357E30"/>
    <w:lvl w:ilvl="0" w:tentative="0">
      <w:start w:val="3"/>
      <w:numFmt w:val="upperLetter"/>
      <w:lvlText w:val="%1"/>
      <w:lvlJc w:val="left"/>
      <w:pPr>
        <w:ind w:left="644" w:hanging="526"/>
      </w:pPr>
      <w:rPr>
        <w:rFonts w:hint="default"/>
      </w:rPr>
    </w:lvl>
    <w:lvl w:ilvl="1" w:tentative="0">
      <w:start w:val="1"/>
      <w:numFmt w:val="decimal"/>
      <w:lvlText w:val="B.%2"/>
      <w:lvlJc w:val="left"/>
      <w:pPr>
        <w:ind w:left="644" w:hanging="526"/>
      </w:pPr>
      <w:rPr>
        <w:rFonts w:hint="eastAsia"/>
        <w:w w:val="100"/>
        <w:sz w:val="21"/>
        <w:szCs w:val="21"/>
      </w:rPr>
    </w:lvl>
    <w:lvl w:ilvl="2" w:tentative="0">
      <w:start w:val="1"/>
      <w:numFmt w:val="decimal"/>
      <w:lvlText w:val="B.3.%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03">
    <w:nsid w:val="3C6C4B94"/>
    <w:multiLevelType w:val="multilevel"/>
    <w:tmpl w:val="3C6C4B94"/>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4">
    <w:nsid w:val="3DE07708"/>
    <w:multiLevelType w:val="multilevel"/>
    <w:tmpl w:val="3DE07708"/>
    <w:lvl w:ilvl="0" w:tentative="0">
      <w:start w:val="1"/>
      <w:numFmt w:val="decimal"/>
      <w:lvlText w:val="I.%1"/>
      <w:lvlJc w:val="left"/>
      <w:pPr>
        <w:ind w:left="437" w:hanging="319"/>
      </w:pPr>
      <w:rPr>
        <w:rFonts w:hint="eastAsia"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5">
    <w:nsid w:val="3E340AB6"/>
    <w:multiLevelType w:val="multilevel"/>
    <w:tmpl w:val="3E340AB6"/>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8"/>
      <w:numFmt w:val="decimal"/>
      <w:lvlText w:val="G.3.%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06">
    <w:nsid w:val="3E9F17EB"/>
    <w:multiLevelType w:val="multilevel"/>
    <w:tmpl w:val="3E9F17EB"/>
    <w:lvl w:ilvl="0" w:tentative="0">
      <w:start w:val="1"/>
      <w:numFmt w:val="decimal"/>
      <w:suff w:val="nothing"/>
      <w:lvlText w:val="%1　"/>
      <w:lvlJc w:val="left"/>
      <w:pPr>
        <w:ind w:left="0" w:firstLine="0"/>
      </w:pPr>
      <w:rPr>
        <w:rFonts w:hint="eastAsia" w:ascii="黑体" w:hAnsi="Times New Roman" w:eastAsia="黑体"/>
        <w:b w:val="0"/>
        <w:i w:val="0"/>
        <w:color w:val="auto"/>
        <w:sz w:val="21"/>
        <w:szCs w:val="21"/>
      </w:rPr>
    </w:lvl>
    <w:lvl w:ilvl="1" w:tentative="0">
      <w:start w:val="1"/>
      <w:numFmt w:val="decimal"/>
      <w:suff w:val="nothing"/>
      <w:lvlText w:val="%1.%2　"/>
      <w:lvlJc w:val="left"/>
      <w:pPr>
        <w:ind w:left="710" w:firstLine="0"/>
      </w:pPr>
      <w:rPr>
        <w:rFonts w:hint="eastAsia" w:ascii="黑体" w:hAnsi="Times New Roman" w:eastAsia="黑体" w:cs="Times New Roman"/>
        <w:b w:val="0"/>
        <w:bCs w:val="0"/>
        <w:i w:val="0"/>
        <w:iCs w:val="0"/>
        <w:caps w:val="0"/>
        <w:strike w:val="0"/>
        <w:dstrike w:val="0"/>
        <w:color w:val="auto"/>
        <w:spacing w:val="0"/>
        <w:kern w:val="0"/>
        <w:position w:val="0"/>
        <w:sz w:val="21"/>
        <w:szCs w:val="21"/>
        <w:u w:val="none"/>
      </w:rPr>
    </w:lvl>
    <w:lvl w:ilvl="2" w:tentative="0">
      <w:start w:val="11"/>
      <w:numFmt w:val="upperLetter"/>
      <w:lvlText w:val="%3.1.1　"/>
      <w:lvlJc w:val="left"/>
      <w:pPr>
        <w:tabs>
          <w:tab w:val="left" w:pos="420"/>
        </w:tabs>
        <w:ind w:left="0" w:firstLine="735"/>
      </w:pPr>
      <w:rPr>
        <w:rFonts w:hint="default" w:ascii="宋体" w:hAnsi="宋体" w:eastAsia="黑体" w:cs="宋体"/>
        <w:b w:val="0"/>
        <w:i w:val="0"/>
        <w:color w:val="auto"/>
        <w:sz w:val="21"/>
      </w:rPr>
    </w:lvl>
    <w:lvl w:ilvl="3" w:tentative="0">
      <w:start w:val="1"/>
      <w:numFmt w:val="decimal"/>
      <w:suff w:val="nothing"/>
      <w:lvlText w:val="K.1.%4　"/>
      <w:lvlJc w:val="left"/>
      <w:pPr>
        <w:ind w:left="851" w:hanging="732"/>
      </w:pPr>
      <w:rPr>
        <w:rFonts w:hint="default" w:ascii="黑体" w:hAnsi="黑体" w:eastAsia="黑体" w:cs="黑体"/>
        <w:b w:val="0"/>
        <w:i w:val="0"/>
        <w:sz w:val="21"/>
      </w:rPr>
    </w:lvl>
    <w:lvl w:ilvl="4" w:tentative="0">
      <w:start w:val="1"/>
      <w:numFmt w:val="decimal"/>
      <w:lvlText w:val="K.1.3.%5"/>
      <w:lvlJc w:val="left"/>
      <w:pPr>
        <w:ind w:left="851" w:hanging="732"/>
      </w:pPr>
      <w:rPr>
        <w:rFonts w:hint="eastAsia" w:ascii="黑体" w:hAnsi="黑体" w:eastAsia="黑体"/>
        <w:b w:val="0"/>
        <w:i w:val="0"/>
        <w:sz w:val="21"/>
      </w:rPr>
    </w:lvl>
    <w:lvl w:ilvl="5" w:tentative="0">
      <w:start w:val="1"/>
      <w:numFmt w:val="decimal"/>
      <w:suff w:val="nothing"/>
      <w:lvlText w:val="%1.%2.%3.%4.%5.%6　"/>
      <w:lvlJc w:val="left"/>
      <w:pPr>
        <w:ind w:left="126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07">
    <w:nsid w:val="403A376A"/>
    <w:multiLevelType w:val="multilevel"/>
    <w:tmpl w:val="403A376A"/>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8">
    <w:nsid w:val="414F2A0C"/>
    <w:multiLevelType w:val="multilevel"/>
    <w:tmpl w:val="414F2A0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09">
    <w:nsid w:val="419A63AB"/>
    <w:multiLevelType w:val="multilevel"/>
    <w:tmpl w:val="419A63AB"/>
    <w:lvl w:ilvl="0" w:tentative="0">
      <w:start w:val="1"/>
      <w:numFmt w:val="decimal"/>
      <w:lvlText w:val="L.4.2.%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0">
    <w:nsid w:val="41AF22E7"/>
    <w:multiLevelType w:val="multilevel"/>
    <w:tmpl w:val="41AF22E7"/>
    <w:lvl w:ilvl="0" w:tentative="0">
      <w:start w:val="4"/>
      <w:numFmt w:val="upperLetter"/>
      <w:lvlText w:val="%1"/>
      <w:lvlJc w:val="left"/>
      <w:pPr>
        <w:ind w:left="644" w:hanging="526"/>
      </w:pPr>
      <w:rPr>
        <w:rFonts w:hint="default"/>
      </w:rPr>
    </w:lvl>
    <w:lvl w:ilvl="1" w:tentative="0">
      <w:start w:val="1"/>
      <w:numFmt w:val="decimal"/>
      <w:lvlText w:val="C.%2"/>
      <w:lvlJc w:val="left"/>
      <w:pPr>
        <w:ind w:left="644" w:hanging="526"/>
      </w:pPr>
      <w:rPr>
        <w:rFonts w:hint="eastAsia"/>
        <w:w w:val="100"/>
        <w:sz w:val="21"/>
        <w:szCs w:val="21"/>
      </w:rPr>
    </w:lvl>
    <w:lvl w:ilvl="2" w:tentative="0">
      <w:start w:val="1"/>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11">
    <w:nsid w:val="42190163"/>
    <w:multiLevelType w:val="multilevel"/>
    <w:tmpl w:val="42190163"/>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112">
    <w:nsid w:val="4246450C"/>
    <w:multiLevelType w:val="multilevel"/>
    <w:tmpl w:val="4246450C"/>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13">
    <w:nsid w:val="42BD7C6D"/>
    <w:multiLevelType w:val="multilevel"/>
    <w:tmpl w:val="42BD7C6D"/>
    <w:lvl w:ilvl="0" w:tentative="0">
      <w:start w:val="1"/>
      <w:numFmt w:val="decimal"/>
      <w:lvlText w:val="J.%1"/>
      <w:lvlJc w:val="left"/>
      <w:pPr>
        <w:ind w:left="437" w:hanging="318"/>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14">
    <w:nsid w:val="42CB3AB7"/>
    <w:multiLevelType w:val="multilevel"/>
    <w:tmpl w:val="42CB3AB7"/>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1"/>
      <w:numFmt w:val="decimal"/>
      <w:lvlText w:val="E.2.%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15">
    <w:nsid w:val="42D10B55"/>
    <w:multiLevelType w:val="multilevel"/>
    <w:tmpl w:val="42D10B55"/>
    <w:lvl w:ilvl="0" w:tentative="0">
      <w:start w:val="1"/>
      <w:numFmt w:val="decimal"/>
      <w:lvlText w:val="M.1.%1"/>
      <w:lvlJc w:val="left"/>
      <w:pPr>
        <w:ind w:left="539" w:hanging="539"/>
      </w:pPr>
      <w:rPr>
        <w:rFonts w:hint="eastAsia"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6">
    <w:nsid w:val="432945A0"/>
    <w:multiLevelType w:val="multilevel"/>
    <w:tmpl w:val="432945A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17">
    <w:nsid w:val="445D6C94"/>
    <w:multiLevelType w:val="multilevel"/>
    <w:tmpl w:val="445D6C94"/>
    <w:lvl w:ilvl="0" w:tentative="0">
      <w:start w:val="4"/>
      <w:numFmt w:val="upperLetter"/>
      <w:lvlText w:val="%1"/>
      <w:lvlJc w:val="left"/>
      <w:pPr>
        <w:ind w:left="644" w:hanging="526"/>
      </w:pPr>
      <w:rPr>
        <w:rFonts w:hint="default"/>
      </w:rPr>
    </w:lvl>
    <w:lvl w:ilvl="1" w:tentative="0">
      <w:start w:val="1"/>
      <w:numFmt w:val="decimal"/>
      <w:lvlText w:val="C.%2"/>
      <w:lvlJc w:val="left"/>
      <w:pPr>
        <w:ind w:left="644" w:hanging="526"/>
      </w:pPr>
      <w:rPr>
        <w:rFonts w:hint="eastAsia"/>
        <w:w w:val="100"/>
        <w:sz w:val="21"/>
        <w:szCs w:val="21"/>
      </w:rPr>
    </w:lvl>
    <w:lvl w:ilvl="2" w:tentative="0">
      <w:start w:val="1"/>
      <w:numFmt w:val="decimal"/>
      <w:lvlText w:val="C.3.%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18">
    <w:nsid w:val="46A08BB8"/>
    <w:multiLevelType w:val="multilevel"/>
    <w:tmpl w:val="46A08BB8"/>
    <w:lvl w:ilvl="0" w:tentative="0">
      <w:start w:val="4"/>
      <w:numFmt w:val="upperLetter"/>
      <w:lvlText w:val="%1"/>
      <w:lvlJc w:val="left"/>
      <w:pPr>
        <w:ind w:left="1064" w:hanging="946"/>
      </w:pPr>
      <w:rPr>
        <w:rFonts w:hint="default"/>
        <w:lang w:val="en-US" w:eastAsia="en-US" w:bidi="en-US"/>
      </w:rPr>
    </w:lvl>
    <w:lvl w:ilvl="1" w:tentative="0">
      <w:start w:val="4"/>
      <w:numFmt w:val="decimal"/>
      <w:lvlText w:val="%1.%2"/>
      <w:lvlJc w:val="left"/>
      <w:pPr>
        <w:ind w:left="1064" w:hanging="946"/>
      </w:pPr>
      <w:rPr>
        <w:rFonts w:hint="default"/>
        <w:lang w:val="en-US" w:eastAsia="en-US" w:bidi="en-US"/>
      </w:rPr>
    </w:lvl>
    <w:lvl w:ilvl="2" w:tentative="0">
      <w:start w:val="4"/>
      <w:numFmt w:val="decimal"/>
      <w:lvlText w:val="%1.%2.%3"/>
      <w:lvlJc w:val="left"/>
      <w:pPr>
        <w:ind w:left="1064" w:hanging="946"/>
      </w:pPr>
      <w:rPr>
        <w:rFonts w:hint="default"/>
        <w:lang w:val="en-US" w:eastAsia="en-US" w:bidi="en-US"/>
      </w:rPr>
    </w:lvl>
    <w:lvl w:ilvl="3" w:tentative="0">
      <w:start w:val="1"/>
      <w:numFmt w:val="decimal"/>
      <w:lvlText w:val="C.4.4.%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898" w:hanging="36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360"/>
      </w:pPr>
      <w:rPr>
        <w:rFonts w:hint="default"/>
        <w:lang w:val="en-US" w:eastAsia="en-US" w:bidi="en-US"/>
      </w:rPr>
    </w:lvl>
    <w:lvl w:ilvl="6" w:tentative="0">
      <w:start w:val="0"/>
      <w:numFmt w:val="bullet"/>
      <w:lvlText w:val="•"/>
      <w:lvlJc w:val="left"/>
      <w:pPr>
        <w:ind w:left="5696" w:hanging="360"/>
      </w:pPr>
      <w:rPr>
        <w:rFonts w:hint="default"/>
        <w:lang w:val="en-US" w:eastAsia="en-US" w:bidi="en-US"/>
      </w:rPr>
    </w:lvl>
    <w:lvl w:ilvl="7" w:tentative="0">
      <w:start w:val="0"/>
      <w:numFmt w:val="bullet"/>
      <w:lvlText w:val="•"/>
      <w:lvlJc w:val="left"/>
      <w:pPr>
        <w:ind w:left="6624" w:hanging="360"/>
      </w:pPr>
      <w:rPr>
        <w:rFonts w:hint="default"/>
        <w:lang w:val="en-US" w:eastAsia="en-US" w:bidi="en-US"/>
      </w:rPr>
    </w:lvl>
    <w:lvl w:ilvl="8" w:tentative="0">
      <w:start w:val="0"/>
      <w:numFmt w:val="bullet"/>
      <w:lvlText w:val="•"/>
      <w:lvlJc w:val="left"/>
      <w:pPr>
        <w:ind w:left="7551" w:hanging="360"/>
      </w:pPr>
      <w:rPr>
        <w:rFonts w:hint="default"/>
        <w:lang w:val="en-US" w:eastAsia="en-US" w:bidi="en-US"/>
      </w:rPr>
    </w:lvl>
  </w:abstractNum>
  <w:abstractNum w:abstractNumId="119">
    <w:nsid w:val="46AE42C4"/>
    <w:multiLevelType w:val="multilevel"/>
    <w:tmpl w:val="46AE42C4"/>
    <w:lvl w:ilvl="0" w:tentative="0">
      <w:start w:val="1"/>
      <w:numFmt w:val="decimal"/>
      <w:lvlText w:val="I.2.%1"/>
      <w:lvlJc w:val="left"/>
      <w:pPr>
        <w:ind w:left="851" w:hanging="733"/>
      </w:pPr>
      <w:rPr>
        <w:rFonts w:hint="eastAsia" w:ascii="黑体" w:hAnsi="黑体"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0">
    <w:nsid w:val="47B53AE8"/>
    <w:multiLevelType w:val="multilevel"/>
    <w:tmpl w:val="47B53AE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1">
    <w:nsid w:val="482B4E40"/>
    <w:multiLevelType w:val="multilevel"/>
    <w:tmpl w:val="482B4E40"/>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22">
    <w:nsid w:val="491A2A42"/>
    <w:multiLevelType w:val="multilevel"/>
    <w:tmpl w:val="491A2A42"/>
    <w:lvl w:ilvl="0" w:tentative="0">
      <w:start w:val="1"/>
      <w:numFmt w:val="decimal"/>
      <w:lvlText w:val="J.3.2.%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23">
    <w:nsid w:val="49213265"/>
    <w:multiLevelType w:val="multilevel"/>
    <w:tmpl w:val="49213265"/>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4">
    <w:nsid w:val="4AD46B75"/>
    <w:multiLevelType w:val="multilevel"/>
    <w:tmpl w:val="4AD46B7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5">
    <w:nsid w:val="4ADC18DB"/>
    <w:multiLevelType w:val="multilevel"/>
    <w:tmpl w:val="4ADC18DB"/>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26">
    <w:nsid w:val="4AF31B0E"/>
    <w:multiLevelType w:val="multilevel"/>
    <w:tmpl w:val="4AF31B0E"/>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7">
    <w:nsid w:val="4C1BAE26"/>
    <w:multiLevelType w:val="multilevel"/>
    <w:tmpl w:val="4C1BAE26"/>
    <w:lvl w:ilvl="0" w:tentative="0">
      <w:start w:val="4"/>
      <w:numFmt w:val="upperLetter"/>
      <w:lvlText w:val="%1"/>
      <w:lvlJc w:val="left"/>
      <w:pPr>
        <w:ind w:left="1064" w:hanging="946"/>
      </w:pPr>
      <w:rPr>
        <w:rFonts w:hint="default"/>
        <w:lang w:val="en-US" w:eastAsia="en-US" w:bidi="en-US"/>
      </w:rPr>
    </w:lvl>
    <w:lvl w:ilvl="1" w:tentative="0">
      <w:start w:val="3"/>
      <w:numFmt w:val="decimal"/>
      <w:lvlText w:val="%1.%2"/>
      <w:lvlJc w:val="left"/>
      <w:pPr>
        <w:ind w:left="1064" w:hanging="946"/>
      </w:pPr>
      <w:rPr>
        <w:rFonts w:hint="default"/>
        <w:lang w:val="en-US" w:eastAsia="en-US" w:bidi="en-US"/>
      </w:rPr>
    </w:lvl>
    <w:lvl w:ilvl="2" w:tentative="0">
      <w:start w:val="5"/>
      <w:numFmt w:val="decimal"/>
      <w:lvlText w:val="%1.%2.%3"/>
      <w:lvlJc w:val="left"/>
      <w:pPr>
        <w:ind w:left="1064" w:hanging="946"/>
      </w:pPr>
      <w:rPr>
        <w:rFonts w:hint="default"/>
        <w:lang w:val="en-US" w:eastAsia="en-US" w:bidi="en-US"/>
      </w:rPr>
    </w:lvl>
    <w:lvl w:ilvl="3" w:tentative="0">
      <w:start w:val="1"/>
      <w:numFmt w:val="decimal"/>
      <w:lvlText w:val="C.3.5.%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420"/>
      </w:pPr>
      <w:rPr>
        <w:rFonts w:hint="default"/>
        <w:lang w:val="en-US" w:eastAsia="en-US" w:bidi="en-US"/>
      </w:rPr>
    </w:lvl>
    <w:lvl w:ilvl="6" w:tentative="0">
      <w:start w:val="0"/>
      <w:numFmt w:val="bullet"/>
      <w:lvlText w:val="•"/>
      <w:lvlJc w:val="left"/>
      <w:pPr>
        <w:ind w:left="5696" w:hanging="420"/>
      </w:pPr>
      <w:rPr>
        <w:rFonts w:hint="default"/>
        <w:lang w:val="en-US" w:eastAsia="en-US" w:bidi="en-US"/>
      </w:rPr>
    </w:lvl>
    <w:lvl w:ilvl="7" w:tentative="0">
      <w:start w:val="0"/>
      <w:numFmt w:val="bullet"/>
      <w:lvlText w:val="•"/>
      <w:lvlJc w:val="left"/>
      <w:pPr>
        <w:ind w:left="6624" w:hanging="420"/>
      </w:pPr>
      <w:rPr>
        <w:rFonts w:hint="default"/>
        <w:lang w:val="en-US" w:eastAsia="en-US" w:bidi="en-US"/>
      </w:rPr>
    </w:lvl>
    <w:lvl w:ilvl="8" w:tentative="0">
      <w:start w:val="0"/>
      <w:numFmt w:val="bullet"/>
      <w:lvlText w:val="•"/>
      <w:lvlJc w:val="left"/>
      <w:pPr>
        <w:ind w:left="7551" w:hanging="420"/>
      </w:pPr>
      <w:rPr>
        <w:rFonts w:hint="default"/>
        <w:lang w:val="en-US" w:eastAsia="en-US" w:bidi="en-US"/>
      </w:rPr>
    </w:lvl>
  </w:abstractNum>
  <w:abstractNum w:abstractNumId="128">
    <w:nsid w:val="4E196C2A"/>
    <w:multiLevelType w:val="multilevel"/>
    <w:tmpl w:val="4E196C2A"/>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29">
    <w:nsid w:val="4EE314FF"/>
    <w:multiLevelType w:val="multilevel"/>
    <w:tmpl w:val="4EE314FF"/>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30">
    <w:nsid w:val="4F175925"/>
    <w:multiLevelType w:val="multilevel"/>
    <w:tmpl w:val="4F175925"/>
    <w:lvl w:ilvl="0" w:tentative="0">
      <w:start w:val="8"/>
      <w:numFmt w:val="upperLetter"/>
      <w:lvlText w:val="%1"/>
      <w:lvlJc w:val="left"/>
      <w:pPr>
        <w:ind w:left="644" w:hanging="526"/>
      </w:pPr>
      <w:rPr>
        <w:rFonts w:hint="default"/>
      </w:rPr>
    </w:lvl>
    <w:lvl w:ilvl="1" w:tentative="0">
      <w:start w:val="4"/>
      <w:numFmt w:val="decimal"/>
      <w:lvlText w:val="%1.%2"/>
      <w:lvlJc w:val="left"/>
      <w:pPr>
        <w:ind w:left="644" w:hanging="526"/>
      </w:pPr>
      <w:rPr>
        <w:rFonts w:hint="default" w:ascii="黑体" w:hAnsi="黑体" w:eastAsia="黑体" w:cs="黑体"/>
        <w:w w:val="100"/>
        <w:sz w:val="21"/>
        <w:szCs w:val="21"/>
      </w:rPr>
    </w:lvl>
    <w:lvl w:ilvl="2" w:tentative="0">
      <w:start w:val="1"/>
      <w:numFmt w:val="decimal"/>
      <w:lvlText w:val="G.4.%3"/>
      <w:lvlJc w:val="left"/>
      <w:pPr>
        <w:ind w:left="853" w:hanging="735"/>
      </w:pPr>
      <w:rPr>
        <w:rFonts w:hint="eastAsia"/>
        <w:w w:val="100"/>
        <w:sz w:val="21"/>
        <w:szCs w:val="21"/>
      </w:rPr>
    </w:lvl>
    <w:lvl w:ilvl="3" w:tentative="0">
      <w:start w:val="1"/>
      <w:numFmt w:val="decimal"/>
      <w:lvlText w:val="G.4.7.%4"/>
      <w:lvlJc w:val="left"/>
      <w:pPr>
        <w:ind w:left="1064" w:hanging="946"/>
      </w:pPr>
      <w:rPr>
        <w:rFonts w:hint="eastAsia"/>
        <w:spacing w:val="-3"/>
        <w:w w:val="100"/>
        <w:sz w:val="21"/>
        <w:szCs w:val="21"/>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rPr>
    </w:lvl>
    <w:lvl w:ilvl="5" w:tentative="0">
      <w:start w:val="0"/>
      <w:numFmt w:val="bullet"/>
      <w:lvlText w:val="•"/>
      <w:lvlJc w:val="left"/>
      <w:pPr>
        <w:ind w:left="3444" w:hanging="420"/>
      </w:pPr>
      <w:rPr>
        <w:rFonts w:hint="default"/>
      </w:rPr>
    </w:lvl>
    <w:lvl w:ilvl="6" w:tentative="0">
      <w:start w:val="0"/>
      <w:numFmt w:val="bullet"/>
      <w:lvlText w:val="•"/>
      <w:lvlJc w:val="left"/>
      <w:pPr>
        <w:ind w:left="4637" w:hanging="420"/>
      </w:pPr>
      <w:rPr>
        <w:rFonts w:hint="default"/>
      </w:rPr>
    </w:lvl>
    <w:lvl w:ilvl="7" w:tentative="0">
      <w:start w:val="0"/>
      <w:numFmt w:val="bullet"/>
      <w:lvlText w:val="•"/>
      <w:lvlJc w:val="left"/>
      <w:pPr>
        <w:ind w:left="5829" w:hanging="420"/>
      </w:pPr>
      <w:rPr>
        <w:rFonts w:hint="default"/>
      </w:rPr>
    </w:lvl>
    <w:lvl w:ilvl="8" w:tentative="0">
      <w:start w:val="0"/>
      <w:numFmt w:val="bullet"/>
      <w:lvlText w:val="•"/>
      <w:lvlJc w:val="left"/>
      <w:pPr>
        <w:ind w:left="7021" w:hanging="420"/>
      </w:pPr>
      <w:rPr>
        <w:rFonts w:hint="default"/>
      </w:rPr>
    </w:lvl>
  </w:abstractNum>
  <w:abstractNum w:abstractNumId="131">
    <w:nsid w:val="4F746B03"/>
    <w:multiLevelType w:val="multilevel"/>
    <w:tmpl w:val="4F746B03"/>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32">
    <w:nsid w:val="4FDF5786"/>
    <w:multiLevelType w:val="multilevel"/>
    <w:tmpl w:val="4FDF5786"/>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33">
    <w:nsid w:val="505F1CD8"/>
    <w:multiLevelType w:val="multilevel"/>
    <w:tmpl w:val="505F1CD8"/>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34">
    <w:nsid w:val="50EC2B54"/>
    <w:multiLevelType w:val="multilevel"/>
    <w:tmpl w:val="50EC2B54"/>
    <w:lvl w:ilvl="0" w:tentative="0">
      <w:start w:val="1"/>
      <w:numFmt w:val="decimal"/>
      <w:lvlText w:val="L.3.2.%1"/>
      <w:lvlJc w:val="left"/>
      <w:pPr>
        <w:ind w:left="851" w:hanging="851"/>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5">
    <w:nsid w:val="511F45FF"/>
    <w:multiLevelType w:val="multilevel"/>
    <w:tmpl w:val="511F45FF"/>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6">
    <w:nsid w:val="51B005DF"/>
    <w:multiLevelType w:val="multilevel"/>
    <w:tmpl w:val="51B005DF"/>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37">
    <w:nsid w:val="51F9003C"/>
    <w:multiLevelType w:val="multilevel"/>
    <w:tmpl w:val="51F9003C"/>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38">
    <w:nsid w:val="52276AE5"/>
    <w:multiLevelType w:val="multilevel"/>
    <w:tmpl w:val="52276AE5"/>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39">
    <w:nsid w:val="534B3AB6"/>
    <w:multiLevelType w:val="multilevel"/>
    <w:tmpl w:val="534B3AB6"/>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0">
    <w:nsid w:val="535814C3"/>
    <w:multiLevelType w:val="multilevel"/>
    <w:tmpl w:val="535814C3"/>
    <w:lvl w:ilvl="0" w:tentative="0">
      <w:start w:val="1"/>
      <w:numFmt w:val="decimal"/>
      <w:lvlText w:val="I.4.%1"/>
      <w:lvlJc w:val="left"/>
      <w:pPr>
        <w:ind w:left="420" w:hanging="420"/>
      </w:pPr>
      <w:rPr>
        <w:rFonts w:hint="eastAsia" w:ascii="黑体" w:hAnsi="黑体" w:eastAsia="黑体"/>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1">
    <w:nsid w:val="53EA7EFD"/>
    <w:multiLevelType w:val="multilevel"/>
    <w:tmpl w:val="53EA7EFD"/>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142">
    <w:nsid w:val="54766DAE"/>
    <w:multiLevelType w:val="multilevel"/>
    <w:tmpl w:val="54766DAE"/>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43">
    <w:nsid w:val="54B85A32"/>
    <w:multiLevelType w:val="multilevel"/>
    <w:tmpl w:val="54B85A32"/>
    <w:lvl w:ilvl="0" w:tentative="0">
      <w:start w:val="1"/>
      <w:numFmt w:val="decimal"/>
      <w:lvlText w:val="M.%1"/>
      <w:lvlJc w:val="left"/>
      <w:pPr>
        <w:ind w:left="539" w:hanging="420"/>
      </w:pPr>
      <w:rPr>
        <w:rFonts w:hint="eastAsia"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4">
    <w:nsid w:val="57871B7A"/>
    <w:multiLevelType w:val="multilevel"/>
    <w:tmpl w:val="57871B7A"/>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45">
    <w:nsid w:val="58033C18"/>
    <w:multiLevelType w:val="multilevel"/>
    <w:tmpl w:val="58033C18"/>
    <w:lvl w:ilvl="0" w:tentative="0">
      <w:start w:val="5"/>
      <w:numFmt w:val="upperLetter"/>
      <w:lvlText w:val="%1"/>
      <w:lvlJc w:val="left"/>
      <w:pPr>
        <w:ind w:left="644" w:hanging="526"/>
      </w:pPr>
      <w:rPr>
        <w:rFonts w:hint="default"/>
      </w:rPr>
    </w:lvl>
    <w:lvl w:ilvl="1" w:tentative="0">
      <w:start w:val="1"/>
      <w:numFmt w:val="decimal"/>
      <w:lvlText w:val="D.%2"/>
      <w:lvlJc w:val="left"/>
      <w:pPr>
        <w:ind w:left="644" w:hanging="526"/>
      </w:pPr>
      <w:rPr>
        <w:rFonts w:hint="eastAsia"/>
        <w:w w:val="100"/>
        <w:sz w:val="21"/>
        <w:szCs w:val="21"/>
      </w:rPr>
    </w:lvl>
    <w:lvl w:ilvl="2" w:tentative="0">
      <w:start w:val="1"/>
      <w:numFmt w:val="decimal"/>
      <w:lvlText w:val="D.4.%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46">
    <w:nsid w:val="58186921"/>
    <w:multiLevelType w:val="multilevel"/>
    <w:tmpl w:val="58186921"/>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1"/>
      <w:numFmt w:val="decimal"/>
      <w:lvlText w:val="E.4.%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47">
    <w:nsid w:val="59ADCABA"/>
    <w:multiLevelType w:val="multilevel"/>
    <w:tmpl w:val="59ADCABA"/>
    <w:lvl w:ilvl="0" w:tentative="0">
      <w:start w:val="1"/>
      <w:numFmt w:val="decimal"/>
      <w:lvlText w:val="%1"/>
      <w:lvlJc w:val="left"/>
      <w:pPr>
        <w:ind w:left="433" w:hanging="315"/>
      </w:pPr>
      <w:rPr>
        <w:rFonts w:hint="eastAsia" w:ascii="黑体" w:hAnsi="黑体" w:eastAsia="黑体"/>
        <w:b w:val="0"/>
        <w:w w:val="100"/>
        <w:sz w:val="21"/>
        <w:szCs w:val="21"/>
        <w:lang w:val="en-US" w:eastAsia="en-US" w:bidi="en-US"/>
      </w:rPr>
    </w:lvl>
    <w:lvl w:ilvl="1" w:tentative="0">
      <w:start w:val="1"/>
      <w:numFmt w:val="decimal"/>
      <w:lvlText w:val="%1.%2"/>
      <w:lvlJc w:val="left"/>
      <w:pPr>
        <w:ind w:left="436" w:hanging="318"/>
      </w:pPr>
      <w:rPr>
        <w:rFonts w:hint="default" w:ascii="黑体" w:hAnsi="黑体" w:eastAsia="黑体" w:cs="黑体"/>
        <w:w w:val="100"/>
        <w:sz w:val="21"/>
        <w:szCs w:val="21"/>
        <w:lang w:val="en-US" w:eastAsia="en-US" w:bidi="en-US"/>
      </w:rPr>
    </w:lvl>
    <w:lvl w:ilvl="2" w:tentative="0">
      <w:start w:val="1"/>
      <w:numFmt w:val="decimal"/>
      <w:lvlText w:val="%1.%2.%3"/>
      <w:lvlJc w:val="left"/>
      <w:pPr>
        <w:ind w:left="853" w:hanging="735"/>
      </w:pPr>
      <w:rPr>
        <w:rFonts w:hint="default" w:ascii="黑体" w:hAnsi="黑体" w:eastAsia="黑体" w:cs="黑体"/>
        <w:w w:val="100"/>
        <w:sz w:val="21"/>
        <w:szCs w:val="21"/>
        <w:lang w:val="en-US" w:eastAsia="en-US" w:bidi="en-US"/>
      </w:rPr>
    </w:lvl>
    <w:lvl w:ilvl="3" w:tentative="0">
      <w:start w:val="1"/>
      <w:numFmt w:val="lowerLetter"/>
      <w:lvlText w:val="%4)"/>
      <w:lvlJc w:val="left"/>
      <w:pPr>
        <w:ind w:left="958" w:hanging="420"/>
      </w:pPr>
      <w:rPr>
        <w:rFonts w:hint="default" w:ascii="Times New Roman" w:hAnsi="Times New Roman" w:eastAsia="Times New Roman" w:cs="Times New Roman"/>
        <w:spacing w:val="-1"/>
        <w:w w:val="100"/>
        <w:sz w:val="21"/>
        <w:szCs w:val="21"/>
        <w:lang w:val="en-US" w:eastAsia="en-US" w:bidi="en-US"/>
      </w:rPr>
    </w:lvl>
    <w:lvl w:ilvl="4" w:tentative="0">
      <w:start w:val="0"/>
      <w:numFmt w:val="bullet"/>
      <w:lvlText w:val="•"/>
      <w:lvlJc w:val="left"/>
      <w:pPr>
        <w:ind w:left="2166" w:hanging="420"/>
      </w:pPr>
      <w:rPr>
        <w:rFonts w:hint="default"/>
        <w:lang w:val="en-US" w:eastAsia="en-US" w:bidi="en-US"/>
      </w:rPr>
    </w:lvl>
    <w:lvl w:ilvl="5" w:tentative="0">
      <w:start w:val="0"/>
      <w:numFmt w:val="bullet"/>
      <w:lvlText w:val="•"/>
      <w:lvlJc w:val="left"/>
      <w:pPr>
        <w:ind w:left="3373" w:hanging="420"/>
      </w:pPr>
      <w:rPr>
        <w:rFonts w:hint="default"/>
        <w:lang w:val="en-US" w:eastAsia="en-US" w:bidi="en-US"/>
      </w:rPr>
    </w:lvl>
    <w:lvl w:ilvl="6" w:tentative="0">
      <w:start w:val="0"/>
      <w:numFmt w:val="bullet"/>
      <w:lvlText w:val="•"/>
      <w:lvlJc w:val="left"/>
      <w:pPr>
        <w:ind w:left="4579" w:hanging="420"/>
      </w:pPr>
      <w:rPr>
        <w:rFonts w:hint="default"/>
        <w:lang w:val="en-US" w:eastAsia="en-US" w:bidi="en-US"/>
      </w:rPr>
    </w:lvl>
    <w:lvl w:ilvl="7" w:tentative="0">
      <w:start w:val="0"/>
      <w:numFmt w:val="bullet"/>
      <w:lvlText w:val="•"/>
      <w:lvlJc w:val="left"/>
      <w:pPr>
        <w:ind w:left="5786" w:hanging="420"/>
      </w:pPr>
      <w:rPr>
        <w:rFonts w:hint="default"/>
        <w:lang w:val="en-US" w:eastAsia="en-US" w:bidi="en-US"/>
      </w:rPr>
    </w:lvl>
    <w:lvl w:ilvl="8" w:tentative="0">
      <w:start w:val="0"/>
      <w:numFmt w:val="bullet"/>
      <w:lvlText w:val="•"/>
      <w:lvlJc w:val="left"/>
      <w:pPr>
        <w:ind w:left="6993" w:hanging="420"/>
      </w:pPr>
      <w:rPr>
        <w:rFonts w:hint="default"/>
        <w:lang w:val="en-US" w:eastAsia="en-US" w:bidi="en-US"/>
      </w:rPr>
    </w:lvl>
  </w:abstractNum>
  <w:abstractNum w:abstractNumId="148">
    <w:nsid w:val="59E03059"/>
    <w:multiLevelType w:val="multilevel"/>
    <w:tmpl w:val="59E03059"/>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8"/>
      <w:numFmt w:val="decimal"/>
      <w:lvlText w:val="G.3.%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49">
    <w:nsid w:val="59E20684"/>
    <w:multiLevelType w:val="multilevel"/>
    <w:tmpl w:val="59E20684"/>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50">
    <w:nsid w:val="5A4F4579"/>
    <w:multiLevelType w:val="multilevel"/>
    <w:tmpl w:val="5A4F4579"/>
    <w:lvl w:ilvl="0" w:tentative="0">
      <w:start w:val="1"/>
      <w:numFmt w:val="decimal"/>
      <w:lvlText w:val="J.1.2.%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1">
    <w:nsid w:val="5D140A80"/>
    <w:multiLevelType w:val="multilevel"/>
    <w:tmpl w:val="5D140A80"/>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52">
    <w:nsid w:val="5E053B38"/>
    <w:multiLevelType w:val="multilevel"/>
    <w:tmpl w:val="5E053B38"/>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53">
    <w:nsid w:val="5E29AB5A"/>
    <w:multiLevelType w:val="multilevel"/>
    <w:tmpl w:val="5E29AB5A"/>
    <w:lvl w:ilvl="0" w:tentative="0">
      <w:start w:val="8"/>
      <w:numFmt w:val="upperLetter"/>
      <w:lvlText w:val="%1"/>
      <w:lvlJc w:val="left"/>
      <w:pPr>
        <w:ind w:left="1064" w:hanging="946"/>
      </w:pPr>
      <w:rPr>
        <w:rFonts w:hint="default"/>
        <w:lang w:val="en-US" w:eastAsia="en-US" w:bidi="en-US"/>
      </w:rPr>
    </w:lvl>
    <w:lvl w:ilvl="1" w:tentative="0">
      <w:start w:val="3"/>
      <w:numFmt w:val="decimal"/>
      <w:lvlText w:val="%1.%2"/>
      <w:lvlJc w:val="left"/>
      <w:pPr>
        <w:ind w:left="1064" w:hanging="946"/>
      </w:pPr>
      <w:rPr>
        <w:rFonts w:hint="default"/>
        <w:lang w:val="en-US" w:eastAsia="en-US" w:bidi="en-US"/>
      </w:rPr>
    </w:lvl>
    <w:lvl w:ilvl="2" w:tentative="0">
      <w:start w:val="4"/>
      <w:numFmt w:val="decimal"/>
      <w:lvlText w:val="%1.%2.%3"/>
      <w:lvlJc w:val="left"/>
      <w:pPr>
        <w:ind w:left="1064" w:hanging="946"/>
      </w:pPr>
      <w:rPr>
        <w:rFonts w:hint="default"/>
        <w:lang w:val="en-US" w:eastAsia="en-US" w:bidi="en-US"/>
      </w:rPr>
    </w:lvl>
    <w:lvl w:ilvl="3" w:tentative="0">
      <w:start w:val="1"/>
      <w:numFmt w:val="decimal"/>
      <w:lvlText w:val="G.3.4.%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898" w:hanging="36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360"/>
      </w:pPr>
      <w:rPr>
        <w:rFonts w:hint="default"/>
        <w:lang w:val="en-US" w:eastAsia="en-US" w:bidi="en-US"/>
      </w:rPr>
    </w:lvl>
    <w:lvl w:ilvl="6" w:tentative="0">
      <w:start w:val="0"/>
      <w:numFmt w:val="bullet"/>
      <w:lvlText w:val="•"/>
      <w:lvlJc w:val="left"/>
      <w:pPr>
        <w:ind w:left="5696" w:hanging="360"/>
      </w:pPr>
      <w:rPr>
        <w:rFonts w:hint="default"/>
        <w:lang w:val="en-US" w:eastAsia="en-US" w:bidi="en-US"/>
      </w:rPr>
    </w:lvl>
    <w:lvl w:ilvl="7" w:tentative="0">
      <w:start w:val="0"/>
      <w:numFmt w:val="bullet"/>
      <w:lvlText w:val="•"/>
      <w:lvlJc w:val="left"/>
      <w:pPr>
        <w:ind w:left="6624" w:hanging="360"/>
      </w:pPr>
      <w:rPr>
        <w:rFonts w:hint="default"/>
        <w:lang w:val="en-US" w:eastAsia="en-US" w:bidi="en-US"/>
      </w:rPr>
    </w:lvl>
    <w:lvl w:ilvl="8" w:tentative="0">
      <w:start w:val="0"/>
      <w:numFmt w:val="bullet"/>
      <w:lvlText w:val="•"/>
      <w:lvlJc w:val="left"/>
      <w:pPr>
        <w:ind w:left="7551" w:hanging="360"/>
      </w:pPr>
      <w:rPr>
        <w:rFonts w:hint="default"/>
        <w:lang w:val="en-US" w:eastAsia="en-US" w:bidi="en-US"/>
      </w:rPr>
    </w:lvl>
  </w:abstractNum>
  <w:abstractNum w:abstractNumId="154">
    <w:nsid w:val="5E3F6167"/>
    <w:multiLevelType w:val="multilevel"/>
    <w:tmpl w:val="5E3F6167"/>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55">
    <w:nsid w:val="5FFFB1A7"/>
    <w:multiLevelType w:val="multilevel"/>
    <w:tmpl w:val="5FFFB1A7"/>
    <w:lvl w:ilvl="0" w:tentative="0">
      <w:start w:val="8"/>
      <w:numFmt w:val="upperLetter"/>
      <w:lvlText w:val="%1"/>
      <w:lvlJc w:val="left"/>
      <w:pPr>
        <w:ind w:left="644" w:hanging="526"/>
      </w:pPr>
      <w:rPr>
        <w:rFonts w:hint="default"/>
        <w:lang w:val="en-US" w:eastAsia="en-US" w:bidi="en-US"/>
      </w:rPr>
    </w:lvl>
    <w:lvl w:ilvl="1" w:tentative="0">
      <w:start w:val="4"/>
      <w:numFmt w:val="decimal"/>
      <w:lvlText w:val="%1.%2"/>
      <w:lvlJc w:val="left"/>
      <w:pPr>
        <w:ind w:left="644" w:hanging="526"/>
      </w:pPr>
      <w:rPr>
        <w:rFonts w:hint="default" w:ascii="黑体" w:hAnsi="黑体" w:eastAsia="黑体" w:cs="黑体"/>
        <w:w w:val="100"/>
        <w:sz w:val="21"/>
        <w:szCs w:val="21"/>
        <w:lang w:val="en-US" w:eastAsia="en-US" w:bidi="en-US"/>
      </w:rPr>
    </w:lvl>
    <w:lvl w:ilvl="2" w:tentative="0">
      <w:start w:val="1"/>
      <w:numFmt w:val="decimal"/>
      <w:lvlText w:val="G.4.%3"/>
      <w:lvlJc w:val="left"/>
      <w:pPr>
        <w:ind w:left="853" w:hanging="735"/>
      </w:pPr>
      <w:rPr>
        <w:rFonts w:hint="eastAsia"/>
        <w:w w:val="100"/>
        <w:sz w:val="21"/>
        <w:szCs w:val="21"/>
        <w:lang w:val="en-US" w:eastAsia="en-US" w:bidi="en-US"/>
      </w:rPr>
    </w:lvl>
    <w:lvl w:ilvl="3" w:tentative="0">
      <w:start w:val="8"/>
      <w:numFmt w:val="decimal"/>
      <w:lvlText w:val="G.4.7.%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3444" w:hanging="420"/>
      </w:pPr>
      <w:rPr>
        <w:rFonts w:hint="default"/>
        <w:lang w:val="en-US" w:eastAsia="en-US" w:bidi="en-US"/>
      </w:rPr>
    </w:lvl>
    <w:lvl w:ilvl="6" w:tentative="0">
      <w:start w:val="0"/>
      <w:numFmt w:val="bullet"/>
      <w:lvlText w:val="•"/>
      <w:lvlJc w:val="left"/>
      <w:pPr>
        <w:ind w:left="4637" w:hanging="420"/>
      </w:pPr>
      <w:rPr>
        <w:rFonts w:hint="default"/>
        <w:lang w:val="en-US" w:eastAsia="en-US" w:bidi="en-US"/>
      </w:rPr>
    </w:lvl>
    <w:lvl w:ilvl="7" w:tentative="0">
      <w:start w:val="0"/>
      <w:numFmt w:val="bullet"/>
      <w:lvlText w:val="•"/>
      <w:lvlJc w:val="left"/>
      <w:pPr>
        <w:ind w:left="5829" w:hanging="420"/>
      </w:pPr>
      <w:rPr>
        <w:rFonts w:hint="default"/>
        <w:lang w:val="en-US" w:eastAsia="en-US" w:bidi="en-US"/>
      </w:rPr>
    </w:lvl>
    <w:lvl w:ilvl="8" w:tentative="0">
      <w:start w:val="0"/>
      <w:numFmt w:val="bullet"/>
      <w:lvlText w:val="•"/>
      <w:lvlJc w:val="left"/>
      <w:pPr>
        <w:ind w:left="7021" w:hanging="420"/>
      </w:pPr>
      <w:rPr>
        <w:rFonts w:hint="default"/>
        <w:lang w:val="en-US" w:eastAsia="en-US" w:bidi="en-US"/>
      </w:rPr>
    </w:lvl>
  </w:abstractNum>
  <w:abstractNum w:abstractNumId="156">
    <w:nsid w:val="60382F6E"/>
    <w:multiLevelType w:val="multilevel"/>
    <w:tmpl w:val="60382F6E"/>
    <w:lvl w:ilvl="0" w:tentative="0">
      <w:start w:val="4"/>
      <w:numFmt w:val="upperLetter"/>
      <w:lvlText w:val="%1"/>
      <w:lvlJc w:val="left"/>
      <w:pPr>
        <w:ind w:left="644" w:hanging="526"/>
      </w:pPr>
      <w:rPr>
        <w:rFonts w:hint="default"/>
        <w:lang w:val="en-US" w:eastAsia="en-US" w:bidi="en-US"/>
      </w:rPr>
    </w:lvl>
    <w:lvl w:ilvl="1" w:tentative="0">
      <w:start w:val="4"/>
      <w:numFmt w:val="decimal"/>
      <w:lvlText w:val="%1.%2"/>
      <w:lvlJc w:val="left"/>
      <w:pPr>
        <w:ind w:left="644" w:hanging="526"/>
      </w:pPr>
      <w:rPr>
        <w:rFonts w:hint="default" w:ascii="黑体" w:hAnsi="黑体" w:eastAsia="黑体" w:cs="黑体"/>
        <w:w w:val="100"/>
        <w:sz w:val="21"/>
        <w:szCs w:val="21"/>
        <w:lang w:val="en-US" w:eastAsia="en-US" w:bidi="en-US"/>
      </w:rPr>
    </w:lvl>
    <w:lvl w:ilvl="2" w:tentative="0">
      <w:start w:val="1"/>
      <w:numFmt w:val="decimal"/>
      <w:lvlText w:val="C.4.%3"/>
      <w:lvlJc w:val="left"/>
      <w:pPr>
        <w:ind w:left="853" w:hanging="735"/>
      </w:pPr>
      <w:rPr>
        <w:rFonts w:hint="eastAsia"/>
        <w:w w:val="100"/>
        <w:sz w:val="21"/>
        <w:szCs w:val="21"/>
        <w:lang w:val="en-US" w:eastAsia="en-US" w:bidi="en-US"/>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3026" w:hanging="360"/>
      </w:pPr>
      <w:rPr>
        <w:rFonts w:hint="default"/>
        <w:lang w:val="en-US" w:eastAsia="en-US" w:bidi="en-US"/>
      </w:rPr>
    </w:lvl>
    <w:lvl w:ilvl="5" w:tentative="0">
      <w:start w:val="0"/>
      <w:numFmt w:val="bullet"/>
      <w:lvlText w:val="•"/>
      <w:lvlJc w:val="left"/>
      <w:pPr>
        <w:ind w:left="4089" w:hanging="360"/>
      </w:pPr>
      <w:rPr>
        <w:rFonts w:hint="default"/>
        <w:lang w:val="en-US" w:eastAsia="en-US" w:bidi="en-US"/>
      </w:rPr>
    </w:lvl>
    <w:lvl w:ilvl="6" w:tentative="0">
      <w:start w:val="0"/>
      <w:numFmt w:val="bullet"/>
      <w:lvlText w:val="•"/>
      <w:lvlJc w:val="left"/>
      <w:pPr>
        <w:ind w:left="5153" w:hanging="360"/>
      </w:pPr>
      <w:rPr>
        <w:rFonts w:hint="default"/>
        <w:lang w:val="en-US" w:eastAsia="en-US" w:bidi="en-US"/>
      </w:rPr>
    </w:lvl>
    <w:lvl w:ilvl="7" w:tentative="0">
      <w:start w:val="0"/>
      <w:numFmt w:val="bullet"/>
      <w:lvlText w:val="•"/>
      <w:lvlJc w:val="left"/>
      <w:pPr>
        <w:ind w:left="6216" w:hanging="360"/>
      </w:pPr>
      <w:rPr>
        <w:rFonts w:hint="default"/>
        <w:lang w:val="en-US" w:eastAsia="en-US" w:bidi="en-US"/>
      </w:rPr>
    </w:lvl>
    <w:lvl w:ilvl="8" w:tentative="0">
      <w:start w:val="0"/>
      <w:numFmt w:val="bullet"/>
      <w:lvlText w:val="•"/>
      <w:lvlJc w:val="left"/>
      <w:pPr>
        <w:ind w:left="7279" w:hanging="360"/>
      </w:pPr>
      <w:rPr>
        <w:rFonts w:hint="default"/>
        <w:lang w:val="en-US" w:eastAsia="en-US" w:bidi="en-US"/>
      </w:rPr>
    </w:lvl>
  </w:abstractNum>
  <w:abstractNum w:abstractNumId="157">
    <w:nsid w:val="60E6169B"/>
    <w:multiLevelType w:val="multilevel"/>
    <w:tmpl w:val="60E6169B"/>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58">
    <w:nsid w:val="616245CC"/>
    <w:multiLevelType w:val="multilevel"/>
    <w:tmpl w:val="616245CC"/>
    <w:lvl w:ilvl="0" w:tentative="0">
      <w:start w:val="1"/>
      <w:numFmt w:val="lowerLetter"/>
      <w:lvlText w:val="%1)"/>
      <w:lvlJc w:val="left"/>
      <w:pPr>
        <w:ind w:left="898" w:hanging="360"/>
      </w:pPr>
      <w:rPr>
        <w:rFonts w:hint="default" w:ascii="Times New Roman" w:hAnsi="Times New Roman" w:eastAsia="宋体" w:cs="Times New Roman"/>
        <w:spacing w:val="-1"/>
        <w:w w:val="100"/>
        <w:sz w:val="21"/>
        <w:szCs w:val="21"/>
      </w:rPr>
    </w:lvl>
    <w:lvl w:ilvl="1" w:tentative="0">
      <w:start w:val="0"/>
      <w:numFmt w:val="bullet"/>
      <w:lvlText w:val="•"/>
      <w:lvlJc w:val="left"/>
      <w:pPr>
        <w:ind w:left="1750" w:hanging="360"/>
      </w:pPr>
      <w:rPr>
        <w:rFonts w:hint="default"/>
      </w:rPr>
    </w:lvl>
    <w:lvl w:ilvl="2" w:tentative="0">
      <w:start w:val="0"/>
      <w:numFmt w:val="bullet"/>
      <w:lvlText w:val="•"/>
      <w:lvlJc w:val="left"/>
      <w:pPr>
        <w:ind w:left="2601" w:hanging="360"/>
      </w:pPr>
      <w:rPr>
        <w:rFonts w:hint="default"/>
      </w:rPr>
    </w:lvl>
    <w:lvl w:ilvl="3" w:tentative="0">
      <w:start w:val="0"/>
      <w:numFmt w:val="bullet"/>
      <w:lvlText w:val="•"/>
      <w:lvlJc w:val="left"/>
      <w:pPr>
        <w:ind w:left="3451" w:hanging="360"/>
      </w:pPr>
      <w:rPr>
        <w:rFonts w:hint="default"/>
      </w:rPr>
    </w:lvl>
    <w:lvl w:ilvl="4" w:tentative="0">
      <w:start w:val="0"/>
      <w:numFmt w:val="bullet"/>
      <w:lvlText w:val="•"/>
      <w:lvlJc w:val="left"/>
      <w:pPr>
        <w:ind w:left="4302" w:hanging="360"/>
      </w:pPr>
      <w:rPr>
        <w:rFonts w:hint="default"/>
      </w:rPr>
    </w:lvl>
    <w:lvl w:ilvl="5" w:tentative="0">
      <w:start w:val="0"/>
      <w:numFmt w:val="bullet"/>
      <w:lvlText w:val="•"/>
      <w:lvlJc w:val="left"/>
      <w:pPr>
        <w:ind w:left="5153" w:hanging="360"/>
      </w:pPr>
      <w:rPr>
        <w:rFonts w:hint="default"/>
      </w:rPr>
    </w:lvl>
    <w:lvl w:ilvl="6" w:tentative="0">
      <w:start w:val="0"/>
      <w:numFmt w:val="bullet"/>
      <w:lvlText w:val="•"/>
      <w:lvlJc w:val="left"/>
      <w:pPr>
        <w:ind w:left="6003" w:hanging="360"/>
      </w:pPr>
      <w:rPr>
        <w:rFonts w:hint="default"/>
      </w:rPr>
    </w:lvl>
    <w:lvl w:ilvl="7" w:tentative="0">
      <w:start w:val="0"/>
      <w:numFmt w:val="bullet"/>
      <w:lvlText w:val="•"/>
      <w:lvlJc w:val="left"/>
      <w:pPr>
        <w:ind w:left="6854" w:hanging="360"/>
      </w:pPr>
      <w:rPr>
        <w:rFonts w:hint="default"/>
      </w:rPr>
    </w:lvl>
    <w:lvl w:ilvl="8" w:tentative="0">
      <w:start w:val="0"/>
      <w:numFmt w:val="bullet"/>
      <w:lvlText w:val="•"/>
      <w:lvlJc w:val="left"/>
      <w:pPr>
        <w:ind w:left="7705" w:hanging="360"/>
      </w:pPr>
      <w:rPr>
        <w:rFonts w:hint="default"/>
      </w:rPr>
    </w:lvl>
  </w:abstractNum>
  <w:abstractNum w:abstractNumId="159">
    <w:nsid w:val="61D61758"/>
    <w:multiLevelType w:val="multilevel"/>
    <w:tmpl w:val="61D61758"/>
    <w:lvl w:ilvl="0" w:tentative="0">
      <w:start w:val="1"/>
      <w:numFmt w:val="decimal"/>
      <w:lvlText w:val="J.2.4.%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0">
    <w:nsid w:val="6222712B"/>
    <w:multiLevelType w:val="multilevel"/>
    <w:tmpl w:val="6222712B"/>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1">
    <w:nsid w:val="6223240F"/>
    <w:multiLevelType w:val="multilevel"/>
    <w:tmpl w:val="6223240F"/>
    <w:lvl w:ilvl="0" w:tentative="0">
      <w:start w:val="1"/>
      <w:numFmt w:val="decimal"/>
      <w:lvlText w:val="M.2.%1"/>
      <w:lvlJc w:val="left"/>
      <w:pPr>
        <w:ind w:left="539" w:hanging="539"/>
      </w:pPr>
      <w:rPr>
        <w:rFonts w:hint="eastAsia"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2">
    <w:nsid w:val="62662831"/>
    <w:multiLevelType w:val="multilevel"/>
    <w:tmpl w:val="62662831"/>
    <w:lvl w:ilvl="0" w:tentative="0">
      <w:start w:val="1"/>
      <w:numFmt w:val="decimal"/>
      <w:lvlText w:val="K.%1"/>
      <w:lvlJc w:val="left"/>
      <w:pPr>
        <w:ind w:left="437" w:hanging="319"/>
      </w:pPr>
      <w:rPr>
        <w:rFonts w:hint="eastAsia" w:ascii="黑体" w:hAnsi="黑体" w:eastAsia="黑体"/>
        <w:w w:val="100"/>
        <w:sz w:val="21"/>
        <w:szCs w:val="21"/>
        <w:lang w:val="en-US" w:eastAsia="en-US" w:bidi="en-US"/>
      </w:rPr>
    </w:lvl>
    <w:lvl w:ilvl="1" w:tentative="0">
      <w:start w:val="1"/>
      <w:numFmt w:val="decimal"/>
      <w:lvlText w:val="%1.%2"/>
      <w:lvlJc w:val="left"/>
      <w:pPr>
        <w:ind w:left="436" w:hanging="318"/>
      </w:pPr>
      <w:rPr>
        <w:rFonts w:hint="default" w:ascii="黑体" w:hAnsi="黑体" w:eastAsia="黑体" w:cs="黑体"/>
        <w:w w:val="100"/>
        <w:sz w:val="21"/>
        <w:szCs w:val="21"/>
        <w:lang w:val="en-US" w:eastAsia="en-US" w:bidi="en-US"/>
      </w:rPr>
    </w:lvl>
    <w:lvl w:ilvl="2" w:tentative="0">
      <w:start w:val="1"/>
      <w:numFmt w:val="decimal"/>
      <w:lvlText w:val="%1.%2.%3"/>
      <w:lvlJc w:val="left"/>
      <w:pPr>
        <w:ind w:left="853" w:hanging="735"/>
      </w:pPr>
      <w:rPr>
        <w:rFonts w:hint="default" w:ascii="黑体" w:hAnsi="黑体" w:eastAsia="黑体" w:cs="黑体"/>
        <w:w w:val="100"/>
        <w:sz w:val="21"/>
        <w:szCs w:val="21"/>
        <w:lang w:val="en-US" w:eastAsia="en-US" w:bidi="en-US"/>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420"/>
      </w:pPr>
      <w:rPr>
        <w:rFonts w:hint="default"/>
        <w:lang w:val="en-US" w:eastAsia="en-US" w:bidi="en-US"/>
      </w:rPr>
    </w:lvl>
    <w:lvl w:ilvl="5" w:tentative="0">
      <w:start w:val="0"/>
      <w:numFmt w:val="bullet"/>
      <w:lvlText w:val="•"/>
      <w:lvlJc w:val="left"/>
      <w:pPr>
        <w:ind w:left="3373" w:hanging="420"/>
      </w:pPr>
      <w:rPr>
        <w:rFonts w:hint="default"/>
        <w:lang w:val="en-US" w:eastAsia="en-US" w:bidi="en-US"/>
      </w:rPr>
    </w:lvl>
    <w:lvl w:ilvl="6" w:tentative="0">
      <w:start w:val="0"/>
      <w:numFmt w:val="bullet"/>
      <w:lvlText w:val="•"/>
      <w:lvlJc w:val="left"/>
      <w:pPr>
        <w:ind w:left="4579" w:hanging="420"/>
      </w:pPr>
      <w:rPr>
        <w:rFonts w:hint="default"/>
        <w:lang w:val="en-US" w:eastAsia="en-US" w:bidi="en-US"/>
      </w:rPr>
    </w:lvl>
    <w:lvl w:ilvl="7" w:tentative="0">
      <w:start w:val="0"/>
      <w:numFmt w:val="bullet"/>
      <w:lvlText w:val="•"/>
      <w:lvlJc w:val="left"/>
      <w:pPr>
        <w:ind w:left="5786" w:hanging="420"/>
      </w:pPr>
      <w:rPr>
        <w:rFonts w:hint="default"/>
        <w:lang w:val="en-US" w:eastAsia="en-US" w:bidi="en-US"/>
      </w:rPr>
    </w:lvl>
    <w:lvl w:ilvl="8" w:tentative="0">
      <w:start w:val="0"/>
      <w:numFmt w:val="bullet"/>
      <w:lvlText w:val="•"/>
      <w:lvlJc w:val="left"/>
      <w:pPr>
        <w:ind w:left="6993" w:hanging="420"/>
      </w:pPr>
      <w:rPr>
        <w:rFonts w:hint="default"/>
        <w:lang w:val="en-US" w:eastAsia="en-US" w:bidi="en-US"/>
      </w:rPr>
    </w:lvl>
  </w:abstractNum>
  <w:abstractNum w:abstractNumId="163">
    <w:nsid w:val="63A45318"/>
    <w:multiLevelType w:val="multilevel"/>
    <w:tmpl w:val="63A45318"/>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4">
    <w:nsid w:val="64AD0F62"/>
    <w:multiLevelType w:val="multilevel"/>
    <w:tmpl w:val="64AD0F62"/>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65">
    <w:nsid w:val="64CD5BF0"/>
    <w:multiLevelType w:val="multilevel"/>
    <w:tmpl w:val="64CD5BF0"/>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6">
    <w:nsid w:val="64F018A6"/>
    <w:multiLevelType w:val="multilevel"/>
    <w:tmpl w:val="64F018A6"/>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67">
    <w:nsid w:val="65250A47"/>
    <w:multiLevelType w:val="multilevel"/>
    <w:tmpl w:val="65250A47"/>
    <w:lvl w:ilvl="0" w:tentative="0">
      <w:start w:val="4"/>
      <w:numFmt w:val="upperLetter"/>
      <w:lvlText w:val="%1"/>
      <w:lvlJc w:val="left"/>
      <w:pPr>
        <w:ind w:left="644" w:hanging="526"/>
      </w:pPr>
      <w:rPr>
        <w:rFonts w:hint="default"/>
      </w:rPr>
    </w:lvl>
    <w:lvl w:ilvl="1" w:tentative="0">
      <w:start w:val="1"/>
      <w:numFmt w:val="decimal"/>
      <w:lvlText w:val="C.%2"/>
      <w:lvlJc w:val="left"/>
      <w:pPr>
        <w:ind w:left="644" w:hanging="526"/>
      </w:pPr>
      <w:rPr>
        <w:rFonts w:hint="eastAsia"/>
        <w:w w:val="100"/>
        <w:sz w:val="21"/>
        <w:szCs w:val="21"/>
      </w:rPr>
    </w:lvl>
    <w:lvl w:ilvl="2" w:tentative="0">
      <w:start w:val="5"/>
      <w:numFmt w:val="decimal"/>
      <w:lvlText w:val="C.1.%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68">
    <w:nsid w:val="65E96230"/>
    <w:multiLevelType w:val="multilevel"/>
    <w:tmpl w:val="65E96230"/>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6"/>
      <w:numFmt w:val="decimal"/>
      <w:lvlText w:val="G.2.%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69">
    <w:nsid w:val="667B4589"/>
    <w:multiLevelType w:val="multilevel"/>
    <w:tmpl w:val="667B4589"/>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70">
    <w:nsid w:val="670E5D0B"/>
    <w:multiLevelType w:val="multilevel"/>
    <w:tmpl w:val="670E5D0B"/>
    <w:lvl w:ilvl="0" w:tentative="0">
      <w:start w:val="1"/>
      <w:numFmt w:val="decimal"/>
      <w:lvlText w:val="K.4.3.%1"/>
      <w:lvlJc w:val="left"/>
      <w:pPr>
        <w:ind w:left="851" w:hanging="732"/>
      </w:pPr>
      <w:rPr>
        <w:rFonts w:hint="eastAsia" w:eastAsia="黑体"/>
        <w:sz w:val="21"/>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1">
    <w:nsid w:val="676A0C9C"/>
    <w:multiLevelType w:val="multilevel"/>
    <w:tmpl w:val="676A0C9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2">
    <w:nsid w:val="686D6F5D"/>
    <w:multiLevelType w:val="multilevel"/>
    <w:tmpl w:val="686D6F5D"/>
    <w:lvl w:ilvl="0" w:tentative="0">
      <w:start w:val="5"/>
      <w:numFmt w:val="upperLetter"/>
      <w:lvlText w:val="%1"/>
      <w:lvlJc w:val="left"/>
      <w:pPr>
        <w:ind w:left="644" w:hanging="526"/>
      </w:pPr>
      <w:rPr>
        <w:rFonts w:hint="default"/>
      </w:rPr>
    </w:lvl>
    <w:lvl w:ilvl="1" w:tentative="0">
      <w:start w:val="1"/>
      <w:numFmt w:val="decimal"/>
      <w:lvlText w:val="D.%2"/>
      <w:lvlJc w:val="left"/>
      <w:pPr>
        <w:ind w:left="644" w:hanging="526"/>
      </w:pPr>
      <w:rPr>
        <w:rFonts w:hint="eastAsia"/>
        <w:w w:val="100"/>
        <w:sz w:val="21"/>
        <w:szCs w:val="21"/>
      </w:rPr>
    </w:lvl>
    <w:lvl w:ilvl="2" w:tentative="0">
      <w:start w:val="1"/>
      <w:numFmt w:val="decimal"/>
      <w:lvlText w:val="D.1.%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73">
    <w:nsid w:val="693B3808"/>
    <w:multiLevelType w:val="multilevel"/>
    <w:tmpl w:val="693B3808"/>
    <w:lvl w:ilvl="0" w:tentative="0">
      <w:start w:val="1"/>
      <w:numFmt w:val="decimal"/>
      <w:lvlText w:val="I.1.%1"/>
      <w:lvlJc w:val="left"/>
      <w:pPr>
        <w:ind w:left="538" w:hanging="420"/>
      </w:pPr>
      <w:rPr>
        <w:rFonts w:hint="eastAsia" w:eastAsia="黑体"/>
        <w:sz w:val="21"/>
      </w:rPr>
    </w:lvl>
    <w:lvl w:ilvl="1" w:tentative="0">
      <w:start w:val="1"/>
      <w:numFmt w:val="decimal"/>
      <w:lvlText w:val="H.1.%2"/>
      <w:lvlJc w:val="left"/>
      <w:pPr>
        <w:ind w:left="851" w:hanging="732"/>
      </w:pPr>
      <w:rPr>
        <w:rFonts w:hint="eastAsia" w:eastAsia="黑体"/>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4">
    <w:nsid w:val="6A686D5D"/>
    <w:multiLevelType w:val="multilevel"/>
    <w:tmpl w:val="6A686D5D"/>
    <w:lvl w:ilvl="0" w:tentative="0">
      <w:start w:val="8"/>
      <w:numFmt w:val="upperLetter"/>
      <w:lvlText w:val="%1"/>
      <w:lvlJc w:val="left"/>
      <w:pPr>
        <w:ind w:left="644" w:hanging="526"/>
      </w:pPr>
      <w:rPr>
        <w:rFonts w:hint="default"/>
      </w:rPr>
    </w:lvl>
    <w:lvl w:ilvl="1" w:tentative="0">
      <w:start w:val="1"/>
      <w:numFmt w:val="decimal"/>
      <w:lvlText w:val="G.%2"/>
      <w:lvlJc w:val="left"/>
      <w:pPr>
        <w:ind w:left="644" w:hanging="526"/>
      </w:pPr>
      <w:rPr>
        <w:rFonts w:hint="eastAsia"/>
        <w:w w:val="100"/>
        <w:sz w:val="21"/>
        <w:szCs w:val="21"/>
      </w:rPr>
    </w:lvl>
    <w:lvl w:ilvl="2" w:tentative="0">
      <w:start w:val="8"/>
      <w:numFmt w:val="decimal"/>
      <w:lvlText w:val="G.3.%3"/>
      <w:lvlJc w:val="left"/>
      <w:pPr>
        <w:ind w:left="853" w:hanging="853"/>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175">
    <w:nsid w:val="6A9F15BA"/>
    <w:multiLevelType w:val="multilevel"/>
    <w:tmpl w:val="6A9F15B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6">
    <w:nsid w:val="6CA71399"/>
    <w:multiLevelType w:val="multilevel"/>
    <w:tmpl w:val="6CA71399"/>
    <w:lvl w:ilvl="0" w:tentative="0">
      <w:start w:val="7"/>
      <w:numFmt w:val="upperLetter"/>
      <w:lvlText w:val="%1"/>
      <w:lvlJc w:val="left"/>
      <w:pPr>
        <w:ind w:left="644" w:hanging="526"/>
      </w:pPr>
      <w:rPr>
        <w:rFonts w:hint="default"/>
        <w:lang w:val="en-US" w:eastAsia="en-US" w:bidi="en-US"/>
      </w:rPr>
    </w:lvl>
    <w:lvl w:ilvl="1" w:tentative="0">
      <w:start w:val="1"/>
      <w:numFmt w:val="decimal"/>
      <w:lvlText w:val="F.%2"/>
      <w:lvlJc w:val="left"/>
      <w:pPr>
        <w:ind w:left="437" w:hanging="319"/>
      </w:pPr>
      <w:rPr>
        <w:rFonts w:hint="eastAsia" w:eastAsia="黑体"/>
        <w:w w:val="100"/>
        <w:sz w:val="21"/>
        <w:szCs w:val="21"/>
        <w:lang w:val="en-US" w:eastAsia="en-US" w:bidi="en-US"/>
      </w:rPr>
    </w:lvl>
    <w:lvl w:ilvl="2" w:tentative="0">
      <w:start w:val="1"/>
      <w:numFmt w:val="decimal"/>
      <w:lvlText w:val="F.%2.%3"/>
      <w:lvlJc w:val="left"/>
      <w:pPr>
        <w:ind w:left="851" w:hanging="732"/>
      </w:pPr>
      <w:rPr>
        <w:rFonts w:hint="default" w:ascii="黑体" w:hAnsi="黑体" w:eastAsia="黑体" w:cs="黑体"/>
        <w:w w:val="100"/>
        <w:sz w:val="21"/>
        <w:szCs w:val="21"/>
        <w:lang w:val="en-US" w:eastAsia="en-US" w:bidi="en-US"/>
      </w:rPr>
    </w:lvl>
    <w:lvl w:ilvl="3" w:tentative="0">
      <w:start w:val="1"/>
      <w:numFmt w:val="lowerLetter"/>
      <w:lvlText w:val="%4)"/>
      <w:lvlJc w:val="left"/>
      <w:pPr>
        <w:ind w:left="839" w:hanging="419"/>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420"/>
      </w:pPr>
      <w:rPr>
        <w:rFonts w:hint="default"/>
        <w:lang w:val="en-US" w:eastAsia="en-US" w:bidi="en-US"/>
      </w:rPr>
    </w:lvl>
    <w:lvl w:ilvl="5" w:tentative="0">
      <w:start w:val="0"/>
      <w:numFmt w:val="bullet"/>
      <w:lvlText w:val="•"/>
      <w:lvlJc w:val="left"/>
      <w:pPr>
        <w:ind w:left="3373" w:hanging="420"/>
      </w:pPr>
      <w:rPr>
        <w:rFonts w:hint="default"/>
        <w:lang w:val="en-US" w:eastAsia="en-US" w:bidi="en-US"/>
      </w:rPr>
    </w:lvl>
    <w:lvl w:ilvl="6" w:tentative="0">
      <w:start w:val="0"/>
      <w:numFmt w:val="bullet"/>
      <w:lvlText w:val="•"/>
      <w:lvlJc w:val="left"/>
      <w:pPr>
        <w:ind w:left="4579" w:hanging="420"/>
      </w:pPr>
      <w:rPr>
        <w:rFonts w:hint="default"/>
        <w:lang w:val="en-US" w:eastAsia="en-US" w:bidi="en-US"/>
      </w:rPr>
    </w:lvl>
    <w:lvl w:ilvl="7" w:tentative="0">
      <w:start w:val="0"/>
      <w:numFmt w:val="bullet"/>
      <w:lvlText w:val="•"/>
      <w:lvlJc w:val="left"/>
      <w:pPr>
        <w:ind w:left="5786" w:hanging="420"/>
      </w:pPr>
      <w:rPr>
        <w:rFonts w:hint="default"/>
        <w:lang w:val="en-US" w:eastAsia="en-US" w:bidi="en-US"/>
      </w:rPr>
    </w:lvl>
    <w:lvl w:ilvl="8" w:tentative="0">
      <w:start w:val="0"/>
      <w:numFmt w:val="bullet"/>
      <w:lvlText w:val="•"/>
      <w:lvlJc w:val="left"/>
      <w:pPr>
        <w:ind w:left="6993" w:hanging="420"/>
      </w:pPr>
      <w:rPr>
        <w:rFonts w:hint="default"/>
        <w:lang w:val="en-US" w:eastAsia="en-US" w:bidi="en-US"/>
      </w:rPr>
    </w:lvl>
  </w:abstractNum>
  <w:abstractNum w:abstractNumId="177">
    <w:nsid w:val="6CEF6068"/>
    <w:multiLevelType w:val="multilevel"/>
    <w:tmpl w:val="6CEF6068"/>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8">
    <w:nsid w:val="6D867A7A"/>
    <w:multiLevelType w:val="multilevel"/>
    <w:tmpl w:val="6D867A7A"/>
    <w:lvl w:ilvl="0" w:tentative="0">
      <w:start w:val="1"/>
      <w:numFmt w:val="decimal"/>
      <w:lvlText w:val="J.2.2.%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79">
    <w:nsid w:val="6DE54651"/>
    <w:multiLevelType w:val="multilevel"/>
    <w:tmpl w:val="6DE54651"/>
    <w:lvl w:ilvl="0" w:tentative="0">
      <w:start w:val="1"/>
      <w:numFmt w:val="decimal"/>
      <w:lvlText w:val="J.3.3.%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0">
    <w:nsid w:val="6E13105D"/>
    <w:multiLevelType w:val="multilevel"/>
    <w:tmpl w:val="6E13105D"/>
    <w:lvl w:ilvl="0" w:tentative="0">
      <w:start w:val="4"/>
      <w:numFmt w:val="upperLetter"/>
      <w:lvlText w:val="%1"/>
      <w:lvlJc w:val="left"/>
      <w:pPr>
        <w:ind w:left="1064" w:hanging="946"/>
      </w:pPr>
      <w:rPr>
        <w:rFonts w:hint="default"/>
      </w:rPr>
    </w:lvl>
    <w:lvl w:ilvl="1" w:tentative="0">
      <w:start w:val="1"/>
      <w:numFmt w:val="decimal"/>
      <w:lvlText w:val="%1.%2"/>
      <w:lvlJc w:val="left"/>
      <w:pPr>
        <w:ind w:left="1064" w:hanging="946"/>
      </w:pPr>
      <w:rPr>
        <w:rFonts w:hint="default"/>
      </w:rPr>
    </w:lvl>
    <w:lvl w:ilvl="2" w:tentative="0">
      <w:start w:val="4"/>
      <w:numFmt w:val="decimal"/>
      <w:lvlText w:val="%1.%2.%3"/>
      <w:lvlJc w:val="left"/>
      <w:pPr>
        <w:ind w:left="1064" w:hanging="946"/>
      </w:pPr>
      <w:rPr>
        <w:rFonts w:hint="default"/>
      </w:rPr>
    </w:lvl>
    <w:lvl w:ilvl="3" w:tentative="0">
      <w:start w:val="1"/>
      <w:numFmt w:val="decimal"/>
      <w:lvlText w:val="C.2.5.%4"/>
      <w:lvlJc w:val="left"/>
      <w:pPr>
        <w:ind w:left="1064" w:hanging="946"/>
      </w:pPr>
      <w:rPr>
        <w:rFonts w:hint="eastAsia"/>
        <w:spacing w:val="-3"/>
        <w:w w:val="100"/>
        <w:sz w:val="21"/>
        <w:szCs w:val="21"/>
      </w:rPr>
    </w:lvl>
    <w:lvl w:ilvl="4" w:tentative="0">
      <w:start w:val="1"/>
      <w:numFmt w:val="lowerLetter"/>
      <w:lvlText w:val="%5)"/>
      <w:lvlJc w:val="left"/>
      <w:pPr>
        <w:ind w:left="898" w:hanging="360"/>
      </w:pPr>
      <w:rPr>
        <w:rFonts w:hint="default" w:ascii="Times New Roman" w:hAnsi="Times New Roman" w:eastAsia="宋体" w:cs="Times New Roman"/>
        <w:spacing w:val="-1"/>
        <w:w w:val="100"/>
        <w:sz w:val="21"/>
        <w:szCs w:val="21"/>
      </w:rPr>
    </w:lvl>
    <w:lvl w:ilvl="5" w:tentative="0">
      <w:start w:val="0"/>
      <w:numFmt w:val="bullet"/>
      <w:lvlText w:val="•"/>
      <w:lvlJc w:val="left"/>
      <w:pPr>
        <w:ind w:left="4189" w:hanging="360"/>
      </w:pPr>
      <w:rPr>
        <w:rFonts w:hint="default"/>
      </w:rPr>
    </w:lvl>
    <w:lvl w:ilvl="6" w:tentative="0">
      <w:start w:val="0"/>
      <w:numFmt w:val="bullet"/>
      <w:lvlText w:val="•"/>
      <w:lvlJc w:val="left"/>
      <w:pPr>
        <w:ind w:left="5233" w:hanging="360"/>
      </w:pPr>
      <w:rPr>
        <w:rFonts w:hint="default"/>
      </w:rPr>
    </w:lvl>
    <w:lvl w:ilvl="7" w:tentative="0">
      <w:start w:val="0"/>
      <w:numFmt w:val="bullet"/>
      <w:lvlText w:val="•"/>
      <w:lvlJc w:val="left"/>
      <w:pPr>
        <w:ind w:left="6276" w:hanging="360"/>
      </w:pPr>
      <w:rPr>
        <w:rFonts w:hint="default"/>
      </w:rPr>
    </w:lvl>
    <w:lvl w:ilvl="8" w:tentative="0">
      <w:start w:val="0"/>
      <w:numFmt w:val="bullet"/>
      <w:lvlText w:val="•"/>
      <w:lvlJc w:val="left"/>
      <w:pPr>
        <w:ind w:left="7319" w:hanging="360"/>
      </w:pPr>
      <w:rPr>
        <w:rFonts w:hint="default"/>
      </w:rPr>
    </w:lvl>
  </w:abstractNum>
  <w:abstractNum w:abstractNumId="181">
    <w:nsid w:val="6F8F1C45"/>
    <w:multiLevelType w:val="multilevel"/>
    <w:tmpl w:val="6F8F1C45"/>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2">
    <w:nsid w:val="6FB706B1"/>
    <w:multiLevelType w:val="multilevel"/>
    <w:tmpl w:val="6FB706B1"/>
    <w:lvl w:ilvl="0" w:tentative="0">
      <w:start w:val="1"/>
      <w:numFmt w:val="decimal"/>
      <w:lvlText w:val="2.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L.2.2.%4"/>
      <w:lvlJc w:val="left"/>
      <w:pPr>
        <w:ind w:left="1680" w:hanging="420"/>
      </w:pPr>
      <w:rPr>
        <w:rFonts w:hint="eastAsia"/>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3">
    <w:nsid w:val="7042560A"/>
    <w:multiLevelType w:val="multilevel"/>
    <w:tmpl w:val="7042560A"/>
    <w:lvl w:ilvl="0" w:tentative="0">
      <w:start w:val="1"/>
      <w:numFmt w:val="lowerLetter"/>
      <w:lvlText w:val="%1)"/>
      <w:lvlJc w:val="left"/>
      <w:pPr>
        <w:ind w:left="851"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4">
    <w:nsid w:val="70AD5EB0"/>
    <w:multiLevelType w:val="multilevel"/>
    <w:tmpl w:val="70AD5EB0"/>
    <w:lvl w:ilvl="0" w:tentative="0">
      <w:start w:val="1"/>
      <w:numFmt w:val="decimal"/>
      <w:lvlText w:val="L.4.%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85">
    <w:nsid w:val="72847101"/>
    <w:multiLevelType w:val="multilevel"/>
    <w:tmpl w:val="72847101"/>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86">
    <w:nsid w:val="72870700"/>
    <w:multiLevelType w:val="multilevel"/>
    <w:tmpl w:val="72870700"/>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87">
    <w:nsid w:val="72E875F7"/>
    <w:multiLevelType w:val="multilevel"/>
    <w:tmpl w:val="72E875F7"/>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188">
    <w:nsid w:val="740E1A56"/>
    <w:multiLevelType w:val="multilevel"/>
    <w:tmpl w:val="740E1A56"/>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89">
    <w:nsid w:val="7443715C"/>
    <w:multiLevelType w:val="multilevel"/>
    <w:tmpl w:val="7443715C"/>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0">
    <w:nsid w:val="75160F01"/>
    <w:multiLevelType w:val="multilevel"/>
    <w:tmpl w:val="75160F01"/>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91">
    <w:nsid w:val="752A16E6"/>
    <w:multiLevelType w:val="multilevel"/>
    <w:tmpl w:val="752A16E6"/>
    <w:lvl w:ilvl="0" w:tentative="0">
      <w:start w:val="1"/>
      <w:numFmt w:val="decimal"/>
      <w:lvlText w:val="K.1.2.%1"/>
      <w:lvlJc w:val="left"/>
      <w:pPr>
        <w:ind w:left="850" w:hanging="7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2">
    <w:nsid w:val="756B6DB8"/>
    <w:multiLevelType w:val="multilevel"/>
    <w:tmpl w:val="756B6DB8"/>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5"/>
      <w:numFmt w:val="decimal"/>
      <w:lvlText w:val="C.1.%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93">
    <w:nsid w:val="75AE6534"/>
    <w:multiLevelType w:val="multilevel"/>
    <w:tmpl w:val="75AE6534"/>
    <w:lvl w:ilvl="0" w:tentative="0">
      <w:start w:val="4"/>
      <w:numFmt w:val="upperLetter"/>
      <w:lvlText w:val="%1"/>
      <w:lvlJc w:val="left"/>
      <w:pPr>
        <w:ind w:left="644" w:hanging="526"/>
      </w:pPr>
      <w:rPr>
        <w:rFonts w:hint="default"/>
      </w:rPr>
    </w:lvl>
    <w:lvl w:ilvl="1" w:tentative="0">
      <w:start w:val="1"/>
      <w:numFmt w:val="decimal"/>
      <w:lvlText w:val="C.%2"/>
      <w:lvlJc w:val="left"/>
      <w:pPr>
        <w:ind w:left="644" w:hanging="526"/>
      </w:pPr>
      <w:rPr>
        <w:rFonts w:hint="eastAsia"/>
        <w:w w:val="100"/>
        <w:sz w:val="21"/>
        <w:szCs w:val="21"/>
      </w:rPr>
    </w:lvl>
    <w:lvl w:ilvl="2" w:tentative="0">
      <w:start w:val="1"/>
      <w:numFmt w:val="decimal"/>
      <w:lvlText w:val="C.1.%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194">
    <w:nsid w:val="76876234"/>
    <w:multiLevelType w:val="multilevel"/>
    <w:tmpl w:val="76876234"/>
    <w:lvl w:ilvl="0" w:tentative="0">
      <w:start w:val="1"/>
      <w:numFmt w:val="lowerLetter"/>
      <w:lvlText w:val="%1)"/>
      <w:lvlJc w:val="left"/>
      <w:pPr>
        <w:ind w:left="898" w:hanging="360"/>
      </w:pPr>
      <w:rPr>
        <w:rFonts w:hint="default" w:ascii="Times New Roman" w:hAnsi="Times New Roman" w:eastAsia="Times New Roman" w:cs="Times New Roman"/>
        <w:spacing w:val="-1"/>
        <w:w w:val="100"/>
        <w:sz w:val="21"/>
        <w:szCs w:val="21"/>
        <w:lang w:val="en-US" w:eastAsia="en-US" w:bidi="en-US"/>
      </w:rPr>
    </w:lvl>
    <w:lvl w:ilvl="1" w:tentative="0">
      <w:start w:val="0"/>
      <w:numFmt w:val="bullet"/>
      <w:lvlText w:val="•"/>
      <w:lvlJc w:val="left"/>
      <w:pPr>
        <w:ind w:left="1750" w:hanging="360"/>
      </w:pPr>
      <w:rPr>
        <w:rFonts w:hint="default"/>
        <w:lang w:val="en-US" w:eastAsia="en-US" w:bidi="en-US"/>
      </w:rPr>
    </w:lvl>
    <w:lvl w:ilvl="2" w:tentative="0">
      <w:start w:val="0"/>
      <w:numFmt w:val="bullet"/>
      <w:lvlText w:val="•"/>
      <w:lvlJc w:val="left"/>
      <w:pPr>
        <w:ind w:left="2601" w:hanging="360"/>
      </w:pPr>
      <w:rPr>
        <w:rFonts w:hint="default"/>
        <w:lang w:val="en-US" w:eastAsia="en-US" w:bidi="en-US"/>
      </w:rPr>
    </w:lvl>
    <w:lvl w:ilvl="3" w:tentative="0">
      <w:start w:val="0"/>
      <w:numFmt w:val="bullet"/>
      <w:lvlText w:val="•"/>
      <w:lvlJc w:val="left"/>
      <w:pPr>
        <w:ind w:left="3451" w:hanging="360"/>
      </w:pPr>
      <w:rPr>
        <w:rFonts w:hint="default"/>
        <w:lang w:val="en-US" w:eastAsia="en-US" w:bidi="en-US"/>
      </w:rPr>
    </w:lvl>
    <w:lvl w:ilvl="4" w:tentative="0">
      <w:start w:val="0"/>
      <w:numFmt w:val="bullet"/>
      <w:lvlText w:val="•"/>
      <w:lvlJc w:val="left"/>
      <w:pPr>
        <w:ind w:left="4302" w:hanging="360"/>
      </w:pPr>
      <w:rPr>
        <w:rFonts w:hint="default"/>
        <w:lang w:val="en-US" w:eastAsia="en-US" w:bidi="en-US"/>
      </w:rPr>
    </w:lvl>
    <w:lvl w:ilvl="5" w:tentative="0">
      <w:start w:val="0"/>
      <w:numFmt w:val="bullet"/>
      <w:lvlText w:val="•"/>
      <w:lvlJc w:val="left"/>
      <w:pPr>
        <w:ind w:left="5153" w:hanging="360"/>
      </w:pPr>
      <w:rPr>
        <w:rFonts w:hint="default"/>
        <w:lang w:val="en-US" w:eastAsia="en-US" w:bidi="en-US"/>
      </w:rPr>
    </w:lvl>
    <w:lvl w:ilvl="6" w:tentative="0">
      <w:start w:val="0"/>
      <w:numFmt w:val="bullet"/>
      <w:lvlText w:val="•"/>
      <w:lvlJc w:val="left"/>
      <w:pPr>
        <w:ind w:left="6003" w:hanging="360"/>
      </w:pPr>
      <w:rPr>
        <w:rFonts w:hint="default"/>
        <w:lang w:val="en-US" w:eastAsia="en-US" w:bidi="en-US"/>
      </w:rPr>
    </w:lvl>
    <w:lvl w:ilvl="7" w:tentative="0">
      <w:start w:val="0"/>
      <w:numFmt w:val="bullet"/>
      <w:lvlText w:val="•"/>
      <w:lvlJc w:val="left"/>
      <w:pPr>
        <w:ind w:left="6854" w:hanging="360"/>
      </w:pPr>
      <w:rPr>
        <w:rFonts w:hint="default"/>
        <w:lang w:val="en-US" w:eastAsia="en-US" w:bidi="en-US"/>
      </w:rPr>
    </w:lvl>
    <w:lvl w:ilvl="8" w:tentative="0">
      <w:start w:val="0"/>
      <w:numFmt w:val="bullet"/>
      <w:lvlText w:val="•"/>
      <w:lvlJc w:val="left"/>
      <w:pPr>
        <w:ind w:left="7705" w:hanging="360"/>
      </w:pPr>
      <w:rPr>
        <w:rFonts w:hint="default"/>
        <w:lang w:val="en-US" w:eastAsia="en-US" w:bidi="en-US"/>
      </w:rPr>
    </w:lvl>
  </w:abstractNum>
  <w:abstractNum w:abstractNumId="195">
    <w:nsid w:val="76A14790"/>
    <w:multiLevelType w:val="multilevel"/>
    <w:tmpl w:val="76A14790"/>
    <w:lvl w:ilvl="0" w:tentative="0">
      <w:start w:val="1"/>
      <w:numFmt w:val="decimal"/>
      <w:lvlText w:val="1.%1"/>
      <w:lvlJc w:val="left"/>
      <w:pPr>
        <w:ind w:left="420" w:hanging="420"/>
      </w:pPr>
      <w:rPr>
        <w:rFonts w:hint="eastAsia" w:ascii="黑体" w:hAnsi="黑体" w:eastAsia="黑体"/>
        <w:b w:val="0"/>
        <w:sz w:val="21"/>
      </w:rPr>
    </w:lvl>
    <w:lvl w:ilvl="1" w:tentative="0">
      <w:start w:val="1"/>
      <w:numFmt w:val="decimal"/>
      <w:lvlText w:val="L.1.%2"/>
      <w:lvlJc w:val="left"/>
      <w:pPr>
        <w:ind w:left="437" w:hanging="318"/>
      </w:pPr>
      <w:rPr>
        <w:rFonts w:hint="eastAsia" w:ascii="黑体" w:hAnsi="黑体" w:eastAsia="黑体"/>
        <w:b w:val="0"/>
        <w:sz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6">
    <w:nsid w:val="78732D57"/>
    <w:multiLevelType w:val="multilevel"/>
    <w:tmpl w:val="78732D57"/>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7">
    <w:nsid w:val="78DE208B"/>
    <w:multiLevelType w:val="multilevel"/>
    <w:tmpl w:val="78DE208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8">
    <w:nsid w:val="7940512B"/>
    <w:multiLevelType w:val="multilevel"/>
    <w:tmpl w:val="7940512B"/>
    <w:lvl w:ilvl="0" w:tentative="0">
      <w:start w:val="1"/>
      <w:numFmt w:val="decimal"/>
      <w:lvlText w:val="J.2.5.%1"/>
      <w:lvlJc w:val="left"/>
      <w:pPr>
        <w:tabs>
          <w:tab w:val="left" w:pos="397"/>
        </w:tabs>
        <w:ind w:left="437" w:hanging="319"/>
      </w:pPr>
      <w:rPr>
        <w:rFonts w:hint="eastAsia"/>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99">
    <w:nsid w:val="796323F6"/>
    <w:multiLevelType w:val="multilevel"/>
    <w:tmpl w:val="796323F6"/>
    <w:lvl w:ilvl="0" w:tentative="0">
      <w:start w:val="1"/>
      <w:numFmt w:val="decimal"/>
      <w:lvlText w:val="K.3.3.%1"/>
      <w:lvlJc w:val="left"/>
      <w:pPr>
        <w:ind w:left="851" w:hanging="732"/>
      </w:pPr>
      <w:rPr>
        <w:rFonts w:hint="eastAsia"/>
        <w:b w:val="0"/>
        <w:bC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00">
    <w:nsid w:val="79AA4FA4"/>
    <w:multiLevelType w:val="multilevel"/>
    <w:tmpl w:val="79AA4FA4"/>
    <w:lvl w:ilvl="0" w:tentative="0">
      <w:start w:val="8"/>
      <w:numFmt w:val="upperLetter"/>
      <w:lvlText w:val="%1"/>
      <w:lvlJc w:val="left"/>
      <w:pPr>
        <w:ind w:left="1064" w:hanging="946"/>
      </w:pPr>
      <w:rPr>
        <w:rFonts w:hint="default"/>
        <w:lang w:val="en-US" w:eastAsia="en-US" w:bidi="en-US"/>
      </w:rPr>
    </w:lvl>
    <w:lvl w:ilvl="1" w:tentative="0">
      <w:start w:val="1"/>
      <w:numFmt w:val="decimal"/>
      <w:lvlText w:val="%1.%2"/>
      <w:lvlJc w:val="left"/>
      <w:pPr>
        <w:ind w:left="1064" w:hanging="946"/>
      </w:pPr>
      <w:rPr>
        <w:rFonts w:hint="default"/>
        <w:lang w:val="en-US" w:eastAsia="en-US" w:bidi="en-US"/>
      </w:rPr>
    </w:lvl>
    <w:lvl w:ilvl="2" w:tentative="0">
      <w:start w:val="6"/>
      <w:numFmt w:val="decimal"/>
      <w:lvlText w:val="%1.%2.%3"/>
      <w:lvlJc w:val="left"/>
      <w:pPr>
        <w:ind w:left="1064" w:hanging="946"/>
      </w:pPr>
      <w:rPr>
        <w:rFonts w:hint="default"/>
        <w:lang w:val="en-US" w:eastAsia="en-US" w:bidi="en-US"/>
      </w:rPr>
    </w:lvl>
    <w:lvl w:ilvl="3" w:tentative="0">
      <w:start w:val="1"/>
      <w:numFmt w:val="decimal"/>
      <w:lvlText w:val="G.1.6.%4"/>
      <w:lvlJc w:val="left"/>
      <w:pPr>
        <w:ind w:left="1064" w:hanging="946"/>
      </w:pPr>
      <w:rPr>
        <w:rFonts w:hint="eastAsia"/>
        <w:spacing w:val="-3"/>
        <w:w w:val="100"/>
        <w:sz w:val="21"/>
        <w:szCs w:val="21"/>
        <w:lang w:val="en-US" w:eastAsia="en-US" w:bidi="en-US"/>
      </w:rPr>
    </w:lvl>
    <w:lvl w:ilvl="4" w:tentative="0">
      <w:start w:val="1"/>
      <w:numFmt w:val="lowerLetter"/>
      <w:lvlText w:val="%5)"/>
      <w:lvlJc w:val="left"/>
      <w:pPr>
        <w:ind w:left="958" w:hanging="420"/>
      </w:pPr>
      <w:rPr>
        <w:rFonts w:hint="default" w:ascii="Times New Roman" w:hAnsi="Times New Roman" w:eastAsia="宋体" w:cs="Times New Roman"/>
        <w:spacing w:val="-1"/>
        <w:w w:val="100"/>
        <w:sz w:val="21"/>
        <w:szCs w:val="21"/>
        <w:lang w:val="en-US" w:eastAsia="en-US" w:bidi="en-US"/>
      </w:rPr>
    </w:lvl>
    <w:lvl w:ilvl="5" w:tentative="0">
      <w:start w:val="0"/>
      <w:numFmt w:val="bullet"/>
      <w:lvlText w:val="•"/>
      <w:lvlJc w:val="left"/>
      <w:pPr>
        <w:ind w:left="4769" w:hanging="420"/>
      </w:pPr>
      <w:rPr>
        <w:rFonts w:hint="default"/>
        <w:lang w:val="en-US" w:eastAsia="en-US" w:bidi="en-US"/>
      </w:rPr>
    </w:lvl>
    <w:lvl w:ilvl="6" w:tentative="0">
      <w:start w:val="0"/>
      <w:numFmt w:val="bullet"/>
      <w:lvlText w:val="•"/>
      <w:lvlJc w:val="left"/>
      <w:pPr>
        <w:ind w:left="5696" w:hanging="420"/>
      </w:pPr>
      <w:rPr>
        <w:rFonts w:hint="default"/>
        <w:lang w:val="en-US" w:eastAsia="en-US" w:bidi="en-US"/>
      </w:rPr>
    </w:lvl>
    <w:lvl w:ilvl="7" w:tentative="0">
      <w:start w:val="0"/>
      <w:numFmt w:val="bullet"/>
      <w:lvlText w:val="•"/>
      <w:lvlJc w:val="left"/>
      <w:pPr>
        <w:ind w:left="6624" w:hanging="420"/>
      </w:pPr>
      <w:rPr>
        <w:rFonts w:hint="default"/>
        <w:lang w:val="en-US" w:eastAsia="en-US" w:bidi="en-US"/>
      </w:rPr>
    </w:lvl>
    <w:lvl w:ilvl="8" w:tentative="0">
      <w:start w:val="0"/>
      <w:numFmt w:val="bullet"/>
      <w:lvlText w:val="•"/>
      <w:lvlJc w:val="left"/>
      <w:pPr>
        <w:ind w:left="7551" w:hanging="420"/>
      </w:pPr>
      <w:rPr>
        <w:rFonts w:hint="default"/>
        <w:lang w:val="en-US" w:eastAsia="en-US" w:bidi="en-US"/>
      </w:rPr>
    </w:lvl>
  </w:abstractNum>
  <w:abstractNum w:abstractNumId="201">
    <w:nsid w:val="79D2504B"/>
    <w:multiLevelType w:val="multilevel"/>
    <w:tmpl w:val="79D2504B"/>
    <w:lvl w:ilvl="0" w:tentative="0">
      <w:start w:val="1"/>
      <w:numFmt w:val="lowerLetter"/>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2">
    <w:nsid w:val="79D77414"/>
    <w:multiLevelType w:val="multilevel"/>
    <w:tmpl w:val="79D77414"/>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1"/>
      <w:numFmt w:val="decimal"/>
      <w:lvlText w:val="E.3.%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203">
    <w:nsid w:val="7B233471"/>
    <w:multiLevelType w:val="multilevel"/>
    <w:tmpl w:val="7B233471"/>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204">
    <w:nsid w:val="7C246926"/>
    <w:multiLevelType w:val="multilevel"/>
    <w:tmpl w:val="7C246926"/>
    <w:lvl w:ilvl="0" w:tentative="0">
      <w:start w:val="5"/>
      <w:numFmt w:val="upperLetter"/>
      <w:lvlText w:val="%1"/>
      <w:lvlJc w:val="left"/>
      <w:pPr>
        <w:ind w:left="644" w:hanging="526"/>
      </w:pPr>
      <w:rPr>
        <w:rFonts w:hint="default"/>
        <w:lang w:val="en-US" w:eastAsia="en-US" w:bidi="en-US"/>
      </w:rPr>
    </w:lvl>
    <w:lvl w:ilvl="1" w:tentative="0">
      <w:start w:val="1"/>
      <w:numFmt w:val="decimal"/>
      <w:lvlText w:val="D.%2"/>
      <w:lvlJc w:val="left"/>
      <w:pPr>
        <w:ind w:left="644" w:hanging="526"/>
      </w:pPr>
      <w:rPr>
        <w:rFonts w:hint="eastAsia"/>
        <w:w w:val="100"/>
        <w:sz w:val="21"/>
        <w:szCs w:val="21"/>
        <w:lang w:val="en-US" w:eastAsia="en-US" w:bidi="en-US"/>
      </w:rPr>
    </w:lvl>
    <w:lvl w:ilvl="2" w:tentative="0">
      <w:start w:val="5"/>
      <w:numFmt w:val="decimal"/>
      <w:lvlText w:val="D.1.%3"/>
      <w:lvlJc w:val="left"/>
      <w:pPr>
        <w:ind w:left="853" w:hanging="735"/>
      </w:pPr>
      <w:rPr>
        <w:rFonts w:hint="eastAsia"/>
        <w:w w:val="100"/>
        <w:sz w:val="21"/>
        <w:szCs w:val="21"/>
        <w:lang w:val="en-US" w:eastAsia="en-US" w:bidi="en-US"/>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lang w:val="en-US" w:eastAsia="en-US" w:bidi="en-US"/>
      </w:rPr>
    </w:lvl>
    <w:lvl w:ilvl="4" w:tentative="0">
      <w:start w:val="0"/>
      <w:numFmt w:val="bullet"/>
      <w:lvlText w:val="•"/>
      <w:lvlJc w:val="left"/>
      <w:pPr>
        <w:ind w:left="2166" w:hanging="360"/>
      </w:pPr>
      <w:rPr>
        <w:rFonts w:hint="default"/>
        <w:lang w:val="en-US" w:eastAsia="en-US" w:bidi="en-US"/>
      </w:rPr>
    </w:lvl>
    <w:lvl w:ilvl="5" w:tentative="0">
      <w:start w:val="0"/>
      <w:numFmt w:val="bullet"/>
      <w:lvlText w:val="•"/>
      <w:lvlJc w:val="left"/>
      <w:pPr>
        <w:ind w:left="3373" w:hanging="360"/>
      </w:pPr>
      <w:rPr>
        <w:rFonts w:hint="default"/>
        <w:lang w:val="en-US" w:eastAsia="en-US" w:bidi="en-US"/>
      </w:rPr>
    </w:lvl>
    <w:lvl w:ilvl="6" w:tentative="0">
      <w:start w:val="0"/>
      <w:numFmt w:val="bullet"/>
      <w:lvlText w:val="•"/>
      <w:lvlJc w:val="left"/>
      <w:pPr>
        <w:ind w:left="4579" w:hanging="360"/>
      </w:pPr>
      <w:rPr>
        <w:rFonts w:hint="default"/>
        <w:lang w:val="en-US" w:eastAsia="en-US" w:bidi="en-US"/>
      </w:rPr>
    </w:lvl>
    <w:lvl w:ilvl="7" w:tentative="0">
      <w:start w:val="0"/>
      <w:numFmt w:val="bullet"/>
      <w:lvlText w:val="•"/>
      <w:lvlJc w:val="left"/>
      <w:pPr>
        <w:ind w:left="5786" w:hanging="360"/>
      </w:pPr>
      <w:rPr>
        <w:rFonts w:hint="default"/>
        <w:lang w:val="en-US" w:eastAsia="en-US" w:bidi="en-US"/>
      </w:rPr>
    </w:lvl>
    <w:lvl w:ilvl="8" w:tentative="0">
      <w:start w:val="0"/>
      <w:numFmt w:val="bullet"/>
      <w:lvlText w:val="•"/>
      <w:lvlJc w:val="left"/>
      <w:pPr>
        <w:ind w:left="6993" w:hanging="360"/>
      </w:pPr>
      <w:rPr>
        <w:rFonts w:hint="default"/>
        <w:lang w:val="en-US" w:eastAsia="en-US" w:bidi="en-US"/>
      </w:rPr>
    </w:lvl>
  </w:abstractNum>
  <w:abstractNum w:abstractNumId="205">
    <w:nsid w:val="7C6E4BC6"/>
    <w:multiLevelType w:val="multilevel"/>
    <w:tmpl w:val="7C6E4BC6"/>
    <w:lvl w:ilvl="0" w:tentative="0">
      <w:start w:val="4"/>
      <w:numFmt w:val="upperLetter"/>
      <w:lvlText w:val="%1"/>
      <w:lvlJc w:val="left"/>
      <w:pPr>
        <w:ind w:left="644" w:hanging="526"/>
      </w:pPr>
      <w:rPr>
        <w:rFonts w:hint="default"/>
      </w:rPr>
    </w:lvl>
    <w:lvl w:ilvl="1" w:tentative="0">
      <w:start w:val="2"/>
      <w:numFmt w:val="decimal"/>
      <w:lvlText w:val="C.%2"/>
      <w:lvlJc w:val="left"/>
      <w:pPr>
        <w:ind w:left="644" w:hanging="526"/>
      </w:pPr>
      <w:rPr>
        <w:rFonts w:hint="eastAsia"/>
        <w:w w:val="100"/>
        <w:sz w:val="21"/>
        <w:szCs w:val="21"/>
      </w:rPr>
    </w:lvl>
    <w:lvl w:ilvl="2" w:tentative="0">
      <w:start w:val="4"/>
      <w:numFmt w:val="decimal"/>
      <w:lvlText w:val="C.2.%3"/>
      <w:lvlJc w:val="left"/>
      <w:pPr>
        <w:ind w:left="853" w:hanging="735"/>
      </w:pPr>
      <w:rPr>
        <w:rFonts w:hint="eastAsia"/>
        <w:w w:val="100"/>
        <w:sz w:val="21"/>
        <w:szCs w:val="21"/>
      </w:rPr>
    </w:lvl>
    <w:lvl w:ilvl="3" w:tentative="0">
      <w:start w:val="1"/>
      <w:numFmt w:val="lowerLetter"/>
      <w:lvlText w:val="%4)"/>
      <w:lvlJc w:val="left"/>
      <w:pPr>
        <w:ind w:left="898" w:hanging="36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360"/>
      </w:pPr>
      <w:rPr>
        <w:rFonts w:hint="default"/>
      </w:rPr>
    </w:lvl>
    <w:lvl w:ilvl="5" w:tentative="0">
      <w:start w:val="0"/>
      <w:numFmt w:val="bullet"/>
      <w:lvlText w:val="•"/>
      <w:lvlJc w:val="left"/>
      <w:pPr>
        <w:ind w:left="3373" w:hanging="360"/>
      </w:pPr>
      <w:rPr>
        <w:rFonts w:hint="default"/>
      </w:rPr>
    </w:lvl>
    <w:lvl w:ilvl="6" w:tentative="0">
      <w:start w:val="0"/>
      <w:numFmt w:val="bullet"/>
      <w:lvlText w:val="•"/>
      <w:lvlJc w:val="left"/>
      <w:pPr>
        <w:ind w:left="4579" w:hanging="360"/>
      </w:pPr>
      <w:rPr>
        <w:rFonts w:hint="default"/>
      </w:rPr>
    </w:lvl>
    <w:lvl w:ilvl="7" w:tentative="0">
      <w:start w:val="0"/>
      <w:numFmt w:val="bullet"/>
      <w:lvlText w:val="•"/>
      <w:lvlJc w:val="left"/>
      <w:pPr>
        <w:ind w:left="5786" w:hanging="360"/>
      </w:pPr>
      <w:rPr>
        <w:rFonts w:hint="default"/>
      </w:rPr>
    </w:lvl>
    <w:lvl w:ilvl="8" w:tentative="0">
      <w:start w:val="0"/>
      <w:numFmt w:val="bullet"/>
      <w:lvlText w:val="•"/>
      <w:lvlJc w:val="left"/>
      <w:pPr>
        <w:ind w:left="6993" w:hanging="360"/>
      </w:pPr>
      <w:rPr>
        <w:rFonts w:hint="default"/>
      </w:rPr>
    </w:lvl>
  </w:abstractNum>
  <w:abstractNum w:abstractNumId="206">
    <w:nsid w:val="7D381C8D"/>
    <w:multiLevelType w:val="multilevel"/>
    <w:tmpl w:val="7D381C8D"/>
    <w:lvl w:ilvl="0" w:tentative="0">
      <w:start w:val="1"/>
      <w:numFmt w:val="decimal"/>
      <w:lvlText w:val="I.1.%1"/>
      <w:lvlJc w:val="left"/>
      <w:pPr>
        <w:ind w:left="851" w:hanging="733"/>
      </w:pPr>
      <w:rPr>
        <w:rFonts w:hint="eastAsia" w:eastAsia="黑体"/>
        <w:b w:val="0"/>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7">
    <w:nsid w:val="7DB446A3"/>
    <w:multiLevelType w:val="multilevel"/>
    <w:tmpl w:val="7DB446A3"/>
    <w:lvl w:ilvl="0" w:tentative="0">
      <w:start w:val="1"/>
      <w:numFmt w:val="decimal"/>
      <w:lvlText w:val="3.%1"/>
      <w:lvlJc w:val="left"/>
      <w:pPr>
        <w:ind w:left="970" w:hanging="732"/>
      </w:pPr>
      <w:rPr>
        <w:rFonts w:hint="eastAsia"/>
      </w:rPr>
    </w:lvl>
    <w:lvl w:ilvl="1" w:tentative="0">
      <w:start w:val="1"/>
      <w:numFmt w:val="decimal"/>
      <w:lvlText w:val="L.3.%2"/>
      <w:lvlJc w:val="left"/>
      <w:pPr>
        <w:ind w:left="851" w:hanging="431"/>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8">
    <w:nsid w:val="7E002CBA"/>
    <w:multiLevelType w:val="multilevel"/>
    <w:tmpl w:val="7E002CBA"/>
    <w:lvl w:ilvl="0" w:tentative="0">
      <w:start w:val="6"/>
      <w:numFmt w:val="upperLetter"/>
      <w:lvlText w:val="%1"/>
      <w:lvlJc w:val="left"/>
      <w:pPr>
        <w:ind w:left="644" w:hanging="526"/>
      </w:pPr>
      <w:rPr>
        <w:rFonts w:hint="default"/>
      </w:rPr>
    </w:lvl>
    <w:lvl w:ilvl="1" w:tentative="0">
      <w:start w:val="1"/>
      <w:numFmt w:val="decimal"/>
      <w:lvlText w:val="E.%2"/>
      <w:lvlJc w:val="left"/>
      <w:pPr>
        <w:ind w:left="644" w:hanging="526"/>
      </w:pPr>
      <w:rPr>
        <w:rFonts w:hint="eastAsia"/>
        <w:w w:val="100"/>
        <w:sz w:val="21"/>
        <w:szCs w:val="21"/>
      </w:rPr>
    </w:lvl>
    <w:lvl w:ilvl="2" w:tentative="0">
      <w:start w:val="6"/>
      <w:numFmt w:val="decimal"/>
      <w:lvlText w:val="E.1.%3"/>
      <w:lvlJc w:val="left"/>
      <w:pPr>
        <w:ind w:left="853" w:hanging="735"/>
      </w:pPr>
      <w:rPr>
        <w:rFonts w:hint="eastAsia"/>
        <w:w w:val="100"/>
        <w:sz w:val="21"/>
        <w:szCs w:val="21"/>
      </w:rPr>
    </w:lvl>
    <w:lvl w:ilvl="3" w:tentative="0">
      <w:start w:val="1"/>
      <w:numFmt w:val="lowerLetter"/>
      <w:lvlText w:val="%4)"/>
      <w:lvlJc w:val="left"/>
      <w:pPr>
        <w:ind w:left="958" w:hanging="420"/>
      </w:pPr>
      <w:rPr>
        <w:rFonts w:hint="default" w:ascii="Times New Roman" w:hAnsi="Times New Roman" w:eastAsia="宋体" w:cs="Times New Roman"/>
        <w:spacing w:val="-1"/>
        <w:w w:val="100"/>
        <w:sz w:val="21"/>
        <w:szCs w:val="21"/>
      </w:rPr>
    </w:lvl>
    <w:lvl w:ilvl="4" w:tentative="0">
      <w:start w:val="0"/>
      <w:numFmt w:val="bullet"/>
      <w:lvlText w:val="•"/>
      <w:lvlJc w:val="left"/>
      <w:pPr>
        <w:ind w:left="2166" w:hanging="420"/>
      </w:pPr>
      <w:rPr>
        <w:rFonts w:hint="default"/>
      </w:rPr>
    </w:lvl>
    <w:lvl w:ilvl="5" w:tentative="0">
      <w:start w:val="0"/>
      <w:numFmt w:val="bullet"/>
      <w:lvlText w:val="•"/>
      <w:lvlJc w:val="left"/>
      <w:pPr>
        <w:ind w:left="3373" w:hanging="420"/>
      </w:pPr>
      <w:rPr>
        <w:rFonts w:hint="default"/>
      </w:rPr>
    </w:lvl>
    <w:lvl w:ilvl="6" w:tentative="0">
      <w:start w:val="0"/>
      <w:numFmt w:val="bullet"/>
      <w:lvlText w:val="•"/>
      <w:lvlJc w:val="left"/>
      <w:pPr>
        <w:ind w:left="4579" w:hanging="420"/>
      </w:pPr>
      <w:rPr>
        <w:rFonts w:hint="default"/>
      </w:rPr>
    </w:lvl>
    <w:lvl w:ilvl="7" w:tentative="0">
      <w:start w:val="0"/>
      <w:numFmt w:val="bullet"/>
      <w:lvlText w:val="•"/>
      <w:lvlJc w:val="left"/>
      <w:pPr>
        <w:ind w:left="5786" w:hanging="420"/>
      </w:pPr>
      <w:rPr>
        <w:rFonts w:hint="default"/>
      </w:rPr>
    </w:lvl>
    <w:lvl w:ilvl="8" w:tentative="0">
      <w:start w:val="0"/>
      <w:numFmt w:val="bullet"/>
      <w:lvlText w:val="•"/>
      <w:lvlJc w:val="left"/>
      <w:pPr>
        <w:ind w:left="6993" w:hanging="420"/>
      </w:pPr>
      <w:rPr>
        <w:rFonts w:hint="default"/>
      </w:rPr>
    </w:lvl>
  </w:abstractNum>
  <w:abstractNum w:abstractNumId="209">
    <w:nsid w:val="7E6E27C3"/>
    <w:multiLevelType w:val="multilevel"/>
    <w:tmpl w:val="7E6E27C3"/>
    <w:lvl w:ilvl="0" w:tentative="0">
      <w:start w:val="1"/>
      <w:numFmt w:val="lowerLetter"/>
      <w:lvlText w:val="%1)"/>
      <w:lvlJc w:val="left"/>
      <w:pPr>
        <w:ind w:left="840" w:hanging="420"/>
      </w:pPr>
      <w:rPr>
        <w:rFonts w:hint="eastAsia"/>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9"/>
  </w:num>
  <w:num w:numId="2">
    <w:abstractNumId w:val="147"/>
  </w:num>
  <w:num w:numId="3">
    <w:abstractNumId w:val="77"/>
  </w:num>
  <w:num w:numId="4">
    <w:abstractNumId w:val="87"/>
  </w:num>
  <w:num w:numId="5">
    <w:abstractNumId w:val="44"/>
  </w:num>
  <w:num w:numId="6">
    <w:abstractNumId w:val="102"/>
  </w:num>
  <w:num w:numId="7">
    <w:abstractNumId w:val="25"/>
  </w:num>
  <w:num w:numId="8">
    <w:abstractNumId w:val="10"/>
  </w:num>
  <w:num w:numId="9">
    <w:abstractNumId w:val="193"/>
  </w:num>
  <w:num w:numId="10">
    <w:abstractNumId w:val="12"/>
  </w:num>
  <w:num w:numId="11">
    <w:abstractNumId w:val="167"/>
  </w:num>
  <w:num w:numId="12">
    <w:abstractNumId w:val="110"/>
  </w:num>
  <w:num w:numId="13">
    <w:abstractNumId w:val="192"/>
  </w:num>
  <w:num w:numId="14">
    <w:abstractNumId w:val="180"/>
  </w:num>
  <w:num w:numId="15">
    <w:abstractNumId w:val="157"/>
  </w:num>
  <w:num w:numId="16">
    <w:abstractNumId w:val="28"/>
  </w:num>
  <w:num w:numId="17">
    <w:abstractNumId w:val="117"/>
  </w:num>
  <w:num w:numId="18">
    <w:abstractNumId w:val="164"/>
  </w:num>
  <w:num w:numId="19">
    <w:abstractNumId w:val="144"/>
  </w:num>
  <w:num w:numId="20">
    <w:abstractNumId w:val="4"/>
  </w:num>
  <w:num w:numId="21">
    <w:abstractNumId w:val="131"/>
  </w:num>
  <w:num w:numId="22">
    <w:abstractNumId w:val="127"/>
  </w:num>
  <w:num w:numId="23">
    <w:abstractNumId w:val="112"/>
  </w:num>
  <w:num w:numId="24">
    <w:abstractNumId w:val="186"/>
  </w:num>
  <w:num w:numId="25">
    <w:abstractNumId w:val="156"/>
  </w:num>
  <w:num w:numId="26">
    <w:abstractNumId w:val="69"/>
  </w:num>
  <w:num w:numId="27">
    <w:abstractNumId w:val="84"/>
  </w:num>
  <w:num w:numId="28">
    <w:abstractNumId w:val="118"/>
  </w:num>
  <w:num w:numId="29">
    <w:abstractNumId w:val="32"/>
  </w:num>
  <w:num w:numId="30">
    <w:abstractNumId w:val="5"/>
  </w:num>
  <w:num w:numId="31">
    <w:abstractNumId w:val="205"/>
  </w:num>
  <w:num w:numId="32">
    <w:abstractNumId w:val="151"/>
  </w:num>
  <w:num w:numId="33">
    <w:abstractNumId w:val="204"/>
  </w:num>
  <w:num w:numId="34">
    <w:abstractNumId w:val="172"/>
  </w:num>
  <w:num w:numId="35">
    <w:abstractNumId w:val="94"/>
  </w:num>
  <w:num w:numId="36">
    <w:abstractNumId w:val="79"/>
  </w:num>
  <w:num w:numId="37">
    <w:abstractNumId w:val="145"/>
  </w:num>
  <w:num w:numId="38">
    <w:abstractNumId w:val="98"/>
  </w:num>
  <w:num w:numId="39">
    <w:abstractNumId w:val="41"/>
  </w:num>
  <w:num w:numId="40">
    <w:abstractNumId w:val="1"/>
  </w:num>
  <w:num w:numId="41">
    <w:abstractNumId w:val="158"/>
  </w:num>
  <w:num w:numId="42">
    <w:abstractNumId w:val="111"/>
  </w:num>
  <w:num w:numId="43">
    <w:abstractNumId w:val="114"/>
  </w:num>
  <w:num w:numId="44">
    <w:abstractNumId w:val="81"/>
  </w:num>
  <w:num w:numId="45">
    <w:abstractNumId w:val="202"/>
  </w:num>
  <w:num w:numId="46">
    <w:abstractNumId w:val="72"/>
  </w:num>
  <w:num w:numId="47">
    <w:abstractNumId w:val="35"/>
  </w:num>
  <w:num w:numId="48">
    <w:abstractNumId w:val="60"/>
  </w:num>
  <w:num w:numId="49">
    <w:abstractNumId w:val="146"/>
  </w:num>
  <w:num w:numId="50">
    <w:abstractNumId w:val="141"/>
  </w:num>
  <w:num w:numId="51">
    <w:abstractNumId w:val="176"/>
  </w:num>
  <w:num w:numId="52">
    <w:abstractNumId w:val="11"/>
  </w:num>
  <w:num w:numId="53">
    <w:abstractNumId w:val="40"/>
  </w:num>
  <w:num w:numId="54">
    <w:abstractNumId w:val="200"/>
  </w:num>
  <w:num w:numId="55">
    <w:abstractNumId w:val="19"/>
  </w:num>
  <w:num w:numId="56">
    <w:abstractNumId w:val="7"/>
  </w:num>
  <w:num w:numId="57">
    <w:abstractNumId w:val="3"/>
  </w:num>
  <w:num w:numId="58">
    <w:abstractNumId w:val="168"/>
  </w:num>
  <w:num w:numId="59">
    <w:abstractNumId w:val="16"/>
  </w:num>
  <w:num w:numId="60">
    <w:abstractNumId w:val="6"/>
  </w:num>
  <w:num w:numId="61">
    <w:abstractNumId w:val="63"/>
  </w:num>
  <w:num w:numId="62">
    <w:abstractNumId w:val="153"/>
  </w:num>
  <w:num w:numId="63">
    <w:abstractNumId w:val="0"/>
  </w:num>
  <w:num w:numId="64">
    <w:abstractNumId w:val="49"/>
  </w:num>
  <w:num w:numId="65">
    <w:abstractNumId w:val="155"/>
  </w:num>
  <w:num w:numId="66">
    <w:abstractNumId w:val="174"/>
  </w:num>
  <w:num w:numId="67">
    <w:abstractNumId w:val="130"/>
  </w:num>
  <w:num w:numId="68">
    <w:abstractNumId w:val="105"/>
  </w:num>
  <w:num w:numId="69">
    <w:abstractNumId w:val="148"/>
  </w:num>
  <w:num w:numId="70">
    <w:abstractNumId w:val="54"/>
  </w:num>
  <w:num w:numId="71">
    <w:abstractNumId w:val="173"/>
  </w:num>
  <w:num w:numId="72">
    <w:abstractNumId w:val="76"/>
  </w:num>
  <w:num w:numId="73">
    <w:abstractNumId w:val="160"/>
  </w:num>
  <w:num w:numId="74">
    <w:abstractNumId w:val="17"/>
  </w:num>
  <w:num w:numId="75">
    <w:abstractNumId w:val="177"/>
  </w:num>
  <w:num w:numId="76">
    <w:abstractNumId w:val="196"/>
  </w:num>
  <w:num w:numId="77">
    <w:abstractNumId w:val="18"/>
  </w:num>
  <w:num w:numId="78">
    <w:abstractNumId w:val="20"/>
  </w:num>
  <w:num w:numId="79">
    <w:abstractNumId w:val="188"/>
  </w:num>
  <w:num w:numId="80">
    <w:abstractNumId w:val="71"/>
  </w:num>
  <w:num w:numId="81">
    <w:abstractNumId w:val="73"/>
  </w:num>
  <w:num w:numId="82">
    <w:abstractNumId w:val="197"/>
  </w:num>
  <w:num w:numId="83">
    <w:abstractNumId w:val="104"/>
  </w:num>
  <w:num w:numId="84">
    <w:abstractNumId w:val="206"/>
  </w:num>
  <w:num w:numId="85">
    <w:abstractNumId w:val="27"/>
  </w:num>
  <w:num w:numId="86">
    <w:abstractNumId w:val="53"/>
  </w:num>
  <w:num w:numId="87">
    <w:abstractNumId w:val="119"/>
  </w:num>
  <w:num w:numId="88">
    <w:abstractNumId w:val="103"/>
  </w:num>
  <w:num w:numId="89">
    <w:abstractNumId w:val="171"/>
  </w:num>
  <w:num w:numId="90">
    <w:abstractNumId w:val="90"/>
  </w:num>
  <w:num w:numId="91">
    <w:abstractNumId w:val="97"/>
  </w:num>
  <w:num w:numId="92">
    <w:abstractNumId w:val="201"/>
  </w:num>
  <w:num w:numId="93">
    <w:abstractNumId w:val="140"/>
  </w:num>
  <w:num w:numId="94">
    <w:abstractNumId w:val="189"/>
  </w:num>
  <w:num w:numId="95">
    <w:abstractNumId w:val="89"/>
  </w:num>
  <w:num w:numId="96">
    <w:abstractNumId w:val="55"/>
  </w:num>
  <w:num w:numId="97">
    <w:abstractNumId w:val="113"/>
  </w:num>
  <w:num w:numId="98">
    <w:abstractNumId w:val="26"/>
  </w:num>
  <w:num w:numId="99">
    <w:abstractNumId w:val="23"/>
  </w:num>
  <w:num w:numId="100">
    <w:abstractNumId w:val="59"/>
  </w:num>
  <w:num w:numId="101">
    <w:abstractNumId w:val="129"/>
  </w:num>
  <w:num w:numId="102">
    <w:abstractNumId w:val="154"/>
  </w:num>
  <w:num w:numId="103">
    <w:abstractNumId w:val="150"/>
  </w:num>
  <w:num w:numId="104">
    <w:abstractNumId w:val="149"/>
  </w:num>
  <w:num w:numId="105">
    <w:abstractNumId w:val="194"/>
  </w:num>
  <w:num w:numId="106">
    <w:abstractNumId w:val="138"/>
  </w:num>
  <w:num w:numId="107">
    <w:abstractNumId w:val="152"/>
  </w:num>
  <w:num w:numId="108">
    <w:abstractNumId w:val="38"/>
  </w:num>
  <w:num w:numId="109">
    <w:abstractNumId w:val="78"/>
  </w:num>
  <w:num w:numId="110">
    <w:abstractNumId w:val="85"/>
  </w:num>
  <w:num w:numId="111">
    <w:abstractNumId w:val="190"/>
  </w:num>
  <w:num w:numId="112">
    <w:abstractNumId w:val="15"/>
  </w:num>
  <w:num w:numId="113">
    <w:abstractNumId w:val="178"/>
  </w:num>
  <w:num w:numId="114">
    <w:abstractNumId w:val="136"/>
  </w:num>
  <w:num w:numId="115">
    <w:abstractNumId w:val="83"/>
  </w:num>
  <w:num w:numId="116">
    <w:abstractNumId w:val="159"/>
  </w:num>
  <w:num w:numId="117">
    <w:abstractNumId w:val="70"/>
  </w:num>
  <w:num w:numId="118">
    <w:abstractNumId w:val="198"/>
  </w:num>
  <w:num w:numId="119">
    <w:abstractNumId w:val="30"/>
  </w:num>
  <w:num w:numId="120">
    <w:abstractNumId w:val="122"/>
  </w:num>
  <w:num w:numId="121">
    <w:abstractNumId w:val="179"/>
  </w:num>
  <w:num w:numId="122">
    <w:abstractNumId w:val="101"/>
  </w:num>
  <w:num w:numId="123">
    <w:abstractNumId w:val="185"/>
  </w:num>
  <w:num w:numId="124">
    <w:abstractNumId w:val="132"/>
  </w:num>
  <w:num w:numId="125">
    <w:abstractNumId w:val="162"/>
  </w:num>
  <w:num w:numId="126">
    <w:abstractNumId w:val="175"/>
  </w:num>
  <w:num w:numId="127">
    <w:abstractNumId w:val="191"/>
  </w:num>
  <w:num w:numId="128">
    <w:abstractNumId w:val="39"/>
  </w:num>
  <w:num w:numId="129">
    <w:abstractNumId w:val="42"/>
  </w:num>
  <w:num w:numId="130">
    <w:abstractNumId w:val="106"/>
  </w:num>
  <w:num w:numId="131">
    <w:abstractNumId w:val="120"/>
  </w:num>
  <w:num w:numId="132">
    <w:abstractNumId w:val="203"/>
  </w:num>
  <w:num w:numId="133">
    <w:abstractNumId w:val="43"/>
  </w:num>
  <w:num w:numId="134">
    <w:abstractNumId w:val="165"/>
  </w:num>
  <w:num w:numId="135">
    <w:abstractNumId w:val="137"/>
  </w:num>
  <w:num w:numId="136">
    <w:abstractNumId w:val="2"/>
  </w:num>
  <w:num w:numId="137">
    <w:abstractNumId w:val="92"/>
  </w:num>
  <w:num w:numId="138">
    <w:abstractNumId w:val="8"/>
  </w:num>
  <w:num w:numId="139">
    <w:abstractNumId w:val="209"/>
  </w:num>
  <w:num w:numId="140">
    <w:abstractNumId w:val="22"/>
  </w:num>
  <w:num w:numId="141">
    <w:abstractNumId w:val="34"/>
  </w:num>
  <w:num w:numId="142">
    <w:abstractNumId w:val="181"/>
  </w:num>
  <w:num w:numId="143">
    <w:abstractNumId w:val="135"/>
  </w:num>
  <w:num w:numId="144">
    <w:abstractNumId w:val="50"/>
  </w:num>
  <w:num w:numId="145">
    <w:abstractNumId w:val="62"/>
  </w:num>
  <w:num w:numId="146">
    <w:abstractNumId w:val="108"/>
  </w:num>
  <w:num w:numId="147">
    <w:abstractNumId w:val="126"/>
  </w:num>
  <w:num w:numId="148">
    <w:abstractNumId w:val="75"/>
  </w:num>
  <w:num w:numId="149">
    <w:abstractNumId w:val="163"/>
  </w:num>
  <w:num w:numId="150">
    <w:abstractNumId w:val="51"/>
  </w:num>
  <w:num w:numId="151">
    <w:abstractNumId w:val="65"/>
  </w:num>
  <w:num w:numId="152">
    <w:abstractNumId w:val="14"/>
  </w:num>
  <w:num w:numId="153">
    <w:abstractNumId w:val="187"/>
  </w:num>
  <w:num w:numId="154">
    <w:abstractNumId w:val="124"/>
  </w:num>
  <w:num w:numId="155">
    <w:abstractNumId w:val="199"/>
  </w:num>
  <w:num w:numId="156">
    <w:abstractNumId w:val="166"/>
  </w:num>
  <w:num w:numId="157">
    <w:abstractNumId w:val="128"/>
  </w:num>
  <w:num w:numId="158">
    <w:abstractNumId w:val="48"/>
  </w:num>
  <w:num w:numId="159">
    <w:abstractNumId w:val="64"/>
  </w:num>
  <w:num w:numId="160">
    <w:abstractNumId w:val="57"/>
  </w:num>
  <w:num w:numId="161">
    <w:abstractNumId w:val="61"/>
  </w:num>
  <w:num w:numId="162">
    <w:abstractNumId w:val="47"/>
  </w:num>
  <w:num w:numId="163">
    <w:abstractNumId w:val="66"/>
  </w:num>
  <w:num w:numId="164">
    <w:abstractNumId w:val="116"/>
  </w:num>
  <w:num w:numId="165">
    <w:abstractNumId w:val="93"/>
  </w:num>
  <w:num w:numId="166">
    <w:abstractNumId w:val="100"/>
  </w:num>
  <w:num w:numId="167">
    <w:abstractNumId w:val="82"/>
  </w:num>
  <w:num w:numId="168">
    <w:abstractNumId w:val="170"/>
  </w:num>
  <w:num w:numId="169">
    <w:abstractNumId w:val="95"/>
  </w:num>
  <w:num w:numId="170">
    <w:abstractNumId w:val="24"/>
  </w:num>
  <w:num w:numId="171">
    <w:abstractNumId w:val="45"/>
  </w:num>
  <w:num w:numId="172">
    <w:abstractNumId w:val="195"/>
  </w:num>
  <w:num w:numId="173">
    <w:abstractNumId w:val="86"/>
  </w:num>
  <w:num w:numId="174">
    <w:abstractNumId w:val="67"/>
  </w:num>
  <w:num w:numId="175">
    <w:abstractNumId w:val="31"/>
  </w:num>
  <w:num w:numId="176">
    <w:abstractNumId w:val="88"/>
  </w:num>
  <w:num w:numId="177">
    <w:abstractNumId w:val="183"/>
  </w:num>
  <w:num w:numId="178">
    <w:abstractNumId w:val="96"/>
  </w:num>
  <w:num w:numId="179">
    <w:abstractNumId w:val="56"/>
  </w:num>
  <w:num w:numId="180">
    <w:abstractNumId w:val="182"/>
  </w:num>
  <w:num w:numId="181">
    <w:abstractNumId w:val="139"/>
  </w:num>
  <w:num w:numId="182">
    <w:abstractNumId w:val="107"/>
  </w:num>
  <w:num w:numId="183">
    <w:abstractNumId w:val="13"/>
  </w:num>
  <w:num w:numId="184">
    <w:abstractNumId w:val="207"/>
  </w:num>
  <w:num w:numId="185">
    <w:abstractNumId w:val="52"/>
  </w:num>
  <w:num w:numId="186">
    <w:abstractNumId w:val="134"/>
  </w:num>
  <w:num w:numId="187">
    <w:abstractNumId w:val="37"/>
  </w:num>
  <w:num w:numId="188">
    <w:abstractNumId w:val="29"/>
  </w:num>
  <w:num w:numId="189">
    <w:abstractNumId w:val="21"/>
  </w:num>
  <w:num w:numId="190">
    <w:abstractNumId w:val="184"/>
  </w:num>
  <w:num w:numId="191">
    <w:abstractNumId w:val="58"/>
  </w:num>
  <w:num w:numId="192">
    <w:abstractNumId w:val="109"/>
  </w:num>
  <w:num w:numId="193">
    <w:abstractNumId w:val="123"/>
  </w:num>
  <w:num w:numId="194">
    <w:abstractNumId w:val="33"/>
  </w:num>
  <w:num w:numId="195">
    <w:abstractNumId w:val="68"/>
  </w:num>
  <w:num w:numId="196">
    <w:abstractNumId w:val="143"/>
  </w:num>
  <w:num w:numId="197">
    <w:abstractNumId w:val="115"/>
  </w:num>
  <w:num w:numId="198">
    <w:abstractNumId w:val="80"/>
  </w:num>
  <w:num w:numId="199">
    <w:abstractNumId w:val="125"/>
  </w:num>
  <w:num w:numId="200">
    <w:abstractNumId w:val="46"/>
  </w:num>
  <w:num w:numId="201">
    <w:abstractNumId w:val="161"/>
  </w:num>
  <w:num w:numId="202">
    <w:abstractNumId w:val="142"/>
  </w:num>
  <w:num w:numId="203">
    <w:abstractNumId w:val="36"/>
  </w:num>
  <w:num w:numId="204">
    <w:abstractNumId w:val="74"/>
  </w:num>
  <w:num w:numId="205">
    <w:abstractNumId w:val="169"/>
  </w:num>
  <w:num w:numId="206">
    <w:abstractNumId w:val="133"/>
  </w:num>
  <w:num w:numId="207">
    <w:abstractNumId w:val="99"/>
  </w:num>
  <w:num w:numId="208">
    <w:abstractNumId w:val="121"/>
  </w:num>
  <w:num w:numId="209">
    <w:abstractNumId w:val="208"/>
  </w:num>
  <w:num w:numId="210">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mirrorMargins w:val="1"/>
  <w:bordersDoNotSurroundHeader w:val="1"/>
  <w:bordersDoNotSurroundFooter w:val="1"/>
  <w:documentProtection w:enforcement="0"/>
  <w:defaultTabStop w:val="686"/>
  <w:evenAndOddHeaders w:val="1"/>
  <w:drawingGridHorizontalSpacing w:val="110"/>
  <w:displayHorizontalDrawingGridEvery w:val="2"/>
  <w:noPunctuationKerning w:val="1"/>
  <w:characterSpacingControl w:val="doNotCompress"/>
  <w:hdrShapeDefaults>
    <o:shapelayout v:ext="edit">
      <o:idmap v:ext="edit" data="2"/>
    </o:shapelayout>
  </w:hdrShapeDefaults>
  <w:compat>
    <w:ulTrailSpace/>
    <w:doNotExpandShiftReturn/>
    <w:useFELayout/>
    <w:compatSetting w:name="compatibilityMode" w:uri="http://schemas.microsoft.com/office/word" w:val="12"/>
  </w:compat>
  <w:rsids>
    <w:rsidRoot w:val="005B0326"/>
    <w:rsid w:val="00000A9B"/>
    <w:rsid w:val="000025CF"/>
    <w:rsid w:val="000130F7"/>
    <w:rsid w:val="000225AC"/>
    <w:rsid w:val="00033F11"/>
    <w:rsid w:val="00042DE5"/>
    <w:rsid w:val="00053667"/>
    <w:rsid w:val="00063117"/>
    <w:rsid w:val="00082DBF"/>
    <w:rsid w:val="0008506A"/>
    <w:rsid w:val="0009260D"/>
    <w:rsid w:val="00095F55"/>
    <w:rsid w:val="000A19A0"/>
    <w:rsid w:val="000A293A"/>
    <w:rsid w:val="000A6125"/>
    <w:rsid w:val="000A687E"/>
    <w:rsid w:val="000C6791"/>
    <w:rsid w:val="000D12C3"/>
    <w:rsid w:val="000D4D7A"/>
    <w:rsid w:val="000E33B6"/>
    <w:rsid w:val="000E7CE7"/>
    <w:rsid w:val="000F7D2B"/>
    <w:rsid w:val="00105CCA"/>
    <w:rsid w:val="00115A36"/>
    <w:rsid w:val="00122DB7"/>
    <w:rsid w:val="00123331"/>
    <w:rsid w:val="00135382"/>
    <w:rsid w:val="00155347"/>
    <w:rsid w:val="00157387"/>
    <w:rsid w:val="001612F9"/>
    <w:rsid w:val="001627CD"/>
    <w:rsid w:val="001633C0"/>
    <w:rsid w:val="001702C8"/>
    <w:rsid w:val="00194BA7"/>
    <w:rsid w:val="00195606"/>
    <w:rsid w:val="0019613C"/>
    <w:rsid w:val="001A1E8D"/>
    <w:rsid w:val="001C5001"/>
    <w:rsid w:val="001D5A31"/>
    <w:rsid w:val="001E05BF"/>
    <w:rsid w:val="001E76CD"/>
    <w:rsid w:val="001F2437"/>
    <w:rsid w:val="002014F8"/>
    <w:rsid w:val="00225C97"/>
    <w:rsid w:val="002270F1"/>
    <w:rsid w:val="00230117"/>
    <w:rsid w:val="00235E55"/>
    <w:rsid w:val="00254640"/>
    <w:rsid w:val="0027001C"/>
    <w:rsid w:val="00272D3E"/>
    <w:rsid w:val="00273D73"/>
    <w:rsid w:val="00274717"/>
    <w:rsid w:val="002876D2"/>
    <w:rsid w:val="0029391E"/>
    <w:rsid w:val="002B14F5"/>
    <w:rsid w:val="002C44E3"/>
    <w:rsid w:val="002D0AB8"/>
    <w:rsid w:val="002D2E7C"/>
    <w:rsid w:val="002D39C9"/>
    <w:rsid w:val="002D3FB2"/>
    <w:rsid w:val="002D537F"/>
    <w:rsid w:val="002E7CE8"/>
    <w:rsid w:val="002F296F"/>
    <w:rsid w:val="002F2FC3"/>
    <w:rsid w:val="002F411D"/>
    <w:rsid w:val="003028AB"/>
    <w:rsid w:val="00313701"/>
    <w:rsid w:val="00314414"/>
    <w:rsid w:val="00330091"/>
    <w:rsid w:val="003314FE"/>
    <w:rsid w:val="00334F5A"/>
    <w:rsid w:val="00340EC6"/>
    <w:rsid w:val="00383A7B"/>
    <w:rsid w:val="00383BE2"/>
    <w:rsid w:val="00384328"/>
    <w:rsid w:val="0038632F"/>
    <w:rsid w:val="003A0E20"/>
    <w:rsid w:val="003C1970"/>
    <w:rsid w:val="003C3032"/>
    <w:rsid w:val="003E2956"/>
    <w:rsid w:val="003E513E"/>
    <w:rsid w:val="003F7479"/>
    <w:rsid w:val="00401574"/>
    <w:rsid w:val="00405C2E"/>
    <w:rsid w:val="00411C11"/>
    <w:rsid w:val="00422E58"/>
    <w:rsid w:val="00445929"/>
    <w:rsid w:val="00446B6C"/>
    <w:rsid w:val="004601E9"/>
    <w:rsid w:val="00476868"/>
    <w:rsid w:val="00480D57"/>
    <w:rsid w:val="00492F32"/>
    <w:rsid w:val="004930E8"/>
    <w:rsid w:val="004961B3"/>
    <w:rsid w:val="004B25AA"/>
    <w:rsid w:val="004E253D"/>
    <w:rsid w:val="004E3161"/>
    <w:rsid w:val="004F5693"/>
    <w:rsid w:val="0051525C"/>
    <w:rsid w:val="00517990"/>
    <w:rsid w:val="0052210F"/>
    <w:rsid w:val="00527D4B"/>
    <w:rsid w:val="0053358A"/>
    <w:rsid w:val="005416AC"/>
    <w:rsid w:val="00554E1E"/>
    <w:rsid w:val="0056424B"/>
    <w:rsid w:val="00575D17"/>
    <w:rsid w:val="00583C9C"/>
    <w:rsid w:val="00592D75"/>
    <w:rsid w:val="00595823"/>
    <w:rsid w:val="005A4A8B"/>
    <w:rsid w:val="005B0326"/>
    <w:rsid w:val="005B37A4"/>
    <w:rsid w:val="005C27D0"/>
    <w:rsid w:val="005D0169"/>
    <w:rsid w:val="005D070A"/>
    <w:rsid w:val="005D2D92"/>
    <w:rsid w:val="005D52BD"/>
    <w:rsid w:val="005E0AD1"/>
    <w:rsid w:val="0063034A"/>
    <w:rsid w:val="00630408"/>
    <w:rsid w:val="00632FCF"/>
    <w:rsid w:val="0063314F"/>
    <w:rsid w:val="0063433E"/>
    <w:rsid w:val="00664156"/>
    <w:rsid w:val="00664EEB"/>
    <w:rsid w:val="0068218F"/>
    <w:rsid w:val="006900F5"/>
    <w:rsid w:val="00691128"/>
    <w:rsid w:val="00693BE3"/>
    <w:rsid w:val="006955C8"/>
    <w:rsid w:val="006D0A4C"/>
    <w:rsid w:val="006D6BCC"/>
    <w:rsid w:val="006D70D5"/>
    <w:rsid w:val="006E5E29"/>
    <w:rsid w:val="006E691C"/>
    <w:rsid w:val="006F029D"/>
    <w:rsid w:val="006F2C18"/>
    <w:rsid w:val="0070157F"/>
    <w:rsid w:val="007030CF"/>
    <w:rsid w:val="00717261"/>
    <w:rsid w:val="0072093C"/>
    <w:rsid w:val="0072271A"/>
    <w:rsid w:val="00735AA8"/>
    <w:rsid w:val="00747DE6"/>
    <w:rsid w:val="00750ABA"/>
    <w:rsid w:val="00755813"/>
    <w:rsid w:val="00764A25"/>
    <w:rsid w:val="0077621E"/>
    <w:rsid w:val="007A0B33"/>
    <w:rsid w:val="007B4612"/>
    <w:rsid w:val="007C2D2A"/>
    <w:rsid w:val="007C5BE1"/>
    <w:rsid w:val="007D3E88"/>
    <w:rsid w:val="007E040A"/>
    <w:rsid w:val="007E2696"/>
    <w:rsid w:val="007F329A"/>
    <w:rsid w:val="00827C81"/>
    <w:rsid w:val="00845573"/>
    <w:rsid w:val="008563BA"/>
    <w:rsid w:val="0087368C"/>
    <w:rsid w:val="008737E4"/>
    <w:rsid w:val="0088126E"/>
    <w:rsid w:val="00881637"/>
    <w:rsid w:val="0088584C"/>
    <w:rsid w:val="00887143"/>
    <w:rsid w:val="0089100B"/>
    <w:rsid w:val="0089301D"/>
    <w:rsid w:val="008B076F"/>
    <w:rsid w:val="008C681F"/>
    <w:rsid w:val="008D46A7"/>
    <w:rsid w:val="008E5CD4"/>
    <w:rsid w:val="008F761F"/>
    <w:rsid w:val="00910189"/>
    <w:rsid w:val="00910DCF"/>
    <w:rsid w:val="00924EA4"/>
    <w:rsid w:val="0093763A"/>
    <w:rsid w:val="00940018"/>
    <w:rsid w:val="0094179E"/>
    <w:rsid w:val="0094184D"/>
    <w:rsid w:val="00944331"/>
    <w:rsid w:val="00956DF7"/>
    <w:rsid w:val="00973D41"/>
    <w:rsid w:val="009913A5"/>
    <w:rsid w:val="0099321D"/>
    <w:rsid w:val="009A1430"/>
    <w:rsid w:val="009A3DF3"/>
    <w:rsid w:val="009B261F"/>
    <w:rsid w:val="009B4A23"/>
    <w:rsid w:val="009C4D5E"/>
    <w:rsid w:val="009D6B67"/>
    <w:rsid w:val="009E063F"/>
    <w:rsid w:val="009E2B4C"/>
    <w:rsid w:val="009E34D4"/>
    <w:rsid w:val="009F2F22"/>
    <w:rsid w:val="00A004E3"/>
    <w:rsid w:val="00A2555D"/>
    <w:rsid w:val="00A31C61"/>
    <w:rsid w:val="00A357C2"/>
    <w:rsid w:val="00A40590"/>
    <w:rsid w:val="00A43C34"/>
    <w:rsid w:val="00A52EA2"/>
    <w:rsid w:val="00A638FC"/>
    <w:rsid w:val="00A8031F"/>
    <w:rsid w:val="00A83556"/>
    <w:rsid w:val="00A92059"/>
    <w:rsid w:val="00A942D7"/>
    <w:rsid w:val="00AA4AAF"/>
    <w:rsid w:val="00AB53DD"/>
    <w:rsid w:val="00AC4F82"/>
    <w:rsid w:val="00AD5C87"/>
    <w:rsid w:val="00AE23C0"/>
    <w:rsid w:val="00AE5CD4"/>
    <w:rsid w:val="00AE609F"/>
    <w:rsid w:val="00AE742E"/>
    <w:rsid w:val="00AE7808"/>
    <w:rsid w:val="00AF1979"/>
    <w:rsid w:val="00AF34E9"/>
    <w:rsid w:val="00AF38DF"/>
    <w:rsid w:val="00AF55E1"/>
    <w:rsid w:val="00AF7C5A"/>
    <w:rsid w:val="00B044DC"/>
    <w:rsid w:val="00B11A09"/>
    <w:rsid w:val="00B11FD4"/>
    <w:rsid w:val="00B33809"/>
    <w:rsid w:val="00B419BF"/>
    <w:rsid w:val="00B52AAE"/>
    <w:rsid w:val="00B81CE1"/>
    <w:rsid w:val="00B82770"/>
    <w:rsid w:val="00B934E1"/>
    <w:rsid w:val="00B93BA0"/>
    <w:rsid w:val="00B940CF"/>
    <w:rsid w:val="00B96C80"/>
    <w:rsid w:val="00BD00E3"/>
    <w:rsid w:val="00BD2158"/>
    <w:rsid w:val="00BD2E7A"/>
    <w:rsid w:val="00C020C6"/>
    <w:rsid w:val="00C03799"/>
    <w:rsid w:val="00C15F91"/>
    <w:rsid w:val="00C27E43"/>
    <w:rsid w:val="00C36633"/>
    <w:rsid w:val="00C37BE1"/>
    <w:rsid w:val="00C50883"/>
    <w:rsid w:val="00C575A1"/>
    <w:rsid w:val="00C73631"/>
    <w:rsid w:val="00C74108"/>
    <w:rsid w:val="00C75463"/>
    <w:rsid w:val="00C83F96"/>
    <w:rsid w:val="00CA368A"/>
    <w:rsid w:val="00CA6F6E"/>
    <w:rsid w:val="00CB1388"/>
    <w:rsid w:val="00CB17D3"/>
    <w:rsid w:val="00CC079E"/>
    <w:rsid w:val="00CC7563"/>
    <w:rsid w:val="00CC7B67"/>
    <w:rsid w:val="00CD05B3"/>
    <w:rsid w:val="00CE1220"/>
    <w:rsid w:val="00CF3BFD"/>
    <w:rsid w:val="00CF5A07"/>
    <w:rsid w:val="00CF6D3A"/>
    <w:rsid w:val="00D217AD"/>
    <w:rsid w:val="00D24755"/>
    <w:rsid w:val="00D26E4D"/>
    <w:rsid w:val="00D40346"/>
    <w:rsid w:val="00D44FB8"/>
    <w:rsid w:val="00D47322"/>
    <w:rsid w:val="00D511E4"/>
    <w:rsid w:val="00D63BB9"/>
    <w:rsid w:val="00D847E2"/>
    <w:rsid w:val="00D931C3"/>
    <w:rsid w:val="00D948FF"/>
    <w:rsid w:val="00DA0307"/>
    <w:rsid w:val="00DB2691"/>
    <w:rsid w:val="00DC5ABC"/>
    <w:rsid w:val="00DD1BA7"/>
    <w:rsid w:val="00DD5E8A"/>
    <w:rsid w:val="00DD6DBA"/>
    <w:rsid w:val="00DE5166"/>
    <w:rsid w:val="00DE5A00"/>
    <w:rsid w:val="00DE691B"/>
    <w:rsid w:val="00DE6A86"/>
    <w:rsid w:val="00DE6DE6"/>
    <w:rsid w:val="00DF50D5"/>
    <w:rsid w:val="00DF6545"/>
    <w:rsid w:val="00E0331D"/>
    <w:rsid w:val="00E11FC7"/>
    <w:rsid w:val="00E32B95"/>
    <w:rsid w:val="00E34FAA"/>
    <w:rsid w:val="00E37466"/>
    <w:rsid w:val="00E45720"/>
    <w:rsid w:val="00E54671"/>
    <w:rsid w:val="00E65F20"/>
    <w:rsid w:val="00E66A74"/>
    <w:rsid w:val="00E7389F"/>
    <w:rsid w:val="00E77F4B"/>
    <w:rsid w:val="00E81258"/>
    <w:rsid w:val="00E84BC3"/>
    <w:rsid w:val="00E8556B"/>
    <w:rsid w:val="00EA2CEB"/>
    <w:rsid w:val="00EA43FA"/>
    <w:rsid w:val="00EE6F0D"/>
    <w:rsid w:val="00EF0E6F"/>
    <w:rsid w:val="00EF5ADE"/>
    <w:rsid w:val="00EF6226"/>
    <w:rsid w:val="00F12510"/>
    <w:rsid w:val="00F215E3"/>
    <w:rsid w:val="00F4436A"/>
    <w:rsid w:val="00F50363"/>
    <w:rsid w:val="00F546BF"/>
    <w:rsid w:val="00F60043"/>
    <w:rsid w:val="00F61702"/>
    <w:rsid w:val="00F72E72"/>
    <w:rsid w:val="00F76717"/>
    <w:rsid w:val="00F8089B"/>
    <w:rsid w:val="00F856F6"/>
    <w:rsid w:val="00F85F31"/>
    <w:rsid w:val="00FA2D27"/>
    <w:rsid w:val="00FA3BDA"/>
    <w:rsid w:val="00FA7A03"/>
    <w:rsid w:val="00FB136F"/>
    <w:rsid w:val="00FB13F4"/>
    <w:rsid w:val="00FC059C"/>
    <w:rsid w:val="00FC5200"/>
    <w:rsid w:val="00FD07EC"/>
    <w:rsid w:val="00FF4DA3"/>
    <w:rsid w:val="01CF57D4"/>
    <w:rsid w:val="01EA0D28"/>
    <w:rsid w:val="02AC4EE1"/>
    <w:rsid w:val="033E4715"/>
    <w:rsid w:val="038A7657"/>
    <w:rsid w:val="03B60F2F"/>
    <w:rsid w:val="04FD31FA"/>
    <w:rsid w:val="05254D79"/>
    <w:rsid w:val="05CE1FCF"/>
    <w:rsid w:val="05D74A4C"/>
    <w:rsid w:val="06194F64"/>
    <w:rsid w:val="070C59D0"/>
    <w:rsid w:val="071D2E0A"/>
    <w:rsid w:val="075C59BE"/>
    <w:rsid w:val="076A6AB6"/>
    <w:rsid w:val="08044561"/>
    <w:rsid w:val="08796045"/>
    <w:rsid w:val="096434FC"/>
    <w:rsid w:val="0995073E"/>
    <w:rsid w:val="0A506889"/>
    <w:rsid w:val="0B3D21F9"/>
    <w:rsid w:val="0B4943A7"/>
    <w:rsid w:val="0B4E0DD3"/>
    <w:rsid w:val="0B917E5C"/>
    <w:rsid w:val="0BA01B9D"/>
    <w:rsid w:val="0BAF561D"/>
    <w:rsid w:val="0CE10B9C"/>
    <w:rsid w:val="0DBA0209"/>
    <w:rsid w:val="0DC402E5"/>
    <w:rsid w:val="0DCC1448"/>
    <w:rsid w:val="0E6F547C"/>
    <w:rsid w:val="0E9D231A"/>
    <w:rsid w:val="0FE92C75"/>
    <w:rsid w:val="100F70F9"/>
    <w:rsid w:val="108344BC"/>
    <w:rsid w:val="11665866"/>
    <w:rsid w:val="12A049BA"/>
    <w:rsid w:val="12B5567B"/>
    <w:rsid w:val="12DE273E"/>
    <w:rsid w:val="131D32BF"/>
    <w:rsid w:val="134064F8"/>
    <w:rsid w:val="13BB5708"/>
    <w:rsid w:val="13DD595B"/>
    <w:rsid w:val="14391BB4"/>
    <w:rsid w:val="14813111"/>
    <w:rsid w:val="149273D6"/>
    <w:rsid w:val="14C932F0"/>
    <w:rsid w:val="15AF5360"/>
    <w:rsid w:val="15F26CF8"/>
    <w:rsid w:val="16281912"/>
    <w:rsid w:val="164971EF"/>
    <w:rsid w:val="166956A9"/>
    <w:rsid w:val="166E18B9"/>
    <w:rsid w:val="16740694"/>
    <w:rsid w:val="17190871"/>
    <w:rsid w:val="171C3ED1"/>
    <w:rsid w:val="17476CFE"/>
    <w:rsid w:val="177B3730"/>
    <w:rsid w:val="18B37864"/>
    <w:rsid w:val="1A0C55F5"/>
    <w:rsid w:val="1A496A70"/>
    <w:rsid w:val="1A535D89"/>
    <w:rsid w:val="1AF1066F"/>
    <w:rsid w:val="1B2A7BE9"/>
    <w:rsid w:val="1BCD6704"/>
    <w:rsid w:val="1C0337FA"/>
    <w:rsid w:val="1C7C7700"/>
    <w:rsid w:val="1CEF2E72"/>
    <w:rsid w:val="1DBD0D0F"/>
    <w:rsid w:val="1E02126A"/>
    <w:rsid w:val="1E2240C3"/>
    <w:rsid w:val="1E6D469F"/>
    <w:rsid w:val="1EE46634"/>
    <w:rsid w:val="1FBE2B4C"/>
    <w:rsid w:val="1FDD7236"/>
    <w:rsid w:val="20AC1C3B"/>
    <w:rsid w:val="20B079F2"/>
    <w:rsid w:val="20F87EC4"/>
    <w:rsid w:val="214F7EA6"/>
    <w:rsid w:val="21623E48"/>
    <w:rsid w:val="21B15CB5"/>
    <w:rsid w:val="227254AD"/>
    <w:rsid w:val="22FC6709"/>
    <w:rsid w:val="2360433D"/>
    <w:rsid w:val="23610DE9"/>
    <w:rsid w:val="239B1575"/>
    <w:rsid w:val="242613AE"/>
    <w:rsid w:val="256804EF"/>
    <w:rsid w:val="25D540C1"/>
    <w:rsid w:val="27D128B9"/>
    <w:rsid w:val="27DA55AD"/>
    <w:rsid w:val="283437BD"/>
    <w:rsid w:val="28A14801"/>
    <w:rsid w:val="28FC545F"/>
    <w:rsid w:val="29291387"/>
    <w:rsid w:val="292D068C"/>
    <w:rsid w:val="29590121"/>
    <w:rsid w:val="2AD07A4D"/>
    <w:rsid w:val="2AF46C2E"/>
    <w:rsid w:val="2B663DF6"/>
    <w:rsid w:val="2B907020"/>
    <w:rsid w:val="2BF616D8"/>
    <w:rsid w:val="2C8A7291"/>
    <w:rsid w:val="2D694C7E"/>
    <w:rsid w:val="2D6E3C9F"/>
    <w:rsid w:val="2DD36D43"/>
    <w:rsid w:val="2E2753D2"/>
    <w:rsid w:val="2E852ACB"/>
    <w:rsid w:val="2EA879F8"/>
    <w:rsid w:val="2EE070A9"/>
    <w:rsid w:val="2F0C091C"/>
    <w:rsid w:val="2F324E4A"/>
    <w:rsid w:val="2F9149EC"/>
    <w:rsid w:val="301D3D1A"/>
    <w:rsid w:val="302F4F7D"/>
    <w:rsid w:val="310911C9"/>
    <w:rsid w:val="325E2BD1"/>
    <w:rsid w:val="32C91633"/>
    <w:rsid w:val="32CB45C5"/>
    <w:rsid w:val="32D644FE"/>
    <w:rsid w:val="32E47884"/>
    <w:rsid w:val="33140EF7"/>
    <w:rsid w:val="336D7734"/>
    <w:rsid w:val="34130336"/>
    <w:rsid w:val="342009BF"/>
    <w:rsid w:val="35625000"/>
    <w:rsid w:val="35E02341"/>
    <w:rsid w:val="35E14FB1"/>
    <w:rsid w:val="36557EF3"/>
    <w:rsid w:val="36944793"/>
    <w:rsid w:val="37646AB4"/>
    <w:rsid w:val="37E672D4"/>
    <w:rsid w:val="383D557E"/>
    <w:rsid w:val="386665AC"/>
    <w:rsid w:val="397A36E3"/>
    <w:rsid w:val="399B341B"/>
    <w:rsid w:val="399E20A8"/>
    <w:rsid w:val="39BC4931"/>
    <w:rsid w:val="3A1C2CAF"/>
    <w:rsid w:val="3A521E69"/>
    <w:rsid w:val="3ACA7575"/>
    <w:rsid w:val="3B7B540D"/>
    <w:rsid w:val="3C3F7EE5"/>
    <w:rsid w:val="3D930615"/>
    <w:rsid w:val="3DB70195"/>
    <w:rsid w:val="3DE33E87"/>
    <w:rsid w:val="3E4A18B6"/>
    <w:rsid w:val="3EC9756A"/>
    <w:rsid w:val="3F9E36FB"/>
    <w:rsid w:val="407507B5"/>
    <w:rsid w:val="40A45E02"/>
    <w:rsid w:val="4236073C"/>
    <w:rsid w:val="424D7A31"/>
    <w:rsid w:val="42BB33EF"/>
    <w:rsid w:val="430D6C6D"/>
    <w:rsid w:val="43343160"/>
    <w:rsid w:val="43AE233F"/>
    <w:rsid w:val="44174146"/>
    <w:rsid w:val="441F7EFA"/>
    <w:rsid w:val="449A12FA"/>
    <w:rsid w:val="44BC2584"/>
    <w:rsid w:val="450A6339"/>
    <w:rsid w:val="4533379E"/>
    <w:rsid w:val="468F305F"/>
    <w:rsid w:val="46F96527"/>
    <w:rsid w:val="472E1347"/>
    <w:rsid w:val="479B0598"/>
    <w:rsid w:val="47C363A0"/>
    <w:rsid w:val="47E870D7"/>
    <w:rsid w:val="48667149"/>
    <w:rsid w:val="48D10C80"/>
    <w:rsid w:val="49390443"/>
    <w:rsid w:val="49527239"/>
    <w:rsid w:val="4AA02B33"/>
    <w:rsid w:val="4AF45EEA"/>
    <w:rsid w:val="4B475B41"/>
    <w:rsid w:val="4B685495"/>
    <w:rsid w:val="4BD7741D"/>
    <w:rsid w:val="4BEE6A2E"/>
    <w:rsid w:val="4BF55BCA"/>
    <w:rsid w:val="4BF7570B"/>
    <w:rsid w:val="4D2202FA"/>
    <w:rsid w:val="4D71305A"/>
    <w:rsid w:val="4D9A2701"/>
    <w:rsid w:val="4DEF5E38"/>
    <w:rsid w:val="4E155817"/>
    <w:rsid w:val="4E2E2925"/>
    <w:rsid w:val="4E574D94"/>
    <w:rsid w:val="4EF72D86"/>
    <w:rsid w:val="505D728E"/>
    <w:rsid w:val="50BA5B6B"/>
    <w:rsid w:val="514D29F3"/>
    <w:rsid w:val="51620C43"/>
    <w:rsid w:val="516E75C2"/>
    <w:rsid w:val="530044BE"/>
    <w:rsid w:val="536351A7"/>
    <w:rsid w:val="53EE49E0"/>
    <w:rsid w:val="5408334E"/>
    <w:rsid w:val="541440C0"/>
    <w:rsid w:val="541B56E9"/>
    <w:rsid w:val="54370CA6"/>
    <w:rsid w:val="5445750D"/>
    <w:rsid w:val="54EA561D"/>
    <w:rsid w:val="5501775B"/>
    <w:rsid w:val="55D2557D"/>
    <w:rsid w:val="55F15AAC"/>
    <w:rsid w:val="564D7C7A"/>
    <w:rsid w:val="570C1388"/>
    <w:rsid w:val="577468E3"/>
    <w:rsid w:val="57CA75EA"/>
    <w:rsid w:val="586C0E59"/>
    <w:rsid w:val="58FC371A"/>
    <w:rsid w:val="59094ABA"/>
    <w:rsid w:val="59D502CC"/>
    <w:rsid w:val="59FA10AF"/>
    <w:rsid w:val="5A6E74A1"/>
    <w:rsid w:val="5AEE0147"/>
    <w:rsid w:val="5BA65BEC"/>
    <w:rsid w:val="5BFB74AC"/>
    <w:rsid w:val="5C4042A4"/>
    <w:rsid w:val="5C83347E"/>
    <w:rsid w:val="5E1C54C6"/>
    <w:rsid w:val="5E624D6E"/>
    <w:rsid w:val="5F063A40"/>
    <w:rsid w:val="62783DBA"/>
    <w:rsid w:val="631B72DB"/>
    <w:rsid w:val="633D5AF8"/>
    <w:rsid w:val="634E3A96"/>
    <w:rsid w:val="636F4B1C"/>
    <w:rsid w:val="648C5E4B"/>
    <w:rsid w:val="64DB6C64"/>
    <w:rsid w:val="6522584C"/>
    <w:rsid w:val="65E24DA4"/>
    <w:rsid w:val="66441EC4"/>
    <w:rsid w:val="664C5AA5"/>
    <w:rsid w:val="66800B8F"/>
    <w:rsid w:val="679C67A9"/>
    <w:rsid w:val="67B12B8F"/>
    <w:rsid w:val="68687FBF"/>
    <w:rsid w:val="69E809CA"/>
    <w:rsid w:val="6A810DD1"/>
    <w:rsid w:val="6ADF204A"/>
    <w:rsid w:val="6B962E78"/>
    <w:rsid w:val="6BCA7D66"/>
    <w:rsid w:val="6CCE3D93"/>
    <w:rsid w:val="6D055FC7"/>
    <w:rsid w:val="6D991A0C"/>
    <w:rsid w:val="6E48098B"/>
    <w:rsid w:val="6FA65E14"/>
    <w:rsid w:val="6FB76B63"/>
    <w:rsid w:val="703A3CD4"/>
    <w:rsid w:val="70DF051E"/>
    <w:rsid w:val="711169E4"/>
    <w:rsid w:val="71311ABC"/>
    <w:rsid w:val="713B761F"/>
    <w:rsid w:val="717A2C5E"/>
    <w:rsid w:val="71816362"/>
    <w:rsid w:val="71822CC4"/>
    <w:rsid w:val="73930ECF"/>
    <w:rsid w:val="75665E85"/>
    <w:rsid w:val="758A541F"/>
    <w:rsid w:val="76791B22"/>
    <w:rsid w:val="7687504B"/>
    <w:rsid w:val="76A87FE0"/>
    <w:rsid w:val="76C457F2"/>
    <w:rsid w:val="77056859"/>
    <w:rsid w:val="77275FA4"/>
    <w:rsid w:val="772A1776"/>
    <w:rsid w:val="77977D8B"/>
    <w:rsid w:val="77E421E9"/>
    <w:rsid w:val="781F5793"/>
    <w:rsid w:val="7823739E"/>
    <w:rsid w:val="78350B8E"/>
    <w:rsid w:val="78410EC4"/>
    <w:rsid w:val="784F186F"/>
    <w:rsid w:val="78C308E9"/>
    <w:rsid w:val="79313B2A"/>
    <w:rsid w:val="79A20705"/>
    <w:rsid w:val="79DC5472"/>
    <w:rsid w:val="7A6E7572"/>
    <w:rsid w:val="7ADE1CD8"/>
    <w:rsid w:val="7B237D75"/>
    <w:rsid w:val="7B733BF7"/>
    <w:rsid w:val="7C6C703E"/>
    <w:rsid w:val="7D3638DB"/>
    <w:rsid w:val="7DD07D75"/>
    <w:rsid w:val="7E3807AB"/>
    <w:rsid w:val="7E82113A"/>
    <w:rsid w:val="7F6E2D09"/>
    <w:rsid w:val="7FBC10CA"/>
    <w:rsid w:val="7FBC27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直接连接符 84"/>
        <o:r id="V:Rule2" type="connector" idref="#直接连接符 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semiHidden="0" w:name="toc 4"/>
    <w:lsdException w:uiPriority="39" w:semiHidden="0" w:name="toc 5"/>
    <w:lsdException w:uiPriority="39" w:semiHidden="0" w:name="toc 6"/>
    <w:lsdException w:qFormat="1" w:uiPriority="39" w:semiHidden="0" w:name="toc 7"/>
    <w:lsdException w:uiPriority="39" w:semiHidden="0" w:name="toc 8"/>
    <w:lsdException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en-US"/>
    </w:rPr>
  </w:style>
  <w:style w:type="paragraph" w:styleId="2">
    <w:name w:val="heading 1"/>
    <w:basedOn w:val="1"/>
    <w:next w:val="1"/>
    <w:link w:val="27"/>
    <w:qFormat/>
    <w:uiPriority w:val="1"/>
    <w:pPr>
      <w:spacing w:before="229"/>
      <w:ind w:right="98"/>
      <w:jc w:val="center"/>
      <w:outlineLvl w:val="0"/>
    </w:pPr>
    <w:rPr>
      <w:rFonts w:ascii="黑体" w:hAnsi="黑体" w:eastAsia="黑体" w:cs="黑体"/>
      <w:sz w:val="32"/>
      <w:szCs w:val="32"/>
    </w:rPr>
  </w:style>
  <w:style w:type="paragraph" w:styleId="3">
    <w:name w:val="heading 2"/>
    <w:basedOn w:val="1"/>
    <w:next w:val="1"/>
    <w:qFormat/>
    <w:uiPriority w:val="1"/>
    <w:pPr>
      <w:ind w:left="20"/>
      <w:outlineLvl w:val="1"/>
    </w:pPr>
    <w:rPr>
      <w:rFonts w:ascii="Times New Roman" w:hAnsi="Times New Roman" w:eastAsia="Times New Roman" w:cs="Times New Roman"/>
      <w:b/>
      <w:bCs/>
      <w:sz w:val="21"/>
      <w:szCs w:val="21"/>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6">
    <w:name w:val="toc 7"/>
    <w:basedOn w:val="1"/>
    <w:next w:val="1"/>
    <w:unhideWhenUsed/>
    <w:qFormat/>
    <w:uiPriority w:val="39"/>
    <w:pPr>
      <w:autoSpaceDE/>
      <w:autoSpaceDN/>
      <w:ind w:left="2520" w:leftChars="1200"/>
      <w:jc w:val="both"/>
    </w:pPr>
    <w:rPr>
      <w:rFonts w:asciiTheme="minorHAnsi" w:hAnsiTheme="minorHAnsi" w:eastAsiaTheme="minorEastAsia" w:cstheme="minorBidi"/>
      <w:kern w:val="2"/>
      <w:sz w:val="21"/>
      <w:lang w:eastAsia="zh-CN" w:bidi="ar-SA"/>
    </w:rPr>
  </w:style>
  <w:style w:type="paragraph" w:styleId="7">
    <w:name w:val="Document Map"/>
    <w:basedOn w:val="1"/>
    <w:link w:val="51"/>
    <w:qFormat/>
    <w:uiPriority w:val="0"/>
    <w:rPr>
      <w:sz w:val="18"/>
      <w:szCs w:val="18"/>
    </w:rPr>
  </w:style>
  <w:style w:type="paragraph" w:styleId="8">
    <w:name w:val="annotation text"/>
    <w:basedOn w:val="1"/>
    <w:link w:val="40"/>
    <w:qFormat/>
    <w:uiPriority w:val="0"/>
  </w:style>
  <w:style w:type="paragraph" w:styleId="9">
    <w:name w:val="Body Text"/>
    <w:basedOn w:val="1"/>
    <w:link w:val="30"/>
    <w:qFormat/>
    <w:uiPriority w:val="1"/>
    <w:rPr>
      <w:sz w:val="21"/>
      <w:szCs w:val="21"/>
    </w:rPr>
  </w:style>
  <w:style w:type="paragraph" w:styleId="10">
    <w:name w:val="toc 5"/>
    <w:basedOn w:val="1"/>
    <w:next w:val="1"/>
    <w:unhideWhenUsed/>
    <w:uiPriority w:val="39"/>
    <w:pPr>
      <w:autoSpaceDE/>
      <w:autoSpaceDN/>
      <w:ind w:left="1680" w:leftChars="800"/>
      <w:jc w:val="both"/>
    </w:pPr>
    <w:rPr>
      <w:rFonts w:asciiTheme="minorHAnsi" w:hAnsiTheme="minorHAnsi" w:eastAsiaTheme="minorEastAsia" w:cstheme="minorBidi"/>
      <w:kern w:val="2"/>
      <w:sz w:val="21"/>
      <w:lang w:eastAsia="zh-CN" w:bidi="ar-SA"/>
    </w:rPr>
  </w:style>
  <w:style w:type="paragraph" w:styleId="11">
    <w:name w:val="toc 3"/>
    <w:basedOn w:val="1"/>
    <w:next w:val="1"/>
    <w:qFormat/>
    <w:uiPriority w:val="39"/>
    <w:pPr>
      <w:ind w:left="840" w:leftChars="400"/>
    </w:pPr>
  </w:style>
  <w:style w:type="paragraph" w:styleId="12">
    <w:name w:val="toc 8"/>
    <w:basedOn w:val="1"/>
    <w:next w:val="1"/>
    <w:unhideWhenUsed/>
    <w:uiPriority w:val="39"/>
    <w:pPr>
      <w:autoSpaceDE/>
      <w:autoSpaceDN/>
      <w:ind w:left="2940" w:leftChars="1400"/>
      <w:jc w:val="both"/>
    </w:pPr>
    <w:rPr>
      <w:rFonts w:asciiTheme="minorHAnsi" w:hAnsiTheme="minorHAnsi" w:eastAsiaTheme="minorEastAsia" w:cstheme="minorBidi"/>
      <w:kern w:val="2"/>
      <w:sz w:val="21"/>
      <w:lang w:eastAsia="zh-CN" w:bidi="ar-SA"/>
    </w:rPr>
  </w:style>
  <w:style w:type="paragraph" w:styleId="13">
    <w:name w:val="Balloon Text"/>
    <w:basedOn w:val="1"/>
    <w:link w:val="39"/>
    <w:uiPriority w:val="0"/>
    <w:rPr>
      <w:sz w:val="18"/>
      <w:szCs w:val="18"/>
    </w:rPr>
  </w:style>
  <w:style w:type="paragraph" w:styleId="14">
    <w:name w:val="footer"/>
    <w:basedOn w:val="1"/>
    <w:link w:val="31"/>
    <w:qFormat/>
    <w:uiPriority w:val="99"/>
    <w:pPr>
      <w:tabs>
        <w:tab w:val="center" w:pos="4153"/>
        <w:tab w:val="right" w:pos="8306"/>
      </w:tabs>
      <w:snapToGrid w:val="0"/>
    </w:pPr>
    <w:rPr>
      <w:sz w:val="18"/>
      <w:szCs w:val="18"/>
    </w:rPr>
  </w:style>
  <w:style w:type="paragraph" w:styleId="15">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rPr>
      <w:sz w:val="21"/>
    </w:rPr>
  </w:style>
  <w:style w:type="paragraph" w:styleId="17">
    <w:name w:val="toc 4"/>
    <w:basedOn w:val="1"/>
    <w:next w:val="1"/>
    <w:unhideWhenUsed/>
    <w:uiPriority w:val="39"/>
    <w:pPr>
      <w:autoSpaceDE/>
      <w:autoSpaceDN/>
      <w:ind w:left="1260" w:leftChars="600"/>
      <w:jc w:val="both"/>
    </w:pPr>
    <w:rPr>
      <w:rFonts w:asciiTheme="minorHAnsi" w:hAnsiTheme="minorHAnsi" w:eastAsiaTheme="minorEastAsia" w:cstheme="minorBidi"/>
      <w:kern w:val="2"/>
      <w:sz w:val="21"/>
      <w:lang w:eastAsia="zh-CN" w:bidi="ar-SA"/>
    </w:rPr>
  </w:style>
  <w:style w:type="paragraph" w:styleId="18">
    <w:name w:val="toc 6"/>
    <w:basedOn w:val="1"/>
    <w:next w:val="1"/>
    <w:unhideWhenUsed/>
    <w:uiPriority w:val="39"/>
    <w:pPr>
      <w:autoSpaceDE/>
      <w:autoSpaceDN/>
      <w:ind w:left="2100" w:leftChars="1000"/>
      <w:jc w:val="both"/>
    </w:pPr>
    <w:rPr>
      <w:rFonts w:asciiTheme="minorHAnsi" w:hAnsiTheme="minorHAnsi" w:eastAsiaTheme="minorEastAsia" w:cstheme="minorBidi"/>
      <w:kern w:val="2"/>
      <w:sz w:val="21"/>
      <w:lang w:eastAsia="zh-CN" w:bidi="ar-SA"/>
    </w:rPr>
  </w:style>
  <w:style w:type="paragraph" w:styleId="19">
    <w:name w:val="toc 2"/>
    <w:basedOn w:val="1"/>
    <w:next w:val="1"/>
    <w:qFormat/>
    <w:uiPriority w:val="39"/>
    <w:pPr>
      <w:ind w:left="420" w:leftChars="200"/>
    </w:pPr>
  </w:style>
  <w:style w:type="paragraph" w:styleId="20">
    <w:name w:val="toc 9"/>
    <w:basedOn w:val="1"/>
    <w:next w:val="1"/>
    <w:unhideWhenUsed/>
    <w:uiPriority w:val="39"/>
    <w:pPr>
      <w:autoSpaceDE/>
      <w:autoSpaceDN/>
      <w:ind w:left="3360" w:leftChars="1600"/>
      <w:jc w:val="both"/>
    </w:pPr>
    <w:rPr>
      <w:rFonts w:asciiTheme="minorHAnsi" w:hAnsiTheme="minorHAnsi" w:eastAsiaTheme="minorEastAsia" w:cstheme="minorBidi"/>
      <w:kern w:val="2"/>
      <w:sz w:val="21"/>
      <w:lang w:eastAsia="zh-CN" w:bidi="ar-SA"/>
    </w:rPr>
  </w:style>
  <w:style w:type="paragraph" w:styleId="21">
    <w:name w:val="annotation subject"/>
    <w:basedOn w:val="8"/>
    <w:next w:val="8"/>
    <w:link w:val="50"/>
    <w:uiPriority w:val="0"/>
    <w:rPr>
      <w:b/>
      <w:bCs/>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Hyperlink"/>
    <w:basedOn w:val="24"/>
    <w:unhideWhenUsed/>
    <w:uiPriority w:val="99"/>
    <w:rPr>
      <w:color w:val="0000FF" w:themeColor="hyperlink"/>
      <w:u w:val="single"/>
    </w:rPr>
  </w:style>
  <w:style w:type="character" w:styleId="26">
    <w:name w:val="annotation reference"/>
    <w:basedOn w:val="24"/>
    <w:qFormat/>
    <w:uiPriority w:val="0"/>
    <w:rPr>
      <w:sz w:val="21"/>
      <w:szCs w:val="21"/>
    </w:rPr>
  </w:style>
  <w:style w:type="character" w:customStyle="1" w:styleId="27">
    <w:name w:val="标题 1 Char"/>
    <w:basedOn w:val="24"/>
    <w:link w:val="2"/>
    <w:uiPriority w:val="1"/>
    <w:rPr>
      <w:rFonts w:ascii="黑体" w:hAnsi="黑体" w:eastAsia="黑体" w:cs="黑体"/>
      <w:sz w:val="32"/>
      <w:szCs w:val="32"/>
      <w:lang w:eastAsia="en-US" w:bidi="en-US"/>
    </w:rPr>
  </w:style>
  <w:style w:type="character" w:customStyle="1" w:styleId="28">
    <w:name w:val="标题 3 Char"/>
    <w:basedOn w:val="24"/>
    <w:link w:val="4"/>
    <w:uiPriority w:val="0"/>
    <w:rPr>
      <w:rFonts w:ascii="宋体" w:hAnsi="宋体" w:eastAsia="宋体" w:cs="宋体"/>
      <w:b/>
      <w:bCs/>
      <w:sz w:val="32"/>
      <w:szCs w:val="32"/>
      <w:lang w:eastAsia="en-US" w:bidi="en-US"/>
    </w:rPr>
  </w:style>
  <w:style w:type="character" w:customStyle="1" w:styleId="29">
    <w:name w:val="标题 4 Char"/>
    <w:basedOn w:val="24"/>
    <w:link w:val="5"/>
    <w:semiHidden/>
    <w:qFormat/>
    <w:uiPriority w:val="0"/>
    <w:rPr>
      <w:rFonts w:asciiTheme="majorHAnsi" w:hAnsiTheme="majorHAnsi" w:eastAsiaTheme="majorEastAsia" w:cstheme="majorBidi"/>
      <w:b/>
      <w:bCs/>
      <w:sz w:val="28"/>
      <w:szCs w:val="28"/>
      <w:lang w:eastAsia="en-US" w:bidi="en-US"/>
    </w:rPr>
  </w:style>
  <w:style w:type="character" w:customStyle="1" w:styleId="30">
    <w:name w:val="正文文本 Char"/>
    <w:basedOn w:val="24"/>
    <w:link w:val="9"/>
    <w:qFormat/>
    <w:uiPriority w:val="1"/>
    <w:rPr>
      <w:rFonts w:ascii="宋体" w:hAnsi="宋体" w:eastAsia="宋体" w:cs="宋体"/>
      <w:sz w:val="21"/>
      <w:szCs w:val="21"/>
      <w:lang w:eastAsia="en-US" w:bidi="en-US"/>
    </w:rPr>
  </w:style>
  <w:style w:type="character" w:customStyle="1" w:styleId="31">
    <w:name w:val="页脚 Char"/>
    <w:basedOn w:val="24"/>
    <w:link w:val="14"/>
    <w:qFormat/>
    <w:uiPriority w:val="99"/>
    <w:rPr>
      <w:rFonts w:ascii="宋体" w:hAnsi="宋体" w:cs="宋体"/>
      <w:sz w:val="18"/>
      <w:szCs w:val="18"/>
      <w:lang w:eastAsia="en-US" w:bidi="en-US"/>
    </w:rPr>
  </w:style>
  <w:style w:type="character" w:customStyle="1" w:styleId="32">
    <w:name w:val="页眉 Char"/>
    <w:basedOn w:val="24"/>
    <w:link w:val="15"/>
    <w:qFormat/>
    <w:uiPriority w:val="0"/>
    <w:rPr>
      <w:rFonts w:ascii="宋体" w:hAnsi="宋体" w:cs="宋体"/>
      <w:sz w:val="18"/>
      <w:szCs w:val="18"/>
      <w:lang w:eastAsia="en-US" w:bidi="en-US"/>
    </w:rPr>
  </w:style>
  <w:style w:type="table" w:customStyle="1" w:styleId="33">
    <w:name w:val="Table Normal"/>
    <w:semiHidden/>
    <w:unhideWhenUsed/>
    <w:qFormat/>
    <w:uiPriority w:val="2"/>
    <w:tblPr>
      <w:tblCellMar>
        <w:top w:w="0" w:type="dxa"/>
        <w:left w:w="0" w:type="dxa"/>
        <w:bottom w:w="0" w:type="dxa"/>
        <w:right w:w="0" w:type="dxa"/>
      </w:tblCellMar>
    </w:tblPr>
  </w:style>
  <w:style w:type="paragraph" w:styleId="34">
    <w:name w:val="List Paragraph"/>
    <w:basedOn w:val="1"/>
    <w:qFormat/>
    <w:uiPriority w:val="1"/>
    <w:pPr>
      <w:spacing w:before="43"/>
      <w:ind w:left="958" w:hanging="421"/>
    </w:pPr>
  </w:style>
  <w:style w:type="paragraph" w:customStyle="1" w:styleId="35">
    <w:name w:val="Table Paragraph"/>
    <w:basedOn w:val="1"/>
    <w:qFormat/>
    <w:uiPriority w:val="1"/>
  </w:style>
  <w:style w:type="paragraph" w:customStyle="1" w:styleId="36">
    <w:name w:val="WPSOffice手动目录 1"/>
    <w:qFormat/>
    <w:uiPriority w:val="0"/>
    <w:rPr>
      <w:rFonts w:asciiTheme="minorHAnsi" w:hAnsiTheme="minorHAnsi" w:eastAsiaTheme="minorEastAsia" w:cstheme="minorBidi"/>
      <w:lang w:val="en-US" w:eastAsia="zh-CN" w:bidi="ar-SA"/>
    </w:rPr>
  </w:style>
  <w:style w:type="paragraph" w:customStyle="1" w:styleId="37">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8">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9">
    <w:name w:val="批注框文本 Char"/>
    <w:basedOn w:val="24"/>
    <w:link w:val="13"/>
    <w:uiPriority w:val="0"/>
    <w:rPr>
      <w:rFonts w:ascii="宋体" w:hAnsi="宋体" w:eastAsia="宋体" w:cs="宋体"/>
      <w:sz w:val="18"/>
      <w:szCs w:val="18"/>
      <w:lang w:eastAsia="en-US" w:bidi="en-US"/>
    </w:rPr>
  </w:style>
  <w:style w:type="character" w:customStyle="1" w:styleId="40">
    <w:name w:val="批注文字 Char"/>
    <w:basedOn w:val="24"/>
    <w:link w:val="8"/>
    <w:uiPriority w:val="0"/>
    <w:rPr>
      <w:rFonts w:ascii="宋体" w:hAnsi="宋体" w:eastAsia="宋体" w:cs="宋体"/>
      <w:sz w:val="22"/>
      <w:szCs w:val="22"/>
      <w:lang w:eastAsia="en-US" w:bidi="en-US"/>
    </w:rPr>
  </w:style>
  <w:style w:type="paragraph" w:customStyle="1" w:styleId="41">
    <w:name w:val="列出段落1"/>
    <w:basedOn w:val="1"/>
    <w:qFormat/>
    <w:uiPriority w:val="1"/>
    <w:pPr>
      <w:spacing w:before="43"/>
      <w:ind w:left="958" w:hanging="421"/>
    </w:pPr>
  </w:style>
  <w:style w:type="paragraph" w:customStyle="1" w:styleId="42">
    <w:name w:val="样式1"/>
    <w:basedOn w:val="1"/>
    <w:link w:val="43"/>
    <w:qFormat/>
    <w:uiPriority w:val="1"/>
    <w:pPr>
      <w:tabs>
        <w:tab w:val="left" w:pos="644"/>
        <w:tab w:val="left" w:pos="645"/>
      </w:tabs>
      <w:spacing w:before="72"/>
      <w:ind w:left="118"/>
    </w:pPr>
    <w:rPr>
      <w:rFonts w:ascii="黑体" w:eastAsia="黑体"/>
      <w:sz w:val="21"/>
    </w:rPr>
  </w:style>
  <w:style w:type="character" w:customStyle="1" w:styleId="43">
    <w:name w:val="样式1 字符"/>
    <w:basedOn w:val="24"/>
    <w:link w:val="42"/>
    <w:qFormat/>
    <w:uiPriority w:val="1"/>
    <w:rPr>
      <w:rFonts w:ascii="黑体" w:hAnsi="宋体" w:eastAsia="黑体" w:cs="宋体"/>
      <w:sz w:val="21"/>
      <w:szCs w:val="22"/>
      <w:lang w:eastAsia="en-US" w:bidi="en-US"/>
    </w:rPr>
  </w:style>
  <w:style w:type="paragraph" w:customStyle="1" w:styleId="44">
    <w:name w:val="二级条标题"/>
    <w:basedOn w:val="45"/>
    <w:next w:val="46"/>
    <w:qFormat/>
    <w:uiPriority w:val="0"/>
    <w:pPr>
      <w:outlineLvl w:val="3"/>
    </w:pPr>
  </w:style>
  <w:style w:type="paragraph" w:customStyle="1" w:styleId="45">
    <w:name w:val="一级条标题"/>
    <w:next w:val="46"/>
    <w:qFormat/>
    <w:uiPriority w:val="0"/>
    <w:pPr>
      <w:outlineLvl w:val="2"/>
    </w:pPr>
    <w:rPr>
      <w:rFonts w:ascii="Times New Roman" w:hAnsi="Times New Roman" w:eastAsia="黑体" w:cs="Times New Roman"/>
      <w:kern w:val="2"/>
      <w:sz w:val="21"/>
      <w:szCs w:val="22"/>
      <w:lang w:val="en-US" w:eastAsia="zh-CN" w:bidi="ar-SA"/>
    </w:rPr>
  </w:style>
  <w:style w:type="paragraph" w:customStyle="1" w:styleId="4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47">
    <w:name w:val="不明显参考2"/>
    <w:basedOn w:val="24"/>
    <w:qFormat/>
    <w:uiPriority w:val="31"/>
    <w:rPr>
      <w:smallCaps/>
      <w:color w:val="000000" w:themeColor="text1"/>
    </w:rPr>
  </w:style>
  <w:style w:type="paragraph" w:customStyle="1" w:styleId="48">
    <w:name w:val="三级无"/>
    <w:basedOn w:val="1"/>
    <w:qFormat/>
    <w:uiPriority w:val="0"/>
    <w:pPr>
      <w:widowControl/>
      <w:autoSpaceDE/>
      <w:autoSpaceDN/>
      <w:outlineLvl w:val="4"/>
    </w:pPr>
    <w:rPr>
      <w:rFonts w:hAnsi="Times New Roman" w:cs="Times New Roman"/>
      <w:sz w:val="20"/>
      <w:szCs w:val="20"/>
      <w:lang w:eastAsia="zh-CN" w:bidi="ar-SA"/>
    </w:rPr>
  </w:style>
  <w:style w:type="paragraph" w:customStyle="1" w:styleId="49">
    <w:name w:val="四级条标题"/>
    <w:basedOn w:val="1"/>
    <w:next w:val="46"/>
    <w:qFormat/>
    <w:uiPriority w:val="0"/>
    <w:pPr>
      <w:widowControl/>
      <w:tabs>
        <w:tab w:val="left" w:pos="360"/>
      </w:tabs>
      <w:autoSpaceDE/>
      <w:autoSpaceDN/>
      <w:ind w:left="2100" w:hanging="420"/>
      <w:outlineLvl w:val="5"/>
    </w:pPr>
    <w:rPr>
      <w:rFonts w:ascii="Times New Roman" w:hAnsi="Times New Roman" w:eastAsia="黑体" w:cs="Times New Roman"/>
      <w:sz w:val="20"/>
      <w:szCs w:val="20"/>
      <w:lang w:eastAsia="zh-CN" w:bidi="ar-SA"/>
    </w:rPr>
  </w:style>
  <w:style w:type="character" w:customStyle="1" w:styleId="50">
    <w:name w:val="批注主题 Char"/>
    <w:basedOn w:val="40"/>
    <w:link w:val="21"/>
    <w:uiPriority w:val="0"/>
    <w:rPr>
      <w:rFonts w:ascii="宋体" w:hAnsi="宋体" w:eastAsia="宋体" w:cs="宋体"/>
      <w:b/>
      <w:bCs/>
      <w:sz w:val="22"/>
      <w:szCs w:val="22"/>
      <w:lang w:eastAsia="en-US" w:bidi="en-US"/>
    </w:rPr>
  </w:style>
  <w:style w:type="character" w:customStyle="1" w:styleId="51">
    <w:name w:val="文档结构图 Char"/>
    <w:basedOn w:val="24"/>
    <w:link w:val="7"/>
    <w:uiPriority w:val="0"/>
    <w:rPr>
      <w:rFonts w:ascii="宋体" w:hAnsi="宋体" w:eastAsia="宋体" w:cs="宋体"/>
      <w:sz w:val="18"/>
      <w:szCs w:val="18"/>
      <w:lang w:eastAsia="en-US" w:bidi="en-US"/>
    </w:rPr>
  </w:style>
  <w:style w:type="paragraph" w:customStyle="1" w:styleId="52">
    <w:name w:val="附录章标题"/>
    <w:basedOn w:val="1"/>
    <w:uiPriority w:val="0"/>
    <w:pPr>
      <w:numPr>
        <w:ilvl w:val="1"/>
        <w:numId w:val="1"/>
      </w:numPr>
    </w:pPr>
  </w:style>
  <w:style w:type="paragraph" w:customStyle="1" w:styleId="53">
    <w:name w:val="附录标识"/>
    <w:basedOn w:val="1"/>
    <w:uiPriority w:val="0"/>
    <w:pPr>
      <w:numPr>
        <w:ilvl w:val="0"/>
        <w:numId w:val="1"/>
      </w:numPr>
      <w:tabs>
        <w:tab w:val="left" w:pos="0"/>
      </w:tabs>
    </w:pPr>
  </w:style>
  <w:style w:type="paragraph" w:customStyle="1" w:styleId="54">
    <w:name w:val="附录一级条标题"/>
    <w:basedOn w:val="1"/>
    <w:uiPriority w:val="0"/>
    <w:pPr>
      <w:tabs>
        <w:tab w:val="left" w:pos="420"/>
      </w:tabs>
    </w:pPr>
  </w:style>
  <w:style w:type="paragraph" w:customStyle="1" w:styleId="55">
    <w:name w:val="附录三级条标题"/>
    <w:basedOn w:val="1"/>
    <w:uiPriority w:val="0"/>
  </w:style>
  <w:style w:type="paragraph" w:customStyle="1" w:styleId="56">
    <w:name w:val="附录四级条标题"/>
    <w:basedOn w:val="1"/>
    <w:uiPriority w:val="0"/>
  </w:style>
  <w:style w:type="paragraph" w:customStyle="1" w:styleId="57">
    <w:name w:val="附录五级条标题"/>
    <w:basedOn w:val="1"/>
    <w:uiPriority w:val="0"/>
  </w:style>
  <w:style w:type="paragraph" w:customStyle="1" w:styleId="58">
    <w:name w:val="TOC 标题1"/>
    <w:basedOn w:val="2"/>
    <w:next w:val="1"/>
    <w:semiHidden/>
    <w:unhideWhenUsed/>
    <w:qFormat/>
    <w:uiPriority w:val="39"/>
    <w:pPr>
      <w:keepNext/>
      <w:keepLines/>
      <w:widowControl/>
      <w:autoSpaceDE/>
      <w:autoSpaceDN/>
      <w:spacing w:before="480" w:line="276" w:lineRule="auto"/>
      <w:ind w:right="0"/>
      <w:jc w:val="left"/>
      <w:outlineLvl w:val="9"/>
    </w:pPr>
    <w:rPr>
      <w:rFonts w:asciiTheme="majorHAnsi" w:hAnsiTheme="majorHAnsi" w:eastAsiaTheme="majorEastAsia" w:cstheme="majorBidi"/>
      <w:b/>
      <w:bCs/>
      <w:color w:val="366091" w:themeColor="accent1" w:themeShade="BF"/>
      <w:sz w:val="28"/>
      <w:szCs w:val="28"/>
      <w:lang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2.jpeg"/><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69"/>
    <customShpInfo spid="_x0000_s1113"/>
    <customShpInfo spid="_x0000_s1157"/>
    <customShpInfo spid="_x0000_s1159"/>
    <customShpInfo spid="_x0000_s1160"/>
    <customShpInfo spid="_x0000_s1158"/>
    <customShpInfo spid="_x0000_s1201"/>
    <customShpInfo spid="_x0000_s1202"/>
    <customShpInfo spid="_x0000_s1200"/>
    <customShpInfo spid="_x0000_s1058"/>
    <customShpInfo spid="_x0000_s1057"/>
    <customShpInfo spid="_x0000_s1056"/>
    <customShpInfo spid="_x0000_s1091"/>
    <customShpInfo spid="_x0000_s1092"/>
    <customShpInfo spid="_x0000_s1093"/>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C99629-F7A9-4D7A-A85A-59ABC673CEDB}">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79</Pages>
  <Words>5847</Words>
  <Characters>33332</Characters>
  <Lines>277</Lines>
  <Paragraphs>78</Paragraphs>
  <TotalTime>9</TotalTime>
  <ScaleCrop>false</ScaleCrop>
  <LinksUpToDate>false</LinksUpToDate>
  <CharactersWithSpaces>39101</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2021-04-13T02:26:00Z</dcterms:created>
  <dc:creator>段彦芳</dc:creator>
  <cp:lastModifiedBy>孙海妮</cp:lastModifiedBy>
  <dcterms:modified xsi:type="dcterms:W3CDTF">2021-04-21T10:01:10Z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2019-11-07T00:00:00Z</vt:filetime>
  </property>
  <property fmtid="{D5CDD505-2E9C-101B-9397-08002B2CF9AE}" pid="3" name="Creator">
    <vt:lpwstr>Microsoft® Word 2016</vt:lpwstr>
  </property>
  <property fmtid="{D5CDD505-2E9C-101B-9397-08002B2CF9AE}" pid="4" name="LastSaved">
    <vt:filetime>2020-06-10T00:00:00Z</vt:filetime>
  </property>
  <property fmtid="{D5CDD505-2E9C-101B-9397-08002B2CF9AE}" pid="5" name="KSOProductBuildVer">
    <vt:lpwstr>2052-11.1.0.10356</vt:lpwstr>
  </property>
  <property fmtid="{D5CDD505-2E9C-101B-9397-08002B2CF9AE}" pid="6" name="ICV">
    <vt:lpwstr>6179E8E28CD94134A7A12B5BAC789322</vt:lpwstr>
  </property>
</Properties>
</file>